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094C06B" w:rsidR="009E77B7" w:rsidRPr="00551368" w:rsidRDefault="00E13E90" w:rsidP="00E13E90">
      <w:pPr>
        <w:tabs>
          <w:tab w:val="left" w:pos="3130"/>
          <w:tab w:val="center" w:pos="4680"/>
        </w:tabs>
        <w:rPr>
          <w:rFonts w:ascii="Arial Narrow" w:hAnsi="Arial Narrow"/>
          <w:b/>
          <w:bCs/>
          <w:smallCaps/>
          <w:color w:val="000000"/>
        </w:rPr>
      </w:pPr>
      <w:bookmarkStart w:id="0" w:name="_GoBack"/>
      <w:bookmarkEnd w:id="0"/>
      <w:r>
        <w:rPr>
          <w:rFonts w:ascii="Arial Narrow" w:hAnsi="Arial Narrow"/>
          <w:b/>
          <w:bCs/>
          <w:smallCaps/>
          <w:color w:val="000000"/>
        </w:rPr>
        <w:tab/>
      </w:r>
      <w:r w:rsidRPr="00E13E90">
        <w:rPr>
          <w:rFonts w:ascii="Arial Narrow" w:hAnsi="Arial Narrow"/>
          <w:b/>
          <w:bCs/>
          <w:smallCaps/>
          <w:color w:val="000000"/>
          <w:sz w:val="24"/>
          <w:szCs w:val="24"/>
        </w:rPr>
        <w:tab/>
      </w:r>
      <w:r w:rsidR="009E77B7" w:rsidRPr="00551368">
        <w:rPr>
          <w:rFonts w:ascii="Arial Narrow" w:hAnsi="Arial Narrow"/>
          <w:b/>
          <w:bCs/>
          <w:smallCaps/>
          <w:color w:val="000000"/>
        </w:rPr>
        <w:t xml:space="preserve">Acta de </w:t>
      </w:r>
      <w:r w:rsidR="00D72D2E" w:rsidRPr="00551368">
        <w:rPr>
          <w:rFonts w:ascii="Arial Narrow" w:hAnsi="Arial Narrow"/>
          <w:b/>
          <w:bCs/>
          <w:smallCaps/>
          <w:color w:val="000000"/>
        </w:rPr>
        <w:t>S</w:t>
      </w:r>
      <w:r w:rsidR="009E77B7" w:rsidRPr="00551368">
        <w:rPr>
          <w:rFonts w:ascii="Arial Narrow" w:hAnsi="Arial Narrow"/>
          <w:b/>
          <w:bCs/>
          <w:smallCaps/>
          <w:color w:val="000000"/>
        </w:rPr>
        <w:t xml:space="preserve">esión </w:t>
      </w:r>
      <w:r w:rsidR="00D72D2E" w:rsidRPr="00551368">
        <w:rPr>
          <w:rFonts w:ascii="Arial Narrow" w:hAnsi="Arial Narrow"/>
          <w:b/>
          <w:bCs/>
          <w:smallCaps/>
          <w:color w:val="000000"/>
        </w:rPr>
        <w:t>E</w:t>
      </w:r>
      <w:r w:rsidR="00725D9C" w:rsidRPr="00551368">
        <w:rPr>
          <w:rFonts w:ascii="Arial Narrow" w:hAnsi="Arial Narrow"/>
          <w:b/>
          <w:bCs/>
          <w:smallCaps/>
          <w:color w:val="000000"/>
        </w:rPr>
        <w:t>xtra</w:t>
      </w:r>
      <w:r w:rsidR="009E77B7" w:rsidRPr="00551368">
        <w:rPr>
          <w:rFonts w:ascii="Arial Narrow" w:hAnsi="Arial Narrow"/>
          <w:b/>
          <w:bCs/>
          <w:smallCaps/>
          <w:color w:val="000000"/>
        </w:rPr>
        <w:t>ordinaria</w:t>
      </w:r>
    </w:p>
    <w:p w14:paraId="2EE21BE7" w14:textId="77777777" w:rsidR="009E77B7" w:rsidRPr="00551368" w:rsidRDefault="009E77B7" w:rsidP="009E77B7">
      <w:pPr>
        <w:jc w:val="center"/>
        <w:rPr>
          <w:rFonts w:ascii="Arial Narrow" w:hAnsi="Arial Narrow"/>
          <w:b/>
          <w:bCs/>
          <w:smallCaps/>
          <w:color w:val="000000"/>
        </w:rPr>
      </w:pPr>
      <w:r w:rsidRPr="00551368">
        <w:rPr>
          <w:rFonts w:ascii="Arial Narrow" w:hAnsi="Arial Narrow"/>
          <w:b/>
          <w:bCs/>
          <w:smallCaps/>
          <w:color w:val="000000"/>
        </w:rPr>
        <w:t>Comité de Participación Social del Sistema Anticorrupción del Estado de Jalisco</w:t>
      </w:r>
    </w:p>
    <w:p w14:paraId="09BFAEEA" w14:textId="56040F94" w:rsidR="006C0853" w:rsidRPr="00551368" w:rsidRDefault="00BF4E68" w:rsidP="00980AE4">
      <w:pPr>
        <w:jc w:val="center"/>
        <w:rPr>
          <w:rFonts w:ascii="Arial Narrow" w:hAnsi="Arial Narrow"/>
          <w:b/>
          <w:bCs/>
          <w:smallCaps/>
          <w:color w:val="000000"/>
        </w:rPr>
      </w:pPr>
      <w:r w:rsidRPr="00551368">
        <w:rPr>
          <w:rFonts w:ascii="Arial Narrow" w:hAnsi="Arial Narrow"/>
          <w:b/>
          <w:bCs/>
          <w:smallCaps/>
          <w:color w:val="000000"/>
        </w:rPr>
        <w:t>06</w:t>
      </w:r>
      <w:r w:rsidR="009E77B7" w:rsidRPr="00551368">
        <w:rPr>
          <w:rFonts w:ascii="Arial Narrow" w:hAnsi="Arial Narrow"/>
          <w:b/>
          <w:bCs/>
          <w:smallCaps/>
          <w:color w:val="000000"/>
        </w:rPr>
        <w:t xml:space="preserve"> de </w:t>
      </w:r>
      <w:r w:rsidRPr="00551368">
        <w:rPr>
          <w:rFonts w:ascii="Arial Narrow" w:hAnsi="Arial Narrow"/>
          <w:b/>
          <w:bCs/>
          <w:smallCaps/>
          <w:color w:val="000000"/>
        </w:rPr>
        <w:t>mayo</w:t>
      </w:r>
      <w:r w:rsidR="009E77B7" w:rsidRPr="00551368">
        <w:rPr>
          <w:rFonts w:ascii="Arial Narrow" w:hAnsi="Arial Narrow"/>
          <w:b/>
          <w:bCs/>
          <w:smallCaps/>
          <w:color w:val="000000"/>
        </w:rPr>
        <w:t xml:space="preserve"> de 202</w:t>
      </w:r>
      <w:r w:rsidR="000B35F1" w:rsidRPr="00551368">
        <w:rPr>
          <w:rFonts w:ascii="Arial Narrow" w:hAnsi="Arial Narrow"/>
          <w:b/>
          <w:bCs/>
          <w:smallCaps/>
          <w:color w:val="000000"/>
        </w:rPr>
        <w:t>1</w:t>
      </w:r>
    </w:p>
    <w:p w14:paraId="5CF4F713" w14:textId="77777777" w:rsidR="00F51C08"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b/>
          <w:smallCaps/>
        </w:rPr>
        <w:t xml:space="preserve">Lugar: </w:t>
      </w:r>
      <w:r w:rsidR="00EF23BE" w:rsidRPr="00551368">
        <w:rPr>
          <w:rFonts w:ascii="Arial Narrow" w:hAnsi="Arial Narrow"/>
        </w:rPr>
        <w:t xml:space="preserve">Sesión Virtual </w:t>
      </w:r>
    </w:p>
    <w:p w14:paraId="06C19B11" w14:textId="6FE609EC" w:rsidR="0092605C"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rPr>
        <w:t xml:space="preserve">En la Ciudad de Guadalajara, Jalisco </w:t>
      </w:r>
      <w:r w:rsidR="00AE6D34" w:rsidRPr="00551368">
        <w:rPr>
          <w:rFonts w:ascii="Arial Narrow" w:hAnsi="Arial Narrow"/>
        </w:rPr>
        <w:t xml:space="preserve">siendo las </w:t>
      </w:r>
      <w:r w:rsidR="005B7FAD" w:rsidRPr="00551368">
        <w:rPr>
          <w:rFonts w:ascii="Arial Narrow" w:hAnsi="Arial Narrow"/>
        </w:rPr>
        <w:t>13:</w:t>
      </w:r>
      <w:r w:rsidR="00D077BD" w:rsidRPr="00551368">
        <w:rPr>
          <w:rFonts w:ascii="Arial Narrow" w:hAnsi="Arial Narrow"/>
        </w:rPr>
        <w:t>23</w:t>
      </w:r>
      <w:r w:rsidR="00AE6D34" w:rsidRPr="00551368">
        <w:rPr>
          <w:rFonts w:ascii="Arial Narrow" w:hAnsi="Arial Narrow"/>
        </w:rPr>
        <w:t xml:space="preserve"> horas del día </w:t>
      </w:r>
      <w:r w:rsidR="00BF4E68" w:rsidRPr="00551368">
        <w:rPr>
          <w:rFonts w:ascii="Arial Narrow" w:hAnsi="Arial Narrow"/>
        </w:rPr>
        <w:t>06</w:t>
      </w:r>
      <w:r w:rsidR="00AE6D34" w:rsidRPr="00551368">
        <w:rPr>
          <w:rFonts w:ascii="Arial Narrow" w:hAnsi="Arial Narrow"/>
        </w:rPr>
        <w:t xml:space="preserve"> de </w:t>
      </w:r>
      <w:r w:rsidR="00BF4E68" w:rsidRPr="00551368">
        <w:rPr>
          <w:rFonts w:ascii="Arial Narrow" w:hAnsi="Arial Narrow"/>
        </w:rPr>
        <w:t>mayo</w:t>
      </w:r>
      <w:r w:rsidR="00AE6D34" w:rsidRPr="00551368">
        <w:rPr>
          <w:rFonts w:ascii="Arial Narrow" w:hAnsi="Arial Narrow"/>
        </w:rPr>
        <w:t xml:space="preserve"> de 202</w:t>
      </w:r>
      <w:r w:rsidR="006A38B2" w:rsidRPr="00551368">
        <w:rPr>
          <w:rFonts w:ascii="Arial Narrow" w:hAnsi="Arial Narrow"/>
        </w:rPr>
        <w:t>1</w:t>
      </w:r>
      <w:r w:rsidR="00AE6D34" w:rsidRPr="00551368">
        <w:rPr>
          <w:rFonts w:ascii="Arial Narrow" w:hAnsi="Arial Narrow"/>
        </w:rPr>
        <w:t xml:space="preserve">, </w:t>
      </w:r>
      <w:r w:rsidRPr="00551368">
        <w:rPr>
          <w:rFonts w:ascii="Arial Narrow" w:hAnsi="Arial Narrow"/>
        </w:rPr>
        <w:t>y c</w:t>
      </w:r>
      <w:r w:rsidR="00AE6D34" w:rsidRPr="00551368">
        <w:rPr>
          <w:rFonts w:ascii="Arial Narrow" w:hAnsi="Arial Narrow"/>
        </w:rPr>
        <w:t xml:space="preserve">on fundamento en el artículo 4 </w:t>
      </w:r>
      <w:r w:rsidRPr="00551368">
        <w:rPr>
          <w:rFonts w:ascii="Arial Narrow" w:hAnsi="Arial Narrow"/>
        </w:rPr>
        <w:t xml:space="preserve">del Reglamento Interno del Comité de Participación Social del Sistema Anticorrupción del Estado de Jalisco, se procede a levantar el Acta de la </w:t>
      </w:r>
      <w:r w:rsidRPr="00551368">
        <w:rPr>
          <w:rFonts w:ascii="Arial Narrow" w:hAnsi="Arial Narrow"/>
          <w:b/>
        </w:rPr>
        <w:t xml:space="preserve">Sesión </w:t>
      </w:r>
      <w:r w:rsidR="00940E2A" w:rsidRPr="00551368">
        <w:rPr>
          <w:rFonts w:ascii="Arial Narrow" w:hAnsi="Arial Narrow"/>
          <w:b/>
        </w:rPr>
        <w:t>Extra</w:t>
      </w:r>
      <w:r w:rsidR="00D72D2E" w:rsidRPr="00551368">
        <w:rPr>
          <w:rFonts w:ascii="Arial Narrow" w:hAnsi="Arial Narrow"/>
          <w:b/>
        </w:rPr>
        <w:t>o</w:t>
      </w:r>
      <w:r w:rsidRPr="00551368">
        <w:rPr>
          <w:rFonts w:ascii="Arial Narrow" w:hAnsi="Arial Narrow"/>
          <w:b/>
        </w:rPr>
        <w:t>rdinaria</w:t>
      </w:r>
      <w:r w:rsidRPr="00551368">
        <w:rPr>
          <w:rFonts w:ascii="Arial Narrow" w:hAnsi="Arial Narrow"/>
        </w:rPr>
        <w:t xml:space="preserve"> del Comité de Participació</w:t>
      </w:r>
      <w:r w:rsidRPr="00551368">
        <w:rPr>
          <w:rFonts w:ascii="Arial Narrow" w:eastAsia="Calibri" w:hAnsi="Arial Narrow" w:cstheme="majorHAnsi"/>
        </w:rPr>
        <w:t xml:space="preserve">n </w:t>
      </w:r>
      <w:r w:rsidRPr="00551368">
        <w:rPr>
          <w:rFonts w:ascii="Arial Narrow" w:eastAsia="Calibri" w:hAnsi="Arial Narrow" w:cstheme="majorHAnsi"/>
          <w:highlight w:val="white"/>
        </w:rPr>
        <w:t>Social del Sistema Estatal Anticorrupción de Jalisco</w:t>
      </w:r>
      <w:r w:rsidRPr="00551368">
        <w:rPr>
          <w:rFonts w:ascii="Arial Narrow" w:eastAsia="Calibri" w:hAnsi="Arial Narrow" w:cstheme="majorHAnsi"/>
        </w:rPr>
        <w:t xml:space="preserve">, a convocatoria de la </w:t>
      </w:r>
      <w:r w:rsidR="00EA04D1" w:rsidRPr="00551368">
        <w:rPr>
          <w:rFonts w:ascii="Arial Narrow" w:eastAsia="Calibri" w:hAnsi="Arial Narrow" w:cstheme="majorHAnsi"/>
        </w:rPr>
        <w:t xml:space="preserve">presidenta Dra. </w:t>
      </w:r>
      <w:r w:rsidR="00EF23BE" w:rsidRPr="00551368">
        <w:rPr>
          <w:rFonts w:ascii="Arial Narrow" w:eastAsia="Calibri" w:hAnsi="Arial Narrow" w:cstheme="majorHAnsi"/>
        </w:rPr>
        <w:t>Annel Alejandra Vázquez Anderson</w:t>
      </w:r>
      <w:r w:rsidR="00AE6D34" w:rsidRPr="00551368">
        <w:rPr>
          <w:rFonts w:ascii="Arial Narrow" w:eastAsia="Calibri" w:hAnsi="Arial Narrow" w:cstheme="majorHAnsi"/>
        </w:rPr>
        <w:t>,</w:t>
      </w:r>
      <w:r w:rsidRPr="00551368">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551368"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rPr>
      </w:pPr>
      <w:r w:rsidRPr="00551368">
        <w:rPr>
          <w:rFonts w:ascii="Arial Narrow" w:hAnsi="Arial Narrow"/>
          <w:b/>
          <w:color w:val="000000"/>
        </w:rPr>
        <w:t>Declaración de quórum y apertura de la sesión.</w:t>
      </w:r>
    </w:p>
    <w:p w14:paraId="1402DF49" w14:textId="4C7637DC" w:rsidR="009E77B7" w:rsidRPr="00551368" w:rsidRDefault="00983193" w:rsidP="001B639A">
      <w:pPr>
        <w:spacing w:before="100" w:beforeAutospacing="1" w:after="100" w:afterAutospacing="1"/>
        <w:jc w:val="both"/>
        <w:rPr>
          <w:rFonts w:ascii="Arial Narrow" w:hAnsi="Arial Narrow"/>
        </w:rPr>
      </w:pPr>
      <w:r w:rsidRPr="00551368">
        <w:rPr>
          <w:rFonts w:ascii="Arial Narrow" w:hAnsi="Arial Narrow"/>
          <w:bCs/>
        </w:rPr>
        <w:t xml:space="preserve">La </w:t>
      </w:r>
      <w:r w:rsidR="00EA04D1" w:rsidRPr="00551368">
        <w:rPr>
          <w:rFonts w:ascii="Arial Narrow" w:hAnsi="Arial Narrow"/>
          <w:bCs/>
        </w:rPr>
        <w:t>p</w:t>
      </w:r>
      <w:r w:rsidRPr="00551368">
        <w:rPr>
          <w:rFonts w:ascii="Arial Narrow" w:hAnsi="Arial Narrow"/>
          <w:bCs/>
        </w:rPr>
        <w:t xml:space="preserve">residenta </w:t>
      </w:r>
      <w:r w:rsidRPr="00551368">
        <w:rPr>
          <w:rFonts w:ascii="Arial Narrow" w:hAnsi="Arial Narrow"/>
          <w:bCs/>
          <w:color w:val="000000"/>
        </w:rPr>
        <w:t xml:space="preserve">del Comité de Participación </w:t>
      </w:r>
      <w:r w:rsidR="00EA04D1" w:rsidRPr="00551368">
        <w:rPr>
          <w:rFonts w:ascii="Arial Narrow" w:hAnsi="Arial Narrow"/>
          <w:bCs/>
          <w:color w:val="000000"/>
        </w:rPr>
        <w:t>Social, Dra.</w:t>
      </w:r>
      <w:r w:rsidRPr="00551368">
        <w:rPr>
          <w:rFonts w:ascii="Arial Narrow" w:hAnsi="Arial Narrow"/>
          <w:bCs/>
          <w:color w:val="000000"/>
        </w:rPr>
        <w:t xml:space="preserve"> </w:t>
      </w:r>
      <w:r w:rsidR="00EF23BE" w:rsidRPr="00551368">
        <w:rPr>
          <w:rFonts w:ascii="Arial Narrow" w:hAnsi="Arial Narrow"/>
          <w:bCs/>
          <w:color w:val="000000"/>
        </w:rPr>
        <w:t>Annel Alejandra Vázquez Anderson</w:t>
      </w:r>
      <w:r w:rsidR="001B639A" w:rsidRPr="00551368">
        <w:rPr>
          <w:rFonts w:ascii="Arial Narrow" w:hAnsi="Arial Narrow"/>
          <w:bCs/>
          <w:color w:val="000000"/>
        </w:rPr>
        <w:t>, cedió la palabra a la secretaria de la s</w:t>
      </w:r>
      <w:r w:rsidRPr="00551368">
        <w:rPr>
          <w:rFonts w:ascii="Arial Narrow" w:hAnsi="Arial Narrow"/>
          <w:bCs/>
          <w:color w:val="000000"/>
        </w:rPr>
        <w:t xml:space="preserve">esión, Mtra. Karina García Ramírez, quien </w:t>
      </w:r>
      <w:r w:rsidR="00AE6D34" w:rsidRPr="00551368">
        <w:rPr>
          <w:rFonts w:ascii="Arial Narrow" w:hAnsi="Arial Narrow"/>
          <w:bCs/>
          <w:color w:val="000000"/>
        </w:rPr>
        <w:t>certificó la presencia de</w:t>
      </w:r>
      <w:r w:rsidRPr="00551368">
        <w:rPr>
          <w:rFonts w:ascii="Arial Narrow" w:hAnsi="Arial Narrow"/>
          <w:bCs/>
          <w:color w:val="000000"/>
        </w:rPr>
        <w:t xml:space="preserve"> c</w:t>
      </w:r>
      <w:r w:rsidR="008E2963" w:rsidRPr="00551368">
        <w:rPr>
          <w:rFonts w:ascii="Arial Narrow" w:hAnsi="Arial Narrow"/>
          <w:bCs/>
          <w:color w:val="000000"/>
        </w:rPr>
        <w:t>inco</w:t>
      </w:r>
      <w:r w:rsidRPr="00551368">
        <w:rPr>
          <w:rFonts w:ascii="Arial Narrow" w:hAnsi="Arial Narrow"/>
          <w:bCs/>
          <w:color w:val="000000"/>
        </w:rPr>
        <w:t xml:space="preserve"> de los cinco integrantes que conforman el Comité, mismos que se encuentran en funciones,</w:t>
      </w:r>
      <w:r w:rsidR="00EA04D1" w:rsidRPr="00551368">
        <w:rPr>
          <w:rFonts w:ascii="Arial Narrow" w:hAnsi="Arial Narrow"/>
          <w:bCs/>
          <w:color w:val="000000"/>
        </w:rPr>
        <w:t xml:space="preserve"> </w:t>
      </w:r>
      <w:r w:rsidR="00EA04D1" w:rsidRPr="00551368">
        <w:rPr>
          <w:rFonts w:ascii="Arial Narrow" w:hAnsi="Arial Narrow"/>
          <w:bCs/>
        </w:rPr>
        <w:t>mediante el registro de firmas de asistencia que se anexa y forma parte de esta acta.</w:t>
      </w:r>
      <w:r w:rsidR="00EA04D1" w:rsidRPr="00551368">
        <w:rPr>
          <w:rFonts w:ascii="Arial Narrow" w:hAnsi="Arial Narrow"/>
        </w:rPr>
        <w:t xml:space="preserve"> P</w:t>
      </w:r>
      <w:r w:rsidRPr="00551368">
        <w:rPr>
          <w:rFonts w:ascii="Arial Narrow" w:hAnsi="Arial Narrow"/>
          <w:bCs/>
          <w:color w:val="000000"/>
        </w:rPr>
        <w:t>or lo que de conformidad en el artículo 4, párrafo segund</w:t>
      </w:r>
      <w:r w:rsidR="00D93459" w:rsidRPr="00551368">
        <w:rPr>
          <w:rFonts w:ascii="Arial Narrow" w:hAnsi="Arial Narrow"/>
          <w:bCs/>
          <w:color w:val="000000"/>
        </w:rPr>
        <w:t>o</w:t>
      </w:r>
      <w:r w:rsidRPr="00551368">
        <w:rPr>
          <w:rFonts w:ascii="Arial Narrow" w:hAnsi="Arial Narrow"/>
          <w:bCs/>
          <w:color w:val="000000"/>
        </w:rPr>
        <w:t xml:space="preserve"> del Reglamento Interno del Comité de Participación Social</w:t>
      </w:r>
      <w:r w:rsidRPr="00551368">
        <w:rPr>
          <w:rFonts w:ascii="Arial Narrow" w:hAnsi="Arial Narrow"/>
          <w:bCs/>
        </w:rPr>
        <w:t xml:space="preserve"> del Sistema Estatal Anticorrupción, existe quór</w:t>
      </w:r>
      <w:r w:rsidR="0092605C" w:rsidRPr="00551368">
        <w:rPr>
          <w:rFonts w:ascii="Arial Narrow" w:hAnsi="Arial Narrow"/>
          <w:bCs/>
        </w:rPr>
        <w:t>um lega</w:t>
      </w:r>
      <w:r w:rsidR="009E77B7" w:rsidRPr="00551368">
        <w:rPr>
          <w:rFonts w:ascii="Arial Narrow" w:hAnsi="Arial Narrow"/>
          <w:bCs/>
          <w:color w:val="000000"/>
        </w:rPr>
        <w:t>l; por lo tanto, los acuerdos que se tomen tiene</w:t>
      </w:r>
      <w:r w:rsidR="00EA04D1" w:rsidRPr="00551368">
        <w:rPr>
          <w:rFonts w:ascii="Arial Narrow" w:hAnsi="Arial Narrow"/>
          <w:bCs/>
          <w:color w:val="000000"/>
        </w:rPr>
        <w:t>n</w:t>
      </w:r>
      <w:r w:rsidR="009E77B7" w:rsidRPr="00551368">
        <w:rPr>
          <w:rFonts w:ascii="Arial Narrow" w:hAnsi="Arial Narrow"/>
          <w:bCs/>
          <w:color w:val="000000"/>
        </w:rPr>
        <w:t xml:space="preserve"> plena validez l</w:t>
      </w:r>
      <w:r w:rsidR="0028272D" w:rsidRPr="00551368">
        <w:rPr>
          <w:rFonts w:ascii="Arial Narrow" w:hAnsi="Arial Narrow"/>
          <w:bCs/>
          <w:color w:val="000000"/>
        </w:rPr>
        <w:t>egal.</w:t>
      </w:r>
    </w:p>
    <w:p w14:paraId="6131FC37" w14:textId="554C758D" w:rsidR="00551368" w:rsidRPr="00551368" w:rsidRDefault="009E77B7" w:rsidP="00551368">
      <w:pPr>
        <w:pStyle w:val="Normal1"/>
        <w:numPr>
          <w:ilvl w:val="0"/>
          <w:numId w:val="20"/>
        </w:numPr>
        <w:spacing w:line="259" w:lineRule="auto"/>
        <w:jc w:val="both"/>
        <w:rPr>
          <w:rFonts w:ascii="Arial Narrow" w:eastAsia="Calibri" w:hAnsi="Arial Narrow" w:cstheme="majorHAnsi"/>
          <w:b/>
          <w:highlight w:val="white"/>
        </w:rPr>
      </w:pPr>
      <w:r w:rsidRPr="00551368">
        <w:rPr>
          <w:rFonts w:ascii="Arial Narrow" w:eastAsia="Calibri" w:hAnsi="Arial Narrow" w:cstheme="majorHAnsi"/>
          <w:b/>
          <w:highlight w:val="white"/>
        </w:rPr>
        <w:t>Aprobación del Orden del día</w:t>
      </w:r>
    </w:p>
    <w:p w14:paraId="71467504" w14:textId="77777777" w:rsidR="00551368" w:rsidRPr="00551368" w:rsidRDefault="00551368" w:rsidP="00551368">
      <w:pPr>
        <w:pStyle w:val="Normal1"/>
        <w:spacing w:line="259" w:lineRule="auto"/>
        <w:ind w:left="360"/>
        <w:jc w:val="both"/>
        <w:rPr>
          <w:rFonts w:ascii="Arial Narrow" w:eastAsia="Calibri" w:hAnsi="Arial Narrow" w:cstheme="majorHAnsi"/>
          <w:b/>
          <w:highlight w:val="white"/>
        </w:rPr>
      </w:pPr>
    </w:p>
    <w:p w14:paraId="2F85C0B3" w14:textId="023C1388" w:rsidR="009E77B7" w:rsidRPr="00551368" w:rsidRDefault="00EA04D1" w:rsidP="009E77B7">
      <w:pPr>
        <w:pStyle w:val="Normal1"/>
        <w:spacing w:line="259" w:lineRule="auto"/>
        <w:jc w:val="both"/>
        <w:rPr>
          <w:rFonts w:ascii="Arial Narrow" w:eastAsia="Calibri" w:hAnsi="Arial Narrow" w:cstheme="majorHAnsi"/>
          <w:highlight w:val="white"/>
        </w:rPr>
      </w:pPr>
      <w:bookmarkStart w:id="1" w:name="_Hlk40128080"/>
      <w:r w:rsidRPr="00551368">
        <w:rPr>
          <w:rFonts w:ascii="Arial Narrow" w:hAnsi="Arial Narrow"/>
          <w:bCs/>
          <w:color w:val="000000"/>
        </w:rPr>
        <w:t>La p</w:t>
      </w:r>
      <w:r w:rsidR="009E77B7" w:rsidRPr="00551368">
        <w:rPr>
          <w:rFonts w:ascii="Arial Narrow" w:hAnsi="Arial Narrow"/>
          <w:bCs/>
          <w:color w:val="000000"/>
        </w:rPr>
        <w:t>residenta del Comité de Participación Social</w:t>
      </w:r>
      <w:r w:rsidR="00A76201" w:rsidRPr="00551368">
        <w:rPr>
          <w:rFonts w:ascii="Arial Narrow" w:hAnsi="Arial Narrow"/>
          <w:bCs/>
          <w:color w:val="000000"/>
        </w:rPr>
        <w:t xml:space="preserve"> (en lo consecuente CPS)</w:t>
      </w:r>
      <w:r w:rsidRPr="00551368">
        <w:rPr>
          <w:rFonts w:ascii="Arial Narrow" w:hAnsi="Arial Narrow"/>
          <w:bCs/>
          <w:color w:val="000000"/>
        </w:rPr>
        <w:t xml:space="preserve">, Dra. </w:t>
      </w:r>
      <w:r w:rsidR="00EF23BE" w:rsidRPr="00551368">
        <w:rPr>
          <w:rFonts w:ascii="Arial Narrow" w:hAnsi="Arial Narrow"/>
          <w:bCs/>
          <w:color w:val="000000"/>
        </w:rPr>
        <w:t>Annel Alejandra Vázquez Anderson</w:t>
      </w:r>
      <w:r w:rsidR="009E77B7" w:rsidRPr="00551368">
        <w:rPr>
          <w:rFonts w:ascii="Arial Narrow" w:hAnsi="Arial Narrow"/>
          <w:bCs/>
          <w:color w:val="000000"/>
        </w:rPr>
        <w:t>,</w:t>
      </w:r>
      <w:bookmarkEnd w:id="1"/>
      <w:r w:rsidR="009E77B7" w:rsidRPr="00551368">
        <w:rPr>
          <w:rFonts w:ascii="Arial Narrow" w:hAnsi="Arial Narrow"/>
          <w:bCs/>
          <w:color w:val="000000"/>
        </w:rPr>
        <w:t xml:space="preserve"> </w:t>
      </w:r>
      <w:r w:rsidRPr="00551368">
        <w:rPr>
          <w:rFonts w:ascii="Arial Narrow" w:hAnsi="Arial Narrow"/>
          <w:bCs/>
          <w:color w:val="000000"/>
        </w:rPr>
        <w:t>solicitó a la s</w:t>
      </w:r>
      <w:r w:rsidR="009E77B7" w:rsidRPr="00551368">
        <w:rPr>
          <w:rFonts w:ascii="Arial Narrow" w:hAnsi="Arial Narrow"/>
          <w:bCs/>
          <w:color w:val="000000"/>
        </w:rPr>
        <w:t>ecretaria de l</w:t>
      </w:r>
      <w:r w:rsidRPr="00551368">
        <w:rPr>
          <w:rFonts w:ascii="Arial Narrow" w:hAnsi="Arial Narrow"/>
          <w:bCs/>
          <w:color w:val="000000"/>
        </w:rPr>
        <w:t>a s</w:t>
      </w:r>
      <w:r w:rsidR="009E77B7" w:rsidRPr="00551368">
        <w:rPr>
          <w:rFonts w:ascii="Arial Narrow" w:hAnsi="Arial Narrow"/>
          <w:bCs/>
          <w:color w:val="000000"/>
        </w:rPr>
        <w:t>esión, Mtra. Karina García Ramírez</w:t>
      </w:r>
      <w:r w:rsidR="009E77B7" w:rsidRPr="00551368">
        <w:rPr>
          <w:rFonts w:ascii="Arial Narrow" w:eastAsia="Calibri" w:hAnsi="Arial Narrow" w:cstheme="majorHAnsi"/>
          <w:highlight w:val="white"/>
        </w:rPr>
        <w:t xml:space="preserve">, dar </w:t>
      </w:r>
      <w:r w:rsidRPr="00551368">
        <w:rPr>
          <w:rFonts w:ascii="Arial Narrow" w:eastAsia="Calibri" w:hAnsi="Arial Narrow" w:cstheme="majorHAnsi"/>
          <w:highlight w:val="white"/>
        </w:rPr>
        <w:t>lectura al Orden del D</w:t>
      </w:r>
      <w:r w:rsidR="009E77B7" w:rsidRPr="00551368">
        <w:rPr>
          <w:rFonts w:ascii="Arial Narrow" w:eastAsia="Calibri" w:hAnsi="Arial Narrow" w:cstheme="majorHAnsi"/>
          <w:highlight w:val="white"/>
        </w:rPr>
        <w:t xml:space="preserve">ía, para su discusión y en su </w:t>
      </w:r>
      <w:r w:rsidR="00935BEB" w:rsidRPr="00551368">
        <w:rPr>
          <w:rFonts w:ascii="Arial Narrow" w:eastAsia="Calibri" w:hAnsi="Arial Narrow" w:cstheme="majorHAnsi"/>
          <w:highlight w:val="white"/>
        </w:rPr>
        <w:t xml:space="preserve">caso, </w:t>
      </w:r>
      <w:r w:rsidR="00551368" w:rsidRPr="00551368">
        <w:rPr>
          <w:rFonts w:ascii="Arial Narrow" w:eastAsia="Calibri" w:hAnsi="Arial Narrow" w:cstheme="majorHAnsi"/>
          <w:highlight w:val="white"/>
        </w:rPr>
        <w:t xml:space="preserve">aprobación, quedando </w:t>
      </w:r>
      <w:r w:rsidR="009E77B7" w:rsidRPr="00551368">
        <w:rPr>
          <w:rFonts w:ascii="Arial Narrow" w:eastAsia="Calibri" w:hAnsi="Arial Narrow" w:cstheme="majorHAnsi"/>
          <w:highlight w:val="white"/>
        </w:rPr>
        <w:t xml:space="preserve">de la siguiente manera: </w:t>
      </w:r>
    </w:p>
    <w:p w14:paraId="393E6CDE" w14:textId="77777777" w:rsidR="00D25E90" w:rsidRPr="00551368" w:rsidRDefault="00D25E90" w:rsidP="00267650">
      <w:pPr>
        <w:pStyle w:val="Normal1"/>
        <w:spacing w:line="259" w:lineRule="auto"/>
        <w:jc w:val="both"/>
        <w:rPr>
          <w:rFonts w:ascii="Arial Narrow" w:eastAsia="Calibri" w:hAnsi="Arial Narrow" w:cstheme="majorHAnsi"/>
          <w:b/>
          <w:highlight w:val="white"/>
        </w:rPr>
      </w:pPr>
    </w:p>
    <w:p w14:paraId="6DD9ED2D" w14:textId="67D02056" w:rsidR="00B94284" w:rsidRPr="00551368" w:rsidRDefault="003D75F6" w:rsidP="00267650">
      <w:pPr>
        <w:pStyle w:val="Normal1"/>
        <w:spacing w:line="259" w:lineRule="auto"/>
        <w:jc w:val="both"/>
        <w:rPr>
          <w:rFonts w:ascii="Arial Narrow" w:eastAsia="Calibri" w:hAnsi="Arial Narrow" w:cstheme="majorHAnsi"/>
          <w:b/>
        </w:rPr>
      </w:pPr>
      <w:r w:rsidRPr="00551368">
        <w:rPr>
          <w:rFonts w:ascii="Arial Narrow" w:eastAsia="Calibri" w:hAnsi="Arial Narrow" w:cstheme="majorHAnsi"/>
          <w:b/>
          <w:highlight w:val="white"/>
        </w:rPr>
        <w:t>Se aprobó y desarrolló la si</w:t>
      </w:r>
      <w:r w:rsidR="00267650" w:rsidRPr="00551368">
        <w:rPr>
          <w:rFonts w:ascii="Arial Narrow" w:eastAsia="Calibri" w:hAnsi="Arial Narrow" w:cstheme="majorHAnsi"/>
          <w:b/>
          <w:highlight w:val="white"/>
        </w:rPr>
        <w:t xml:space="preserve">guiente orden del día: </w:t>
      </w:r>
    </w:p>
    <w:p w14:paraId="52C8EA82" w14:textId="77777777" w:rsidR="00D93459" w:rsidRPr="00551368" w:rsidRDefault="00D93459" w:rsidP="00267650">
      <w:pPr>
        <w:pStyle w:val="Normal1"/>
        <w:spacing w:line="259" w:lineRule="auto"/>
        <w:jc w:val="both"/>
        <w:rPr>
          <w:rFonts w:ascii="Arial Narrow" w:eastAsia="Calibri" w:hAnsi="Arial Narrow" w:cstheme="majorHAnsi"/>
          <w:b/>
        </w:rPr>
      </w:pPr>
    </w:p>
    <w:p w14:paraId="5C6CCBEF" w14:textId="5B018243" w:rsidR="00267650" w:rsidRPr="00551368" w:rsidRDefault="00267650" w:rsidP="00D93459">
      <w:pPr>
        <w:pStyle w:val="Normal1"/>
        <w:numPr>
          <w:ilvl w:val="0"/>
          <w:numId w:val="21"/>
        </w:numPr>
        <w:jc w:val="both"/>
        <w:rPr>
          <w:rFonts w:ascii="Arial Narrow" w:eastAsia="Calibri" w:hAnsi="Arial Narrow" w:cstheme="majorHAnsi"/>
        </w:rPr>
      </w:pPr>
      <w:r w:rsidRPr="00551368">
        <w:rPr>
          <w:rFonts w:ascii="Arial Narrow" w:eastAsia="Calibri" w:hAnsi="Arial Narrow" w:cstheme="majorHAnsi"/>
        </w:rPr>
        <w:t>Declaración de quórum y apertura de la sesión</w:t>
      </w:r>
      <w:r w:rsidR="00D51282" w:rsidRPr="00551368">
        <w:rPr>
          <w:rFonts w:ascii="Arial Narrow" w:eastAsia="Calibri" w:hAnsi="Arial Narrow" w:cstheme="majorHAnsi"/>
        </w:rPr>
        <w:t>.</w:t>
      </w:r>
    </w:p>
    <w:p w14:paraId="54D881F0" w14:textId="2757B6EF" w:rsidR="00267650" w:rsidRPr="00551368" w:rsidRDefault="00267650" w:rsidP="00D93459">
      <w:pPr>
        <w:pStyle w:val="Normal1"/>
        <w:numPr>
          <w:ilvl w:val="0"/>
          <w:numId w:val="21"/>
        </w:numPr>
        <w:jc w:val="both"/>
        <w:rPr>
          <w:rFonts w:ascii="Arial Narrow" w:eastAsia="Calibri" w:hAnsi="Arial Narrow" w:cstheme="majorHAnsi"/>
        </w:rPr>
      </w:pPr>
      <w:r w:rsidRPr="00551368">
        <w:rPr>
          <w:rFonts w:ascii="Arial Narrow" w:eastAsia="Calibri" w:hAnsi="Arial Narrow" w:cstheme="majorHAnsi"/>
        </w:rPr>
        <w:t>Aprobación del orden del día</w:t>
      </w:r>
      <w:r w:rsidR="00D51282" w:rsidRPr="00551368">
        <w:rPr>
          <w:rFonts w:ascii="Arial Narrow" w:eastAsia="Calibri" w:hAnsi="Arial Narrow" w:cstheme="majorHAnsi"/>
        </w:rPr>
        <w:t>.</w:t>
      </w:r>
    </w:p>
    <w:p w14:paraId="6B11C211" w14:textId="6AB91285" w:rsidR="00891FB4" w:rsidRPr="00551368" w:rsidRDefault="00891FB4" w:rsidP="00D93459">
      <w:pPr>
        <w:pStyle w:val="Normal1"/>
        <w:numPr>
          <w:ilvl w:val="0"/>
          <w:numId w:val="21"/>
        </w:numPr>
        <w:jc w:val="both"/>
        <w:rPr>
          <w:rFonts w:ascii="Arial Narrow" w:eastAsia="Calibri" w:hAnsi="Arial Narrow" w:cstheme="majorHAnsi"/>
        </w:rPr>
      </w:pPr>
      <w:r w:rsidRPr="00551368">
        <w:rPr>
          <w:rFonts w:ascii="Arial Narrow" w:eastAsia="Calibri" w:hAnsi="Arial Narrow" w:cstheme="majorHAnsi"/>
        </w:rPr>
        <w:t>Discusión y, en su caso, aprobación de los criterios para la elaboración de la Opinión Técnica del Perfil del Titular del OIC del Congreso del Estado.</w:t>
      </w:r>
    </w:p>
    <w:p w14:paraId="3DB07888" w14:textId="120E647F" w:rsidR="008422B4" w:rsidRPr="00551368" w:rsidRDefault="00891FB4" w:rsidP="00D93459">
      <w:pPr>
        <w:pStyle w:val="Prrafodelista"/>
        <w:numPr>
          <w:ilvl w:val="0"/>
          <w:numId w:val="21"/>
        </w:numPr>
        <w:jc w:val="both"/>
        <w:rPr>
          <w:rFonts w:ascii="Arial Narrow" w:hAnsi="Arial Narrow"/>
        </w:rPr>
      </w:pPr>
      <w:r w:rsidRPr="00551368">
        <w:rPr>
          <w:rFonts w:ascii="Arial Narrow" w:hAnsi="Arial Narrow"/>
        </w:rPr>
        <w:t>Presentación de información sobre: casos paradigmáticos de posibles hechos de corrupción; caso Iván Novia Cruz, consejero de la Judicatura del Estado.</w:t>
      </w:r>
    </w:p>
    <w:p w14:paraId="1BACF512" w14:textId="72CF2DB4" w:rsidR="00891FB4" w:rsidRPr="00551368" w:rsidRDefault="00891FB4" w:rsidP="00D93459">
      <w:pPr>
        <w:pStyle w:val="Prrafodelista"/>
        <w:numPr>
          <w:ilvl w:val="0"/>
          <w:numId w:val="21"/>
        </w:numPr>
        <w:jc w:val="both"/>
        <w:rPr>
          <w:rFonts w:ascii="Arial Narrow" w:hAnsi="Arial Narrow"/>
        </w:rPr>
      </w:pPr>
      <w:r w:rsidRPr="00551368">
        <w:rPr>
          <w:rFonts w:ascii="Arial Narrow" w:hAnsi="Arial Narrow"/>
        </w:rPr>
        <w:t xml:space="preserve">Acuerdos; y </w:t>
      </w:r>
    </w:p>
    <w:p w14:paraId="3C81E216" w14:textId="111950F3" w:rsidR="00D93459" w:rsidRPr="00551368" w:rsidRDefault="00D93459" w:rsidP="00D93459">
      <w:pPr>
        <w:pStyle w:val="Prrafodelista"/>
        <w:numPr>
          <w:ilvl w:val="0"/>
          <w:numId w:val="21"/>
        </w:numPr>
        <w:jc w:val="both"/>
        <w:rPr>
          <w:rFonts w:ascii="Arial Narrow" w:hAnsi="Arial Narrow"/>
        </w:rPr>
      </w:pPr>
      <w:r w:rsidRPr="00551368">
        <w:rPr>
          <w:rFonts w:ascii="Arial Narrow" w:hAnsi="Arial Narrow"/>
        </w:rPr>
        <w:t>Clausura de la sesión</w:t>
      </w:r>
      <w:r w:rsidR="00891FB4" w:rsidRPr="00551368">
        <w:rPr>
          <w:rFonts w:ascii="Arial Narrow" w:hAnsi="Arial Narrow"/>
        </w:rPr>
        <w:t>.</w:t>
      </w:r>
      <w:r w:rsidRPr="00551368">
        <w:rPr>
          <w:rFonts w:ascii="Arial Narrow" w:hAnsi="Arial Narrow"/>
        </w:rPr>
        <w:t xml:space="preserve"> </w:t>
      </w:r>
    </w:p>
    <w:p w14:paraId="22C5B009" w14:textId="7ED0FD40" w:rsidR="00D93459" w:rsidRPr="00551368" w:rsidRDefault="00D93459" w:rsidP="00D93459">
      <w:pPr>
        <w:pStyle w:val="Prrafodelista"/>
        <w:rPr>
          <w:rFonts w:ascii="Arial Narrow" w:hAnsi="Arial Narrow"/>
        </w:rPr>
      </w:pPr>
    </w:p>
    <w:p w14:paraId="46316B7E" w14:textId="7A304C54" w:rsidR="00891FB4" w:rsidRPr="00551368" w:rsidRDefault="00891FB4" w:rsidP="00891FB4">
      <w:pPr>
        <w:pStyle w:val="Prrafodelista"/>
        <w:numPr>
          <w:ilvl w:val="0"/>
          <w:numId w:val="20"/>
        </w:numPr>
        <w:rPr>
          <w:rFonts w:ascii="Arial Narrow" w:hAnsi="Arial Narrow"/>
          <w:b/>
          <w:bCs/>
        </w:rPr>
      </w:pPr>
      <w:bookmarkStart w:id="2" w:name="_Hlk52970944"/>
      <w:r w:rsidRPr="00551368">
        <w:rPr>
          <w:rFonts w:ascii="Arial Narrow" w:hAnsi="Arial Narrow"/>
          <w:b/>
          <w:bCs/>
        </w:rPr>
        <w:lastRenderedPageBreak/>
        <w:t xml:space="preserve">Discusión y, en su caso, aprobación de los </w:t>
      </w:r>
      <w:r w:rsidR="00260790">
        <w:rPr>
          <w:rFonts w:ascii="Arial Narrow" w:hAnsi="Arial Narrow"/>
          <w:b/>
          <w:bCs/>
        </w:rPr>
        <w:t>c</w:t>
      </w:r>
      <w:r w:rsidRPr="00551368">
        <w:rPr>
          <w:rFonts w:ascii="Arial Narrow" w:hAnsi="Arial Narrow"/>
          <w:b/>
          <w:bCs/>
        </w:rPr>
        <w:t>riterios para la elaboración de la Opinión Técnica del Perfil del Titular del OIC del Congreso del Estado.</w:t>
      </w:r>
    </w:p>
    <w:p w14:paraId="5EAD653B" w14:textId="77777777" w:rsidR="00D93459" w:rsidRPr="00551368" w:rsidRDefault="00D93459" w:rsidP="00D93459">
      <w:pPr>
        <w:jc w:val="both"/>
        <w:rPr>
          <w:rFonts w:ascii="Arial Narrow" w:hAnsi="Arial Narrow"/>
          <w:b/>
          <w:bCs/>
        </w:rPr>
      </w:pPr>
    </w:p>
    <w:p w14:paraId="73FD06CA" w14:textId="5756A055" w:rsidR="000F076C" w:rsidRPr="00551368" w:rsidRDefault="00B27370" w:rsidP="00891FB4">
      <w:pPr>
        <w:jc w:val="both"/>
        <w:rPr>
          <w:rFonts w:ascii="Arial Narrow" w:eastAsia="Calibri" w:hAnsi="Arial Narrow" w:cstheme="majorHAnsi"/>
        </w:rPr>
      </w:pPr>
      <w:r w:rsidRPr="00551368">
        <w:rPr>
          <w:rFonts w:ascii="Arial Narrow" w:eastAsia="Calibri" w:hAnsi="Arial Narrow" w:cstheme="majorHAnsi"/>
        </w:rPr>
        <w:t>La presidenta, Dra. Annel Alejandra Vázquez Anderson,</w:t>
      </w:r>
      <w:r w:rsidR="00D277F0" w:rsidRPr="00551368">
        <w:rPr>
          <w:rFonts w:ascii="Arial Narrow" w:eastAsia="Calibri" w:hAnsi="Arial Narrow" w:cstheme="majorHAnsi"/>
        </w:rPr>
        <w:t xml:space="preserve"> </w:t>
      </w:r>
      <w:r w:rsidR="00A5734C" w:rsidRPr="00551368">
        <w:rPr>
          <w:rFonts w:ascii="Arial Narrow" w:eastAsia="Calibri" w:hAnsi="Arial Narrow" w:cstheme="majorHAnsi"/>
        </w:rPr>
        <w:t>cedió el uso de la voz al Dr. José de Jesús Ibarra Cárdenas, quien</w:t>
      </w:r>
      <w:r w:rsidR="00386F2B" w:rsidRPr="00551368">
        <w:rPr>
          <w:rFonts w:ascii="Arial Narrow" w:eastAsia="Calibri" w:hAnsi="Arial Narrow" w:cstheme="majorHAnsi"/>
        </w:rPr>
        <w:t>,</w:t>
      </w:r>
      <w:r w:rsidR="00A5734C" w:rsidRPr="00551368">
        <w:rPr>
          <w:rFonts w:ascii="Arial Narrow" w:eastAsia="Calibri" w:hAnsi="Arial Narrow" w:cstheme="majorHAnsi"/>
        </w:rPr>
        <w:t xml:space="preserve"> a su vez, dijo que este documento es similar al que se presentó en noviembre del 2017, cuando también se eligieron titulares de Órganos Internos de Control, de organismos constit</w:t>
      </w:r>
      <w:r w:rsidR="00386F2B" w:rsidRPr="00551368">
        <w:rPr>
          <w:rFonts w:ascii="Arial Narrow" w:eastAsia="Calibri" w:hAnsi="Arial Narrow" w:cstheme="majorHAnsi"/>
        </w:rPr>
        <w:t xml:space="preserve">ucionales autónomos, además del Congreso del Estado de Jalisco. Dijo que el contenido del documento </w:t>
      </w:r>
      <w:r w:rsidR="00260790">
        <w:rPr>
          <w:rFonts w:ascii="Arial Narrow" w:eastAsia="Calibri" w:hAnsi="Arial Narrow" w:cstheme="majorHAnsi"/>
        </w:rPr>
        <w:t>es el</w:t>
      </w:r>
      <w:r w:rsidR="00386F2B" w:rsidRPr="00551368">
        <w:rPr>
          <w:rFonts w:ascii="Arial Narrow" w:eastAsia="Calibri" w:hAnsi="Arial Narrow" w:cstheme="majorHAnsi"/>
        </w:rPr>
        <w:t xml:space="preserve"> siguiente: </w:t>
      </w:r>
      <w:r w:rsidR="002F35B8" w:rsidRPr="00551368">
        <w:rPr>
          <w:rFonts w:ascii="Arial Narrow" w:eastAsia="Calibri" w:hAnsi="Arial Narrow" w:cstheme="majorHAnsi"/>
          <w:b/>
          <w:bCs/>
        </w:rPr>
        <w:t>I</w:t>
      </w:r>
      <w:r w:rsidR="00386F2B" w:rsidRPr="00551368">
        <w:rPr>
          <w:rFonts w:ascii="Arial Narrow" w:eastAsia="Calibri" w:hAnsi="Arial Narrow" w:cstheme="majorHAnsi"/>
          <w:b/>
          <w:bCs/>
        </w:rPr>
        <w:t>) Antecedentes y Marco Jurídico</w:t>
      </w:r>
      <w:r w:rsidR="00386F2B" w:rsidRPr="00551368">
        <w:rPr>
          <w:rFonts w:ascii="Arial Narrow" w:eastAsia="Calibri" w:hAnsi="Arial Narrow" w:cstheme="majorHAnsi"/>
        </w:rPr>
        <w:t>, en donde se explica la participación del CPS en el proceso</w:t>
      </w:r>
      <w:r w:rsidR="002F35B8" w:rsidRPr="00551368">
        <w:rPr>
          <w:rFonts w:ascii="Arial Narrow" w:eastAsia="Calibri" w:hAnsi="Arial Narrow" w:cstheme="majorHAnsi"/>
        </w:rPr>
        <w:t xml:space="preserve"> de designación,</w:t>
      </w:r>
      <w:r w:rsidR="00260790">
        <w:rPr>
          <w:rFonts w:ascii="Arial Narrow" w:eastAsia="Calibri" w:hAnsi="Arial Narrow" w:cstheme="majorHAnsi"/>
        </w:rPr>
        <w:t xml:space="preserve"> donde en su b</w:t>
      </w:r>
      <w:r w:rsidR="002F35B8" w:rsidRPr="00551368">
        <w:rPr>
          <w:rFonts w:ascii="Arial Narrow" w:eastAsia="Calibri" w:hAnsi="Arial Narrow" w:cstheme="majorHAnsi"/>
        </w:rPr>
        <w:t xml:space="preserve">ase </w:t>
      </w:r>
      <w:r w:rsidR="00260790">
        <w:rPr>
          <w:rFonts w:ascii="Arial Narrow" w:eastAsia="Calibri" w:hAnsi="Arial Narrow" w:cstheme="majorHAnsi"/>
        </w:rPr>
        <w:t>S</w:t>
      </w:r>
      <w:r w:rsidR="002F35B8" w:rsidRPr="00551368">
        <w:rPr>
          <w:rFonts w:ascii="Arial Narrow" w:eastAsia="Calibri" w:hAnsi="Arial Narrow" w:cstheme="majorHAnsi"/>
        </w:rPr>
        <w:t xml:space="preserve">exta de la </w:t>
      </w:r>
      <w:r w:rsidR="00260790">
        <w:rPr>
          <w:rFonts w:ascii="Arial Narrow" w:eastAsia="Calibri" w:hAnsi="Arial Narrow" w:cstheme="majorHAnsi"/>
        </w:rPr>
        <w:t>C</w:t>
      </w:r>
      <w:r w:rsidR="002F35B8" w:rsidRPr="00551368">
        <w:rPr>
          <w:rFonts w:ascii="Arial Narrow" w:eastAsia="Calibri" w:hAnsi="Arial Narrow" w:cstheme="majorHAnsi"/>
        </w:rPr>
        <w:t>onvocatoria señala que el CPS deberá emitir un Informe con Opinión Técnica sobre el perfil curricular d</w:t>
      </w:r>
      <w:r w:rsidR="00260790">
        <w:rPr>
          <w:rFonts w:ascii="Arial Narrow" w:eastAsia="Calibri" w:hAnsi="Arial Narrow" w:cstheme="majorHAnsi"/>
        </w:rPr>
        <w:t>e cada</w:t>
      </w:r>
      <w:r w:rsidR="002F35B8" w:rsidRPr="00551368">
        <w:rPr>
          <w:rFonts w:ascii="Arial Narrow" w:eastAsia="Calibri" w:hAnsi="Arial Narrow" w:cstheme="majorHAnsi"/>
        </w:rPr>
        <w:t xml:space="preserve"> uno de los participantes. </w:t>
      </w:r>
      <w:r w:rsidR="002F35B8" w:rsidRPr="00551368">
        <w:rPr>
          <w:rFonts w:ascii="Arial Narrow" w:eastAsia="Calibri" w:hAnsi="Arial Narrow" w:cstheme="majorHAnsi"/>
          <w:b/>
          <w:bCs/>
        </w:rPr>
        <w:t>II)  Elementos de valoración para elaborar la opinión técnica</w:t>
      </w:r>
      <w:r w:rsidR="00450A7C" w:rsidRPr="00551368">
        <w:rPr>
          <w:rFonts w:ascii="Arial Narrow" w:eastAsia="Calibri" w:hAnsi="Arial Narrow" w:cstheme="majorHAnsi"/>
        </w:rPr>
        <w:t xml:space="preserve">: </w:t>
      </w:r>
      <w:r w:rsidR="00960480" w:rsidRPr="00551368">
        <w:rPr>
          <w:rFonts w:ascii="Arial Narrow" w:eastAsia="Calibri" w:hAnsi="Arial Narrow" w:cstheme="majorHAnsi"/>
        </w:rPr>
        <w:t>1</w:t>
      </w:r>
      <w:r w:rsidR="00450A7C" w:rsidRPr="00551368">
        <w:rPr>
          <w:rFonts w:ascii="Arial Narrow" w:eastAsia="Calibri" w:hAnsi="Arial Narrow" w:cstheme="majorHAnsi"/>
        </w:rPr>
        <w:t xml:space="preserve">) </w:t>
      </w:r>
      <w:r w:rsidR="00B53820">
        <w:rPr>
          <w:rFonts w:ascii="Arial Narrow" w:eastAsia="Calibri" w:hAnsi="Arial Narrow" w:cstheme="majorHAnsi"/>
        </w:rPr>
        <w:t>S</w:t>
      </w:r>
      <w:r w:rsidR="00450A7C" w:rsidRPr="00551368">
        <w:rPr>
          <w:rFonts w:ascii="Arial Narrow" w:eastAsia="Calibri" w:hAnsi="Arial Narrow" w:cstheme="majorHAnsi"/>
        </w:rPr>
        <w:t xml:space="preserve">íntesis curricular, junto con la exposición de motivos </w:t>
      </w:r>
      <w:r w:rsidR="002C3BF2" w:rsidRPr="00551368">
        <w:rPr>
          <w:rFonts w:ascii="Arial Narrow" w:eastAsia="Calibri" w:hAnsi="Arial Narrow" w:cstheme="majorHAnsi"/>
        </w:rPr>
        <w:t>sobre el interés y las razones para participar en el proceso de elección</w:t>
      </w:r>
      <w:r w:rsidR="00B53820">
        <w:rPr>
          <w:rFonts w:ascii="Arial Narrow" w:eastAsia="Calibri" w:hAnsi="Arial Narrow" w:cstheme="majorHAnsi"/>
        </w:rPr>
        <w:t>.</w:t>
      </w:r>
      <w:r w:rsidR="00450A7C" w:rsidRPr="00551368">
        <w:rPr>
          <w:rFonts w:ascii="Arial Narrow" w:eastAsia="Calibri" w:hAnsi="Arial Narrow" w:cstheme="majorHAnsi"/>
        </w:rPr>
        <w:t xml:space="preserve"> </w:t>
      </w:r>
      <w:r w:rsidR="00960480" w:rsidRPr="00551368">
        <w:rPr>
          <w:rFonts w:ascii="Arial Narrow" w:eastAsia="Calibri" w:hAnsi="Arial Narrow" w:cstheme="majorHAnsi"/>
        </w:rPr>
        <w:t>2</w:t>
      </w:r>
      <w:r w:rsidR="00450A7C" w:rsidRPr="00551368">
        <w:rPr>
          <w:rFonts w:ascii="Arial Narrow" w:eastAsia="Calibri" w:hAnsi="Arial Narrow" w:cstheme="majorHAnsi"/>
        </w:rPr>
        <w:t>)</w:t>
      </w:r>
      <w:r w:rsidR="002C3BF2" w:rsidRPr="00551368">
        <w:rPr>
          <w:rFonts w:ascii="Arial Narrow" w:eastAsia="Calibri" w:hAnsi="Arial Narrow" w:cstheme="majorHAnsi"/>
        </w:rPr>
        <w:t xml:space="preserve"> </w:t>
      </w:r>
      <w:r w:rsidR="00B53820">
        <w:rPr>
          <w:rFonts w:ascii="Arial Narrow" w:eastAsia="Calibri" w:hAnsi="Arial Narrow" w:cstheme="majorHAnsi"/>
        </w:rPr>
        <w:t>D</w:t>
      </w:r>
      <w:r w:rsidR="00960480" w:rsidRPr="00551368">
        <w:rPr>
          <w:rFonts w:ascii="Arial Narrow" w:eastAsia="Calibri" w:hAnsi="Arial Narrow" w:cstheme="majorHAnsi"/>
        </w:rPr>
        <w:t xml:space="preserve">eclaración de conflicto de intereses de acuerdo con el formato accesible en la página </w:t>
      </w:r>
      <w:hyperlink r:id="rId8" w:history="1">
        <w:r w:rsidR="00960480" w:rsidRPr="00551368">
          <w:rPr>
            <w:rStyle w:val="Hipervnculo"/>
            <w:rFonts w:ascii="Arial Narrow" w:eastAsia="Calibri" w:hAnsi="Arial Narrow" w:cstheme="majorHAnsi"/>
          </w:rPr>
          <w:t>www.cpsjalisco.org</w:t>
        </w:r>
      </w:hyperlink>
      <w:r w:rsidR="00960480" w:rsidRPr="00551368">
        <w:rPr>
          <w:rFonts w:ascii="Arial Narrow" w:eastAsia="Calibri" w:hAnsi="Arial Narrow" w:cstheme="majorHAnsi"/>
        </w:rPr>
        <w:t xml:space="preserve">. Y 3) </w:t>
      </w:r>
      <w:r w:rsidR="00B53820">
        <w:rPr>
          <w:rFonts w:ascii="Arial Narrow" w:eastAsia="Calibri" w:hAnsi="Arial Narrow" w:cstheme="majorHAnsi"/>
        </w:rPr>
        <w:t>L</w:t>
      </w:r>
      <w:r w:rsidR="00960480" w:rsidRPr="00551368">
        <w:rPr>
          <w:rFonts w:ascii="Arial Narrow" w:eastAsia="Calibri" w:hAnsi="Arial Narrow" w:cstheme="majorHAnsi"/>
        </w:rPr>
        <w:t xml:space="preserve">a resolución de un caso práctico que aportará información sobre la </w:t>
      </w:r>
      <w:r w:rsidR="00935BFE" w:rsidRPr="00551368">
        <w:rPr>
          <w:rFonts w:ascii="Arial Narrow" w:eastAsia="Calibri" w:hAnsi="Arial Narrow" w:cstheme="majorHAnsi"/>
        </w:rPr>
        <w:t xml:space="preserve">idoneidad </w:t>
      </w:r>
      <w:r w:rsidR="00AA0AAA" w:rsidRPr="00551368">
        <w:rPr>
          <w:rFonts w:ascii="Arial Narrow" w:eastAsia="Calibri" w:hAnsi="Arial Narrow" w:cstheme="majorHAnsi"/>
        </w:rPr>
        <w:t xml:space="preserve">y aptitud de las y los aspirantes. </w:t>
      </w:r>
      <w:r w:rsidR="00F436D5" w:rsidRPr="00551368">
        <w:rPr>
          <w:rFonts w:ascii="Arial Narrow" w:eastAsia="Calibri" w:hAnsi="Arial Narrow" w:cstheme="majorHAnsi"/>
        </w:rPr>
        <w:t>Dijo que se podrá invitar a especialistas y observadores de la sociedad civil y el lugar y fecha para realizar el caso práctico será informado con oportunidad a cada uno de las y los aspirantes, mediante correo electrónico.</w:t>
      </w:r>
      <w:r w:rsidR="001C5908" w:rsidRPr="00551368">
        <w:rPr>
          <w:rFonts w:ascii="Arial Narrow" w:eastAsia="Calibri" w:hAnsi="Arial Narrow" w:cstheme="majorHAnsi"/>
        </w:rPr>
        <w:t xml:space="preserve"> </w:t>
      </w:r>
      <w:r w:rsidR="001C5908" w:rsidRPr="00551368">
        <w:rPr>
          <w:rFonts w:ascii="Arial Narrow" w:eastAsia="Calibri" w:hAnsi="Arial Narrow" w:cstheme="majorHAnsi"/>
          <w:b/>
          <w:bCs/>
        </w:rPr>
        <w:t>III) Requisitos de elegibilidad</w:t>
      </w:r>
      <w:r w:rsidR="001C5908" w:rsidRPr="00551368">
        <w:rPr>
          <w:rFonts w:ascii="Arial Narrow" w:eastAsia="Calibri" w:hAnsi="Arial Narrow" w:cstheme="majorHAnsi"/>
        </w:rPr>
        <w:t>, donde señal</w:t>
      </w:r>
      <w:r w:rsidR="00B53820">
        <w:rPr>
          <w:rFonts w:ascii="Arial Narrow" w:eastAsia="Calibri" w:hAnsi="Arial Narrow" w:cstheme="majorHAnsi"/>
        </w:rPr>
        <w:t>ó</w:t>
      </w:r>
      <w:r w:rsidR="001C5908" w:rsidRPr="00551368">
        <w:rPr>
          <w:rFonts w:ascii="Arial Narrow" w:eastAsia="Calibri" w:hAnsi="Arial Narrow" w:cstheme="majorHAnsi"/>
        </w:rPr>
        <w:t xml:space="preserve"> que son copiados de la Ley Orgánica del Poder Legislativo, en su artículo 63; así como los medios de verificación que establece la Convocatoria, que suman ocho con la documentación específica. Dijo que el CPS, no verifica si son o no auténticos los documentos que se entregan, sólo revisará que se encuentren los documentos en la memoria digital que entregue el Congreso. </w:t>
      </w:r>
      <w:r w:rsidR="006A301E" w:rsidRPr="00551368">
        <w:rPr>
          <w:rFonts w:ascii="Arial Narrow" w:eastAsia="Calibri" w:hAnsi="Arial Narrow" w:cstheme="majorHAnsi"/>
          <w:b/>
          <w:bCs/>
        </w:rPr>
        <w:t>IV</w:t>
      </w:r>
      <w:r w:rsidR="00B53820">
        <w:rPr>
          <w:rFonts w:ascii="Arial Narrow" w:eastAsia="Calibri" w:hAnsi="Arial Narrow" w:cstheme="majorHAnsi"/>
          <w:b/>
          <w:bCs/>
        </w:rPr>
        <w:t>)</w:t>
      </w:r>
      <w:r w:rsidR="006A301E" w:rsidRPr="00551368">
        <w:rPr>
          <w:rFonts w:ascii="Arial Narrow" w:eastAsia="Calibri" w:hAnsi="Arial Narrow" w:cstheme="majorHAnsi"/>
          <w:b/>
          <w:bCs/>
        </w:rPr>
        <w:t xml:space="preserve"> Aptitud e idoneidad para ocupar la titularidad de la Contraloría,</w:t>
      </w:r>
      <w:r w:rsidR="006A301E" w:rsidRPr="00551368">
        <w:rPr>
          <w:rFonts w:ascii="Arial Narrow" w:eastAsia="Calibri" w:hAnsi="Arial Narrow" w:cstheme="majorHAnsi"/>
        </w:rPr>
        <w:t xml:space="preserve"> </w:t>
      </w:r>
      <w:r w:rsidR="00DE10CB" w:rsidRPr="00551368">
        <w:rPr>
          <w:rFonts w:ascii="Arial Narrow" w:eastAsia="Calibri" w:hAnsi="Arial Narrow" w:cstheme="majorHAnsi"/>
        </w:rPr>
        <w:t xml:space="preserve">donde se especificarán </w:t>
      </w:r>
      <w:r w:rsidR="00B53820">
        <w:rPr>
          <w:rFonts w:ascii="Arial Narrow" w:eastAsia="Calibri" w:hAnsi="Arial Narrow" w:cstheme="majorHAnsi"/>
        </w:rPr>
        <w:t xml:space="preserve">lo </w:t>
      </w:r>
      <w:r w:rsidR="00DE10CB" w:rsidRPr="00551368">
        <w:rPr>
          <w:rFonts w:ascii="Arial Narrow" w:eastAsia="Calibri" w:hAnsi="Arial Narrow" w:cstheme="majorHAnsi"/>
        </w:rPr>
        <w:t>que indica la legislación</w:t>
      </w:r>
      <w:r w:rsidR="00B53820">
        <w:rPr>
          <w:rFonts w:ascii="Arial Narrow" w:eastAsia="Calibri" w:hAnsi="Arial Narrow" w:cstheme="majorHAnsi"/>
        </w:rPr>
        <w:t>:</w:t>
      </w:r>
      <w:r w:rsidR="00DE10CB" w:rsidRPr="00551368">
        <w:rPr>
          <w:rFonts w:ascii="Arial Narrow" w:eastAsia="Calibri" w:hAnsi="Arial Narrow" w:cstheme="majorHAnsi"/>
        </w:rPr>
        <w:t xml:space="preserve"> cuáles son </w:t>
      </w:r>
      <w:r w:rsidR="00BD68D1" w:rsidRPr="00551368">
        <w:rPr>
          <w:rFonts w:ascii="Arial Narrow" w:eastAsia="Calibri" w:hAnsi="Arial Narrow" w:cstheme="majorHAnsi"/>
        </w:rPr>
        <w:t>las</w:t>
      </w:r>
      <w:r w:rsidR="00DE10CB" w:rsidRPr="00551368">
        <w:rPr>
          <w:rFonts w:ascii="Arial Narrow" w:eastAsia="Calibri" w:hAnsi="Arial Narrow" w:cstheme="majorHAnsi"/>
        </w:rPr>
        <w:t xml:space="preserve"> atribuciones</w:t>
      </w:r>
      <w:r w:rsidR="00BD68D1" w:rsidRPr="00551368">
        <w:rPr>
          <w:rFonts w:ascii="Arial Narrow" w:eastAsia="Calibri" w:hAnsi="Arial Narrow" w:cstheme="majorHAnsi"/>
        </w:rPr>
        <w:t xml:space="preserve"> y</w:t>
      </w:r>
      <w:r w:rsidR="00DE10CB" w:rsidRPr="00551368">
        <w:rPr>
          <w:rFonts w:ascii="Arial Narrow" w:eastAsia="Calibri" w:hAnsi="Arial Narrow" w:cstheme="majorHAnsi"/>
        </w:rPr>
        <w:t xml:space="preserve"> qué actividades va a realizar el titular de la Contraloría</w:t>
      </w:r>
      <w:r w:rsidR="00BD68D1" w:rsidRPr="00551368">
        <w:rPr>
          <w:rFonts w:ascii="Arial Narrow" w:eastAsia="Calibri" w:hAnsi="Arial Narrow" w:cstheme="majorHAnsi"/>
        </w:rPr>
        <w:t xml:space="preserve"> del Congreso del Estado de Jalisco. </w:t>
      </w:r>
      <w:r w:rsidR="00BD68D1" w:rsidRPr="00551368">
        <w:rPr>
          <w:rFonts w:ascii="Arial Narrow" w:eastAsia="Calibri" w:hAnsi="Arial Narrow" w:cstheme="majorHAnsi"/>
          <w:b/>
          <w:bCs/>
        </w:rPr>
        <w:t>V</w:t>
      </w:r>
      <w:r w:rsidR="00B53820">
        <w:rPr>
          <w:rFonts w:ascii="Arial Narrow" w:eastAsia="Calibri" w:hAnsi="Arial Narrow" w:cstheme="majorHAnsi"/>
          <w:b/>
          <w:bCs/>
        </w:rPr>
        <w:t>)</w:t>
      </w:r>
      <w:r w:rsidR="00BD68D1" w:rsidRPr="00551368">
        <w:rPr>
          <w:rFonts w:ascii="Arial Narrow" w:eastAsia="Calibri" w:hAnsi="Arial Narrow" w:cstheme="majorHAnsi"/>
          <w:b/>
          <w:bCs/>
        </w:rPr>
        <w:t xml:space="preserve"> Procedimiento para elaborar la </w:t>
      </w:r>
      <w:r w:rsidR="00B53820">
        <w:rPr>
          <w:rFonts w:ascii="Arial Narrow" w:eastAsia="Calibri" w:hAnsi="Arial Narrow" w:cstheme="majorHAnsi"/>
          <w:b/>
          <w:bCs/>
        </w:rPr>
        <w:t>O</w:t>
      </w:r>
      <w:r w:rsidR="00BD68D1" w:rsidRPr="00551368">
        <w:rPr>
          <w:rFonts w:ascii="Arial Narrow" w:eastAsia="Calibri" w:hAnsi="Arial Narrow" w:cstheme="majorHAnsi"/>
          <w:b/>
          <w:bCs/>
        </w:rPr>
        <w:t xml:space="preserve">pinión </w:t>
      </w:r>
      <w:r w:rsidR="00B53820">
        <w:rPr>
          <w:rFonts w:ascii="Arial Narrow" w:eastAsia="Calibri" w:hAnsi="Arial Narrow" w:cstheme="majorHAnsi"/>
          <w:b/>
          <w:bCs/>
        </w:rPr>
        <w:t>T</w:t>
      </w:r>
      <w:r w:rsidR="00BD68D1" w:rsidRPr="00551368">
        <w:rPr>
          <w:rFonts w:ascii="Arial Narrow" w:eastAsia="Calibri" w:hAnsi="Arial Narrow" w:cstheme="majorHAnsi"/>
          <w:b/>
          <w:bCs/>
        </w:rPr>
        <w:t>écnica,</w:t>
      </w:r>
      <w:r w:rsidR="00BD68D1" w:rsidRPr="00551368">
        <w:rPr>
          <w:rFonts w:ascii="Arial Narrow" w:eastAsia="Calibri" w:hAnsi="Arial Narrow" w:cstheme="majorHAnsi"/>
        </w:rPr>
        <w:t xml:space="preserve"> que será similar a lo que ya han estado trabajando en otros procesos de designaciones pública</w:t>
      </w:r>
      <w:r w:rsidR="00F50D0F">
        <w:rPr>
          <w:rFonts w:ascii="Arial Narrow" w:eastAsia="Calibri" w:hAnsi="Arial Narrow" w:cstheme="majorHAnsi"/>
        </w:rPr>
        <w:t xml:space="preserve">, pero </w:t>
      </w:r>
      <w:r w:rsidR="00E379F1" w:rsidRPr="00551368">
        <w:rPr>
          <w:rFonts w:ascii="Arial Narrow" w:eastAsia="Calibri" w:hAnsi="Arial Narrow" w:cstheme="majorHAnsi"/>
        </w:rPr>
        <w:t>cambia con respecto al utilizado en 2017, con parámetros 0, 3, 6 y 9</w:t>
      </w:r>
      <w:r w:rsidR="00F50D0F">
        <w:rPr>
          <w:rFonts w:ascii="Arial Narrow" w:eastAsia="Calibri" w:hAnsi="Arial Narrow" w:cstheme="majorHAnsi"/>
        </w:rPr>
        <w:t xml:space="preserve"> en los dos apartados</w:t>
      </w:r>
      <w:r w:rsidR="00E379F1" w:rsidRPr="00551368">
        <w:rPr>
          <w:rFonts w:ascii="Arial Narrow" w:eastAsia="Calibri" w:hAnsi="Arial Narrow" w:cstheme="majorHAnsi"/>
        </w:rPr>
        <w:t xml:space="preserve">: 1) Parámetro de revisión. 2) Ficha de evaluación curricular de la o del aspirante. </w:t>
      </w:r>
      <w:r w:rsidR="0023696C" w:rsidRPr="00551368">
        <w:rPr>
          <w:rFonts w:ascii="Arial Narrow" w:eastAsia="Calibri" w:hAnsi="Arial Narrow" w:cstheme="majorHAnsi"/>
        </w:rPr>
        <w:t>Dijo que con los datos que se analicen, se realizará el Informe para entregarse a la presidencia de la Junta de Coordinación Política del Congreso del Estado</w:t>
      </w:r>
      <w:r w:rsidR="00A30B3B" w:rsidRPr="00551368">
        <w:rPr>
          <w:rFonts w:ascii="Arial Narrow" w:eastAsia="Calibri" w:hAnsi="Arial Narrow" w:cstheme="majorHAnsi"/>
        </w:rPr>
        <w:t xml:space="preserve">, asimismo, señaló que </w:t>
      </w:r>
      <w:r w:rsidR="00F50D0F">
        <w:rPr>
          <w:rFonts w:ascii="Arial Narrow" w:eastAsia="Calibri" w:hAnsi="Arial Narrow" w:cstheme="majorHAnsi"/>
        </w:rPr>
        <w:t>dichos criterios</w:t>
      </w:r>
      <w:r w:rsidR="00A30B3B" w:rsidRPr="00551368">
        <w:rPr>
          <w:rFonts w:ascii="Arial Narrow" w:eastAsia="Calibri" w:hAnsi="Arial Narrow" w:cstheme="majorHAnsi"/>
        </w:rPr>
        <w:t xml:space="preserve">, serán publicados en la página del CPS, así como en sus </w:t>
      </w:r>
      <w:r w:rsidR="00F50D0F">
        <w:rPr>
          <w:rFonts w:ascii="Arial Narrow" w:eastAsia="Calibri" w:hAnsi="Arial Narrow" w:cstheme="majorHAnsi"/>
        </w:rPr>
        <w:t>R</w:t>
      </w:r>
      <w:r w:rsidR="00A30B3B" w:rsidRPr="00551368">
        <w:rPr>
          <w:rFonts w:ascii="Arial Narrow" w:eastAsia="Calibri" w:hAnsi="Arial Narrow" w:cstheme="majorHAnsi"/>
        </w:rPr>
        <w:t xml:space="preserve">edes </w:t>
      </w:r>
      <w:r w:rsidR="00F50D0F">
        <w:rPr>
          <w:rFonts w:ascii="Arial Narrow" w:eastAsia="Calibri" w:hAnsi="Arial Narrow" w:cstheme="majorHAnsi"/>
        </w:rPr>
        <w:t>S</w:t>
      </w:r>
      <w:r w:rsidR="00A30B3B" w:rsidRPr="00551368">
        <w:rPr>
          <w:rFonts w:ascii="Arial Narrow" w:eastAsia="Calibri" w:hAnsi="Arial Narrow" w:cstheme="majorHAnsi"/>
        </w:rPr>
        <w:t xml:space="preserve">ociales. </w:t>
      </w:r>
    </w:p>
    <w:p w14:paraId="3C4B749B" w14:textId="77777777" w:rsidR="000F076C" w:rsidRPr="00551368" w:rsidRDefault="000F076C" w:rsidP="00891FB4">
      <w:pPr>
        <w:jc w:val="both"/>
        <w:rPr>
          <w:rFonts w:ascii="Arial Narrow" w:eastAsia="Calibri" w:hAnsi="Arial Narrow" w:cstheme="majorHAnsi"/>
        </w:rPr>
      </w:pPr>
    </w:p>
    <w:p w14:paraId="6BA13209" w14:textId="5D058710" w:rsidR="00400D4E" w:rsidRPr="00551368" w:rsidRDefault="000F076C" w:rsidP="00891FB4">
      <w:pPr>
        <w:jc w:val="both"/>
        <w:rPr>
          <w:rFonts w:ascii="Arial Narrow" w:eastAsia="Calibri" w:hAnsi="Arial Narrow" w:cstheme="majorHAnsi"/>
        </w:rPr>
      </w:pPr>
      <w:r w:rsidRPr="00551368">
        <w:rPr>
          <w:rFonts w:ascii="Arial Narrow" w:eastAsia="Calibri" w:hAnsi="Arial Narrow" w:cstheme="majorHAnsi"/>
        </w:rPr>
        <w:t>A</w:t>
      </w:r>
      <w:r w:rsidR="00F50D0F">
        <w:rPr>
          <w:rFonts w:ascii="Arial Narrow" w:eastAsia="Calibri" w:hAnsi="Arial Narrow" w:cstheme="majorHAnsi"/>
        </w:rPr>
        <w:t>l</w:t>
      </w:r>
      <w:r w:rsidRPr="00551368">
        <w:rPr>
          <w:rFonts w:ascii="Arial Narrow" w:eastAsia="Calibri" w:hAnsi="Arial Narrow" w:cstheme="majorHAnsi"/>
        </w:rPr>
        <w:t xml:space="preserve"> respecto, el Dr. David Gómez Álvarez, </w:t>
      </w:r>
      <w:r w:rsidR="00D42C9F" w:rsidRPr="00551368">
        <w:rPr>
          <w:rFonts w:ascii="Arial Narrow" w:eastAsia="Calibri" w:hAnsi="Arial Narrow" w:cstheme="majorHAnsi"/>
        </w:rPr>
        <w:t>reafirmó la importancia de realizar criterios objetivos</w:t>
      </w:r>
      <w:r w:rsidR="00400D4E" w:rsidRPr="00551368">
        <w:rPr>
          <w:rFonts w:ascii="Arial Narrow" w:eastAsia="Calibri" w:hAnsi="Arial Narrow" w:cstheme="majorHAnsi"/>
        </w:rPr>
        <w:t xml:space="preserve"> y</w:t>
      </w:r>
      <w:r w:rsidR="00D42C9F" w:rsidRPr="00551368">
        <w:rPr>
          <w:rFonts w:ascii="Arial Narrow" w:eastAsia="Calibri" w:hAnsi="Arial Narrow" w:cstheme="majorHAnsi"/>
        </w:rPr>
        <w:t xml:space="preserve"> verificables que permitan</w:t>
      </w:r>
      <w:r w:rsidR="00F075D6" w:rsidRPr="00551368">
        <w:rPr>
          <w:rFonts w:ascii="Arial Narrow" w:eastAsia="Calibri" w:hAnsi="Arial Narrow" w:cstheme="majorHAnsi"/>
        </w:rPr>
        <w:t xml:space="preserve"> a</w:t>
      </w:r>
      <w:r w:rsidR="00C7470B" w:rsidRPr="00551368">
        <w:rPr>
          <w:rFonts w:ascii="Arial Narrow" w:eastAsia="Calibri" w:hAnsi="Arial Narrow" w:cstheme="majorHAnsi"/>
        </w:rPr>
        <w:t xml:space="preserve"> los que toman las decisiones,</w:t>
      </w:r>
      <w:r w:rsidR="00F075D6" w:rsidRPr="00551368">
        <w:rPr>
          <w:rFonts w:ascii="Arial Narrow" w:eastAsia="Calibri" w:hAnsi="Arial Narrow" w:cstheme="majorHAnsi"/>
        </w:rPr>
        <w:t xml:space="preserve"> tener elementos técnicos, basados en evidenci</w:t>
      </w:r>
      <w:r w:rsidR="00400D4E" w:rsidRPr="00551368">
        <w:rPr>
          <w:rFonts w:ascii="Arial Narrow" w:eastAsia="Calibri" w:hAnsi="Arial Narrow" w:cstheme="majorHAnsi"/>
        </w:rPr>
        <w:t xml:space="preserve">a, </w:t>
      </w:r>
      <w:r w:rsidR="00F075D6" w:rsidRPr="00551368">
        <w:rPr>
          <w:rFonts w:ascii="Arial Narrow" w:eastAsia="Calibri" w:hAnsi="Arial Narrow" w:cstheme="majorHAnsi"/>
        </w:rPr>
        <w:t>datos</w:t>
      </w:r>
      <w:r w:rsidR="00400D4E" w:rsidRPr="00551368">
        <w:rPr>
          <w:rFonts w:ascii="Arial Narrow" w:eastAsia="Calibri" w:hAnsi="Arial Narrow" w:cstheme="majorHAnsi"/>
        </w:rPr>
        <w:t xml:space="preserve"> y </w:t>
      </w:r>
      <w:r w:rsidR="00F075D6" w:rsidRPr="00551368">
        <w:rPr>
          <w:rFonts w:ascii="Arial Narrow" w:eastAsia="Calibri" w:hAnsi="Arial Narrow" w:cstheme="majorHAnsi"/>
        </w:rPr>
        <w:t>tomar una decisión más informada</w:t>
      </w:r>
      <w:r w:rsidR="00400D4E" w:rsidRPr="00551368">
        <w:rPr>
          <w:rFonts w:ascii="Arial Narrow" w:eastAsia="Calibri" w:hAnsi="Arial Narrow" w:cstheme="majorHAnsi"/>
        </w:rPr>
        <w:t>, para que</w:t>
      </w:r>
      <w:r w:rsidR="00C7470B" w:rsidRPr="00551368">
        <w:rPr>
          <w:rFonts w:ascii="Arial Narrow" w:eastAsia="Calibri" w:hAnsi="Arial Narrow" w:cstheme="majorHAnsi"/>
        </w:rPr>
        <w:t xml:space="preserve"> el Congreso</w:t>
      </w:r>
      <w:r w:rsidR="00F075D6" w:rsidRPr="00551368">
        <w:rPr>
          <w:rFonts w:ascii="Arial Narrow" w:eastAsia="Calibri" w:hAnsi="Arial Narrow" w:cstheme="majorHAnsi"/>
        </w:rPr>
        <w:t xml:space="preserve"> cuente con un Contralor competente y calificado.   </w:t>
      </w:r>
      <w:r w:rsidR="00D42C9F" w:rsidRPr="00551368">
        <w:rPr>
          <w:rFonts w:ascii="Arial Narrow" w:eastAsia="Calibri" w:hAnsi="Arial Narrow" w:cstheme="majorHAnsi"/>
        </w:rPr>
        <w:t xml:space="preserve"> </w:t>
      </w:r>
      <w:r w:rsidR="00E379F1" w:rsidRPr="00551368">
        <w:rPr>
          <w:rFonts w:ascii="Arial Narrow" w:eastAsia="Calibri" w:hAnsi="Arial Narrow" w:cstheme="majorHAnsi"/>
        </w:rPr>
        <w:t xml:space="preserve">  </w:t>
      </w:r>
      <w:r w:rsidR="00DE10CB" w:rsidRPr="00551368">
        <w:rPr>
          <w:rFonts w:ascii="Arial Narrow" w:eastAsia="Calibri" w:hAnsi="Arial Narrow" w:cstheme="majorHAnsi"/>
        </w:rPr>
        <w:t xml:space="preserve"> </w:t>
      </w:r>
    </w:p>
    <w:p w14:paraId="60D4D869" w14:textId="77777777" w:rsidR="00400D4E" w:rsidRPr="00551368" w:rsidRDefault="00400D4E" w:rsidP="00891FB4">
      <w:pPr>
        <w:jc w:val="both"/>
        <w:rPr>
          <w:rFonts w:ascii="Arial Narrow" w:eastAsia="Calibri" w:hAnsi="Arial Narrow" w:cstheme="majorHAnsi"/>
        </w:rPr>
      </w:pPr>
    </w:p>
    <w:p w14:paraId="6817091E" w14:textId="3D3411A1" w:rsidR="00400D4E" w:rsidRPr="00551368" w:rsidRDefault="00400D4E" w:rsidP="00891FB4">
      <w:pPr>
        <w:jc w:val="both"/>
        <w:rPr>
          <w:rFonts w:ascii="Arial Narrow" w:eastAsia="Calibri" w:hAnsi="Arial Narrow" w:cstheme="majorHAnsi"/>
        </w:rPr>
      </w:pPr>
      <w:r w:rsidRPr="00551368">
        <w:rPr>
          <w:rFonts w:ascii="Arial Narrow" w:eastAsia="Calibri" w:hAnsi="Arial Narrow" w:cstheme="majorHAnsi"/>
        </w:rPr>
        <w:t xml:space="preserve">La presidenta, Dra. Annel Vázquez Anderson, dijo que la intervención del CPS, es </w:t>
      </w:r>
      <w:r w:rsidR="00CF3C90">
        <w:rPr>
          <w:rFonts w:ascii="Arial Narrow" w:eastAsia="Calibri" w:hAnsi="Arial Narrow" w:cstheme="majorHAnsi"/>
        </w:rPr>
        <w:t xml:space="preserve">para </w:t>
      </w:r>
      <w:r w:rsidRPr="00551368">
        <w:rPr>
          <w:rFonts w:ascii="Arial Narrow" w:eastAsia="Calibri" w:hAnsi="Arial Narrow" w:cstheme="majorHAnsi"/>
        </w:rPr>
        <w:t>que la persona que llegue</w:t>
      </w:r>
      <w:r w:rsidR="00E95562">
        <w:rPr>
          <w:rFonts w:ascii="Arial Narrow" w:eastAsia="Calibri" w:hAnsi="Arial Narrow" w:cstheme="majorHAnsi"/>
        </w:rPr>
        <w:t xml:space="preserve"> a ocupar el puesto,</w:t>
      </w:r>
      <w:r w:rsidRPr="00551368">
        <w:rPr>
          <w:rFonts w:ascii="Arial Narrow" w:eastAsia="Calibri" w:hAnsi="Arial Narrow" w:cstheme="majorHAnsi"/>
        </w:rPr>
        <w:t xml:space="preserve"> sea por mérito, por capacidad y por integridad, no por cuotas y cuates</w:t>
      </w:r>
      <w:r w:rsidR="00DB1D9D" w:rsidRPr="00551368">
        <w:rPr>
          <w:rFonts w:ascii="Arial Narrow" w:eastAsia="Calibri" w:hAnsi="Arial Narrow" w:cstheme="majorHAnsi"/>
        </w:rPr>
        <w:t xml:space="preserve">; asimismo, </w:t>
      </w:r>
      <w:r w:rsidRPr="00551368">
        <w:rPr>
          <w:rFonts w:ascii="Arial Narrow" w:eastAsia="Calibri" w:hAnsi="Arial Narrow" w:cstheme="majorHAnsi"/>
        </w:rPr>
        <w:t>sometió a consideración de la y los integrantes, mediante votación económica</w:t>
      </w:r>
      <w:r w:rsidR="003F757E" w:rsidRPr="00551368">
        <w:rPr>
          <w:rFonts w:ascii="Arial Narrow" w:eastAsia="Calibri" w:hAnsi="Arial Narrow" w:cstheme="majorHAnsi"/>
        </w:rPr>
        <w:t xml:space="preserve">, </w:t>
      </w:r>
      <w:r w:rsidRPr="00551368">
        <w:rPr>
          <w:rFonts w:ascii="Arial Narrow" w:eastAsia="Calibri" w:hAnsi="Arial Narrow" w:cstheme="majorHAnsi"/>
        </w:rPr>
        <w:t xml:space="preserve">los criterios para la elaboración de la Opinión Técnica del Perfil del Titular del OIC del Congreso del Estado, aprobándose por unanimidad de votos. </w:t>
      </w:r>
    </w:p>
    <w:p w14:paraId="66BAFA05" w14:textId="0C0CBE6C" w:rsidR="00891FB4" w:rsidRDefault="00400D4E" w:rsidP="00891FB4">
      <w:pPr>
        <w:jc w:val="both"/>
        <w:rPr>
          <w:rFonts w:ascii="Arial Narrow" w:eastAsia="Calibri" w:hAnsi="Arial Narrow" w:cstheme="majorHAnsi"/>
        </w:rPr>
      </w:pPr>
      <w:r w:rsidRPr="00551368">
        <w:rPr>
          <w:rFonts w:ascii="Arial Narrow" w:eastAsia="Calibri" w:hAnsi="Arial Narrow" w:cstheme="majorHAnsi"/>
        </w:rPr>
        <w:t xml:space="preserve"> </w:t>
      </w:r>
      <w:r w:rsidR="001C5908" w:rsidRPr="00551368">
        <w:rPr>
          <w:rFonts w:ascii="Arial Narrow" w:eastAsia="Calibri" w:hAnsi="Arial Narrow" w:cstheme="majorHAnsi"/>
        </w:rPr>
        <w:t xml:space="preserve"> </w:t>
      </w:r>
      <w:r w:rsidR="00F436D5" w:rsidRPr="00551368">
        <w:rPr>
          <w:rFonts w:ascii="Arial Narrow" w:eastAsia="Calibri" w:hAnsi="Arial Narrow" w:cstheme="majorHAnsi"/>
        </w:rPr>
        <w:t xml:space="preserve"> </w:t>
      </w:r>
      <w:r w:rsidR="00960480" w:rsidRPr="00551368">
        <w:rPr>
          <w:rFonts w:ascii="Arial Narrow" w:eastAsia="Calibri" w:hAnsi="Arial Narrow" w:cstheme="majorHAnsi"/>
        </w:rPr>
        <w:t xml:space="preserve"> </w:t>
      </w:r>
      <w:r w:rsidR="002F35B8" w:rsidRPr="00551368">
        <w:rPr>
          <w:rFonts w:ascii="Arial Narrow" w:eastAsia="Calibri" w:hAnsi="Arial Narrow" w:cstheme="majorHAnsi"/>
        </w:rPr>
        <w:t xml:space="preserve">  </w:t>
      </w:r>
      <w:r w:rsidR="00386F2B" w:rsidRPr="00551368">
        <w:rPr>
          <w:rFonts w:ascii="Arial Narrow" w:eastAsia="Calibri" w:hAnsi="Arial Narrow" w:cstheme="majorHAnsi"/>
        </w:rPr>
        <w:t xml:space="preserve"> </w:t>
      </w:r>
      <w:r w:rsidR="00A5734C" w:rsidRPr="00551368">
        <w:rPr>
          <w:rFonts w:ascii="Arial Narrow" w:eastAsia="Calibri" w:hAnsi="Arial Narrow" w:cstheme="majorHAnsi"/>
        </w:rPr>
        <w:t xml:space="preserve"> </w:t>
      </w:r>
      <w:r w:rsidR="00443002" w:rsidRPr="00551368">
        <w:rPr>
          <w:rFonts w:ascii="Arial Narrow" w:eastAsia="Calibri" w:hAnsi="Arial Narrow" w:cstheme="majorHAnsi"/>
        </w:rPr>
        <w:t xml:space="preserve"> </w:t>
      </w:r>
    </w:p>
    <w:p w14:paraId="5FF1E377" w14:textId="5DB028D7" w:rsidR="00674AB0" w:rsidRDefault="00674AB0" w:rsidP="00891FB4">
      <w:pPr>
        <w:jc w:val="both"/>
        <w:rPr>
          <w:rFonts w:ascii="Arial Narrow" w:eastAsia="Calibri" w:hAnsi="Arial Narrow" w:cstheme="majorHAnsi"/>
        </w:rPr>
      </w:pPr>
    </w:p>
    <w:p w14:paraId="7B39A173" w14:textId="77777777" w:rsidR="00674AB0" w:rsidRPr="00551368" w:rsidRDefault="00674AB0" w:rsidP="00891FB4">
      <w:pPr>
        <w:jc w:val="both"/>
        <w:rPr>
          <w:rFonts w:ascii="Arial Narrow" w:eastAsia="Calibri" w:hAnsi="Arial Narrow" w:cstheme="majorHAnsi"/>
        </w:rPr>
      </w:pPr>
    </w:p>
    <w:p w14:paraId="3279A0AA" w14:textId="7B3F6187" w:rsidR="00891FB4" w:rsidRPr="00551368" w:rsidRDefault="00891FB4" w:rsidP="00891FB4">
      <w:pPr>
        <w:pStyle w:val="Prrafodelista"/>
        <w:numPr>
          <w:ilvl w:val="0"/>
          <w:numId w:val="20"/>
        </w:numPr>
        <w:jc w:val="both"/>
        <w:rPr>
          <w:rFonts w:ascii="Arial Narrow" w:eastAsia="Calibri" w:hAnsi="Arial Narrow" w:cstheme="majorHAnsi"/>
          <w:b/>
          <w:bCs/>
        </w:rPr>
      </w:pPr>
      <w:r w:rsidRPr="00551368">
        <w:rPr>
          <w:rFonts w:ascii="Arial Narrow" w:eastAsia="Calibri" w:hAnsi="Arial Narrow" w:cstheme="majorHAnsi"/>
          <w:b/>
          <w:bCs/>
        </w:rPr>
        <w:lastRenderedPageBreak/>
        <w:t>Presentación de información sobre: casos paradigmáticos de posibles hechos de corrupción; caso Iván Novia Cruz, consejero de la Judicatura del Estado.</w:t>
      </w:r>
    </w:p>
    <w:p w14:paraId="498D783F" w14:textId="4E101056" w:rsidR="00A5734C" w:rsidRPr="00551368" w:rsidRDefault="00A5734C" w:rsidP="00A5734C">
      <w:pPr>
        <w:jc w:val="both"/>
        <w:rPr>
          <w:rFonts w:ascii="Arial Narrow" w:eastAsia="Calibri" w:hAnsi="Arial Narrow" w:cstheme="majorHAnsi"/>
          <w:b/>
          <w:bCs/>
        </w:rPr>
      </w:pPr>
    </w:p>
    <w:p w14:paraId="19CCE97D" w14:textId="5AE59C57" w:rsidR="00402D14" w:rsidRDefault="00A5734C" w:rsidP="00AA6EED">
      <w:pPr>
        <w:jc w:val="both"/>
        <w:rPr>
          <w:rFonts w:ascii="Arial Narrow" w:eastAsia="Calibri" w:hAnsi="Arial Narrow" w:cstheme="majorHAnsi"/>
        </w:rPr>
      </w:pPr>
      <w:r w:rsidRPr="00551368">
        <w:rPr>
          <w:rFonts w:ascii="Arial Narrow" w:eastAsia="Calibri" w:hAnsi="Arial Narrow" w:cstheme="majorHAnsi"/>
        </w:rPr>
        <w:t xml:space="preserve">La presidenta, Dra. Annel Alejandra Vázquez Anderson, </w:t>
      </w:r>
      <w:r w:rsidR="0037786B">
        <w:rPr>
          <w:rFonts w:ascii="Arial Narrow" w:eastAsia="Calibri" w:hAnsi="Arial Narrow" w:cstheme="majorHAnsi"/>
        </w:rPr>
        <w:t>contextualizó</w:t>
      </w:r>
      <w:r w:rsidRPr="00551368">
        <w:rPr>
          <w:rFonts w:ascii="Arial Narrow" w:eastAsia="Calibri" w:hAnsi="Arial Narrow" w:cstheme="majorHAnsi"/>
        </w:rPr>
        <w:t xml:space="preserve"> </w:t>
      </w:r>
      <w:r w:rsidR="001115E4">
        <w:rPr>
          <w:rFonts w:ascii="Arial Narrow" w:eastAsia="Calibri" w:hAnsi="Arial Narrow" w:cstheme="majorHAnsi"/>
        </w:rPr>
        <w:t xml:space="preserve">que </w:t>
      </w:r>
      <w:r w:rsidR="0037786B">
        <w:rPr>
          <w:rFonts w:ascii="Arial Narrow" w:eastAsia="Calibri" w:hAnsi="Arial Narrow" w:cstheme="majorHAnsi"/>
        </w:rPr>
        <w:t xml:space="preserve">el </w:t>
      </w:r>
      <w:r w:rsidR="00133301">
        <w:rPr>
          <w:rFonts w:ascii="Arial Narrow" w:eastAsia="Calibri" w:hAnsi="Arial Narrow" w:cstheme="majorHAnsi"/>
        </w:rPr>
        <w:t xml:space="preserve">día </w:t>
      </w:r>
      <w:r w:rsidR="00AA6EED" w:rsidRPr="00551368">
        <w:rPr>
          <w:rFonts w:ascii="Arial Narrow" w:eastAsia="Calibri" w:hAnsi="Arial Narrow" w:cstheme="majorHAnsi"/>
        </w:rPr>
        <w:t xml:space="preserve">23 de abril de 2020, el Congreso del Estado de Jalisco emitió, a través de la Comisión de Seguridad y Justicia de la LXII Legislatura, la </w:t>
      </w:r>
      <w:r w:rsidR="001115E4">
        <w:rPr>
          <w:rFonts w:ascii="Arial Narrow" w:eastAsia="Calibri" w:hAnsi="Arial Narrow" w:cstheme="majorHAnsi"/>
        </w:rPr>
        <w:t>C</w:t>
      </w:r>
      <w:r w:rsidR="00AA6EED" w:rsidRPr="00551368">
        <w:rPr>
          <w:rFonts w:ascii="Arial Narrow" w:eastAsia="Calibri" w:hAnsi="Arial Narrow" w:cstheme="majorHAnsi"/>
        </w:rPr>
        <w:t>onvocatoria para la elección de un Consejero Ciudadano integrante del Consejo de la Judicatura del Estado de Jalisco</w:t>
      </w:r>
      <w:r w:rsidR="0037786B">
        <w:rPr>
          <w:rFonts w:ascii="Arial Narrow" w:eastAsia="Calibri" w:hAnsi="Arial Narrow" w:cstheme="majorHAnsi"/>
        </w:rPr>
        <w:t xml:space="preserve">, en donde el CPS, debía realizar un Informe con Opinión Técnica, analizando </w:t>
      </w:r>
      <w:r w:rsidR="00AA6EED" w:rsidRPr="00551368">
        <w:rPr>
          <w:rFonts w:ascii="Arial Narrow" w:eastAsia="Calibri" w:hAnsi="Arial Narrow" w:cstheme="majorHAnsi"/>
        </w:rPr>
        <w:t xml:space="preserve">la documentación entregada </w:t>
      </w:r>
      <w:r w:rsidR="0037786B">
        <w:rPr>
          <w:rFonts w:ascii="Arial Narrow" w:eastAsia="Calibri" w:hAnsi="Arial Narrow" w:cstheme="majorHAnsi"/>
        </w:rPr>
        <w:t>de</w:t>
      </w:r>
      <w:r w:rsidR="00AA6EED" w:rsidRPr="00551368">
        <w:rPr>
          <w:rFonts w:ascii="Arial Narrow" w:eastAsia="Calibri" w:hAnsi="Arial Narrow" w:cstheme="majorHAnsi"/>
        </w:rPr>
        <w:t xml:space="preserve"> cada aspirante, </w:t>
      </w:r>
      <w:r w:rsidR="0037786B">
        <w:rPr>
          <w:rFonts w:ascii="Arial Narrow" w:eastAsia="Calibri" w:hAnsi="Arial Narrow" w:cstheme="majorHAnsi"/>
        </w:rPr>
        <w:t xml:space="preserve">así como </w:t>
      </w:r>
      <w:r w:rsidR="00AA6EED" w:rsidRPr="00551368">
        <w:rPr>
          <w:rFonts w:ascii="Arial Narrow" w:eastAsia="Calibri" w:hAnsi="Arial Narrow" w:cstheme="majorHAnsi"/>
        </w:rPr>
        <w:t>las evaluaciones curriculares</w:t>
      </w:r>
      <w:r w:rsidR="0037786B">
        <w:rPr>
          <w:rFonts w:ascii="Arial Narrow" w:eastAsia="Calibri" w:hAnsi="Arial Narrow" w:cstheme="majorHAnsi"/>
        </w:rPr>
        <w:t>, y la</w:t>
      </w:r>
      <w:r w:rsidR="0037786B" w:rsidRPr="0037786B">
        <w:rPr>
          <w:rFonts w:ascii="Arial Narrow" w:eastAsia="Calibri" w:hAnsi="Arial Narrow" w:cstheme="majorHAnsi"/>
        </w:rPr>
        <w:t xml:space="preserve"> idoneidad de cada uno de los registrados</w:t>
      </w:r>
      <w:r w:rsidR="0037786B">
        <w:rPr>
          <w:rFonts w:ascii="Arial Narrow" w:eastAsia="Calibri" w:hAnsi="Arial Narrow" w:cstheme="majorHAnsi"/>
        </w:rPr>
        <w:t xml:space="preserve">. </w:t>
      </w:r>
      <w:r w:rsidR="00AA6EED" w:rsidRPr="00551368">
        <w:rPr>
          <w:rFonts w:ascii="Arial Narrow" w:eastAsia="Calibri" w:hAnsi="Arial Narrow" w:cstheme="majorHAnsi"/>
        </w:rPr>
        <w:t xml:space="preserve">Los días 11 y 12 de mayo de 2020, la Oficialía de Partes del Congreso del Estado registró 39 aspirantes para el cargo de </w:t>
      </w:r>
      <w:r w:rsidR="00133301">
        <w:rPr>
          <w:rFonts w:ascii="Arial Narrow" w:eastAsia="Calibri" w:hAnsi="Arial Narrow" w:cstheme="majorHAnsi"/>
        </w:rPr>
        <w:t>c</w:t>
      </w:r>
      <w:r w:rsidR="00AA6EED" w:rsidRPr="00551368">
        <w:rPr>
          <w:rFonts w:ascii="Arial Narrow" w:eastAsia="Calibri" w:hAnsi="Arial Narrow" w:cstheme="majorHAnsi"/>
        </w:rPr>
        <w:t xml:space="preserve">onsejero </w:t>
      </w:r>
      <w:r w:rsidR="00133301">
        <w:rPr>
          <w:rFonts w:ascii="Arial Narrow" w:eastAsia="Calibri" w:hAnsi="Arial Narrow" w:cstheme="majorHAnsi"/>
        </w:rPr>
        <w:t>c</w:t>
      </w:r>
      <w:r w:rsidR="00AA6EED" w:rsidRPr="00551368">
        <w:rPr>
          <w:rFonts w:ascii="Arial Narrow" w:eastAsia="Calibri" w:hAnsi="Arial Narrow" w:cstheme="majorHAnsi"/>
        </w:rPr>
        <w:t xml:space="preserve">iudadano integrante del Consejo de la Judicatura del Estado de Jalisco. De acuerdo con la </w:t>
      </w:r>
      <w:r w:rsidR="00133301">
        <w:rPr>
          <w:rFonts w:ascii="Arial Narrow" w:eastAsia="Calibri" w:hAnsi="Arial Narrow" w:cstheme="majorHAnsi"/>
        </w:rPr>
        <w:t>C</w:t>
      </w:r>
      <w:r w:rsidR="00AA6EED" w:rsidRPr="00551368">
        <w:rPr>
          <w:rFonts w:ascii="Arial Narrow" w:eastAsia="Calibri" w:hAnsi="Arial Narrow" w:cstheme="majorHAnsi"/>
        </w:rPr>
        <w:t>onvocatoria, el día 15 de mayo de 2020 el CPS recibió la lista de los aspirantes inscritos y las respectivas unidades de almacenamiento.</w:t>
      </w:r>
      <w:r w:rsidR="0037786B">
        <w:rPr>
          <w:rFonts w:ascii="Arial Narrow" w:eastAsia="Calibri" w:hAnsi="Arial Narrow" w:cstheme="majorHAnsi"/>
        </w:rPr>
        <w:t xml:space="preserve"> </w:t>
      </w:r>
      <w:r w:rsidR="00AA6EED" w:rsidRPr="00551368">
        <w:rPr>
          <w:rFonts w:ascii="Arial Narrow" w:eastAsia="Calibri" w:hAnsi="Arial Narrow" w:cstheme="majorHAnsi"/>
        </w:rPr>
        <w:t>En sesión extraordinaria celebrada el 06 de mayo de ese año, el CPS aprobó los criterios de evaluación a los cargos del Consejo de la Judicatura, haciéndolos públicos ese mismo día a la ciudadanía</w:t>
      </w:r>
      <w:r w:rsidR="0037786B">
        <w:rPr>
          <w:rFonts w:ascii="Arial Narrow" w:eastAsia="Calibri" w:hAnsi="Arial Narrow" w:cstheme="majorHAnsi"/>
        </w:rPr>
        <w:t>.</w:t>
      </w:r>
      <w:r w:rsidR="00AA6EED" w:rsidRPr="00551368">
        <w:rPr>
          <w:rFonts w:ascii="Arial Narrow" w:eastAsia="Calibri" w:hAnsi="Arial Narrow" w:cstheme="majorHAnsi"/>
        </w:rPr>
        <w:t xml:space="preserve"> En atención a ello, el 04 de junio de 2020 el CPS emitió el </w:t>
      </w:r>
      <w:r w:rsidR="00133301">
        <w:rPr>
          <w:rFonts w:ascii="Arial Narrow" w:eastAsia="Calibri" w:hAnsi="Arial Narrow" w:cstheme="majorHAnsi"/>
        </w:rPr>
        <w:t>I</w:t>
      </w:r>
      <w:r w:rsidR="00AA6EED" w:rsidRPr="00551368">
        <w:rPr>
          <w:rFonts w:ascii="Arial Narrow" w:eastAsia="Calibri" w:hAnsi="Arial Narrow" w:cstheme="majorHAnsi"/>
        </w:rPr>
        <w:t xml:space="preserve">nforme </w:t>
      </w:r>
      <w:r w:rsidR="00133301">
        <w:rPr>
          <w:rFonts w:ascii="Arial Narrow" w:eastAsia="Calibri" w:hAnsi="Arial Narrow" w:cstheme="majorHAnsi"/>
        </w:rPr>
        <w:t>T</w:t>
      </w:r>
      <w:r w:rsidR="00AA6EED" w:rsidRPr="00551368">
        <w:rPr>
          <w:rFonts w:ascii="Arial Narrow" w:eastAsia="Calibri" w:hAnsi="Arial Narrow" w:cstheme="majorHAnsi"/>
        </w:rPr>
        <w:t xml:space="preserve">écnico de </w:t>
      </w:r>
      <w:r w:rsidR="00133301">
        <w:rPr>
          <w:rFonts w:ascii="Arial Narrow" w:eastAsia="Calibri" w:hAnsi="Arial Narrow" w:cstheme="majorHAnsi"/>
        </w:rPr>
        <w:t>E</w:t>
      </w:r>
      <w:r w:rsidR="00AA6EED" w:rsidRPr="00551368">
        <w:rPr>
          <w:rFonts w:ascii="Arial Narrow" w:eastAsia="Calibri" w:hAnsi="Arial Narrow" w:cstheme="majorHAnsi"/>
        </w:rPr>
        <w:t xml:space="preserve">valuación </w:t>
      </w:r>
      <w:r w:rsidR="00133301">
        <w:rPr>
          <w:rFonts w:ascii="Arial Narrow" w:eastAsia="Calibri" w:hAnsi="Arial Narrow" w:cstheme="majorHAnsi"/>
        </w:rPr>
        <w:t>C</w:t>
      </w:r>
      <w:r w:rsidR="00AA6EED" w:rsidRPr="00551368">
        <w:rPr>
          <w:rFonts w:ascii="Arial Narrow" w:eastAsia="Calibri" w:hAnsi="Arial Narrow" w:cstheme="majorHAnsi"/>
        </w:rPr>
        <w:t>urricular en el que evaluó al C. Gabhdiel Iván Novia Cruz</w:t>
      </w:r>
      <w:r w:rsidR="0037786B">
        <w:rPr>
          <w:rFonts w:ascii="Arial Narrow" w:eastAsia="Calibri" w:hAnsi="Arial Narrow" w:cstheme="majorHAnsi"/>
        </w:rPr>
        <w:t>,</w:t>
      </w:r>
      <w:r w:rsidR="00AA6EED" w:rsidRPr="00551368">
        <w:rPr>
          <w:rFonts w:ascii="Arial Narrow" w:eastAsia="Calibri" w:hAnsi="Arial Narrow" w:cstheme="majorHAnsi"/>
        </w:rPr>
        <w:t xml:space="preserve"> con un puntaje de 6.77, es decir, en el lugar 28 de los 39 participantes</w:t>
      </w:r>
      <w:r w:rsidR="00133301">
        <w:rPr>
          <w:rFonts w:ascii="Arial Narrow" w:eastAsia="Calibri" w:hAnsi="Arial Narrow" w:cstheme="majorHAnsi"/>
        </w:rPr>
        <w:t>;</w:t>
      </w:r>
      <w:r w:rsidR="00402D14">
        <w:rPr>
          <w:rFonts w:ascii="Arial Narrow" w:eastAsia="Calibri" w:hAnsi="Arial Narrow" w:cstheme="majorHAnsi"/>
        </w:rPr>
        <w:t xml:space="preserve"> y e</w:t>
      </w:r>
      <w:r w:rsidR="00AA6EED" w:rsidRPr="00551368">
        <w:rPr>
          <w:rFonts w:ascii="Arial Narrow" w:eastAsia="Calibri" w:hAnsi="Arial Narrow" w:cstheme="majorHAnsi"/>
        </w:rPr>
        <w:t xml:space="preserve">l 19 de junio de 2020, el Congreso del Estado de Jalisco avaló, en Sesión Ordinaria, </w:t>
      </w:r>
      <w:r w:rsidR="00222E82">
        <w:rPr>
          <w:rFonts w:ascii="Arial Narrow" w:eastAsia="Calibri" w:hAnsi="Arial Narrow" w:cstheme="majorHAnsi"/>
        </w:rPr>
        <w:t>su</w:t>
      </w:r>
      <w:r w:rsidR="00AA6EED" w:rsidRPr="00551368">
        <w:rPr>
          <w:rFonts w:ascii="Arial Narrow" w:eastAsia="Calibri" w:hAnsi="Arial Narrow" w:cstheme="majorHAnsi"/>
        </w:rPr>
        <w:t xml:space="preserve"> nombramiento como Consejero Ciudadano del Consejo de la Judicatura del Estado.</w:t>
      </w:r>
      <w:r w:rsidR="00402D14">
        <w:rPr>
          <w:rFonts w:ascii="Arial Narrow" w:eastAsia="Calibri" w:hAnsi="Arial Narrow" w:cstheme="majorHAnsi"/>
        </w:rPr>
        <w:t xml:space="preserve"> Señaló que, e</w:t>
      </w:r>
      <w:r w:rsidR="00AA6EED" w:rsidRPr="00551368">
        <w:rPr>
          <w:rFonts w:ascii="Arial Narrow" w:eastAsia="Calibri" w:hAnsi="Arial Narrow" w:cstheme="majorHAnsi"/>
        </w:rPr>
        <w:t xml:space="preserve">n días recientes, en diversos medios de comunicación se difundió la noticia que el C. Novia Cruz, quien funge como </w:t>
      </w:r>
      <w:r w:rsidR="00402D14">
        <w:rPr>
          <w:rFonts w:ascii="Arial Narrow" w:eastAsia="Calibri" w:hAnsi="Arial Narrow" w:cstheme="majorHAnsi"/>
        </w:rPr>
        <w:t>c</w:t>
      </w:r>
      <w:r w:rsidR="00AA6EED" w:rsidRPr="00551368">
        <w:rPr>
          <w:rFonts w:ascii="Arial Narrow" w:eastAsia="Calibri" w:hAnsi="Arial Narrow" w:cstheme="majorHAnsi"/>
        </w:rPr>
        <w:t>onsejero de la Judicatura, está defendiendo como abogado a un particular que pelea una fracción del Bosque “Los Colomos III”.</w:t>
      </w:r>
      <w:r w:rsidR="00402D14">
        <w:rPr>
          <w:rFonts w:ascii="Arial Narrow" w:eastAsia="Calibri" w:hAnsi="Arial Narrow" w:cstheme="majorHAnsi"/>
        </w:rPr>
        <w:t xml:space="preserve"> Dijo que</w:t>
      </w:r>
      <w:r w:rsidR="00F20E58">
        <w:rPr>
          <w:rFonts w:ascii="Arial Narrow" w:eastAsia="Calibri" w:hAnsi="Arial Narrow" w:cstheme="majorHAnsi"/>
        </w:rPr>
        <w:t>,</w:t>
      </w:r>
      <w:r w:rsidR="00402D14">
        <w:rPr>
          <w:rFonts w:ascii="Arial Narrow" w:eastAsia="Calibri" w:hAnsi="Arial Narrow" w:cstheme="majorHAnsi"/>
        </w:rPr>
        <w:t xml:space="preserve"> ante la situación, </w:t>
      </w:r>
      <w:r w:rsidR="00AA6EED" w:rsidRPr="00551368">
        <w:rPr>
          <w:rFonts w:ascii="Arial Narrow" w:eastAsia="Calibri" w:hAnsi="Arial Narrow" w:cstheme="majorHAnsi"/>
        </w:rPr>
        <w:t xml:space="preserve">es importante mencionar que, en la sesión del CPS celebrada el 30 de junio de 2020, se aprobó el Modelo de Órgano Interno de Control para el Supremo Tribunal de Justicia del Estado de Jalisco, el cual fue remitido a dicha dependencia y que se encuentra publicada en la liga: </w:t>
      </w:r>
      <w:hyperlink r:id="rId9" w:history="1">
        <w:r w:rsidR="00402D14" w:rsidRPr="0071673A">
          <w:rPr>
            <w:rStyle w:val="Hipervnculo"/>
            <w:rFonts w:ascii="Arial Narrow" w:eastAsia="Calibri" w:hAnsi="Arial Narrow" w:cstheme="majorHAnsi"/>
          </w:rPr>
          <w:t>https://www.cpsjalisco.org/insumostecnicos.php</w:t>
        </w:r>
      </w:hyperlink>
      <w:r w:rsidR="00402D14">
        <w:rPr>
          <w:rFonts w:ascii="Arial Narrow" w:eastAsia="Calibri" w:hAnsi="Arial Narrow" w:cstheme="majorHAnsi"/>
        </w:rPr>
        <w:t>. q</w:t>
      </w:r>
      <w:r w:rsidR="00402D14" w:rsidRPr="00551368">
        <w:rPr>
          <w:rFonts w:ascii="Arial Narrow" w:eastAsia="Calibri" w:hAnsi="Arial Narrow" w:cstheme="majorHAnsi"/>
        </w:rPr>
        <w:t>uien,</w:t>
      </w:r>
      <w:r w:rsidR="00AA6EED" w:rsidRPr="00551368">
        <w:rPr>
          <w:rFonts w:ascii="Arial Narrow" w:eastAsia="Calibri" w:hAnsi="Arial Narrow" w:cstheme="majorHAnsi"/>
        </w:rPr>
        <w:t xml:space="preserve"> para este caso</w:t>
      </w:r>
      <w:r w:rsidR="00402D14">
        <w:rPr>
          <w:rFonts w:ascii="Arial Narrow" w:eastAsia="Calibri" w:hAnsi="Arial Narrow" w:cstheme="majorHAnsi"/>
        </w:rPr>
        <w:t>,</w:t>
      </w:r>
      <w:r w:rsidR="00AA6EED" w:rsidRPr="00551368">
        <w:rPr>
          <w:rFonts w:ascii="Arial Narrow" w:eastAsia="Calibri" w:hAnsi="Arial Narrow" w:cstheme="majorHAnsi"/>
        </w:rPr>
        <w:t xml:space="preserve"> sería la instancia encargada de revisar este asunto que nos ocupa. En atención a lo mencionado, </w:t>
      </w:r>
      <w:r w:rsidR="00402D14">
        <w:rPr>
          <w:rFonts w:ascii="Arial Narrow" w:eastAsia="Calibri" w:hAnsi="Arial Narrow" w:cstheme="majorHAnsi"/>
        </w:rPr>
        <w:t>sometió a consideración de la y los integrantes del CPS</w:t>
      </w:r>
      <w:r w:rsidR="00AA6EED" w:rsidRPr="00551368">
        <w:rPr>
          <w:rFonts w:ascii="Arial Narrow" w:eastAsia="Calibri" w:hAnsi="Arial Narrow" w:cstheme="majorHAnsi"/>
        </w:rPr>
        <w:t>:</w:t>
      </w:r>
      <w:r w:rsidR="00402D14">
        <w:rPr>
          <w:rFonts w:ascii="Arial Narrow" w:eastAsia="Calibri" w:hAnsi="Arial Narrow" w:cstheme="majorHAnsi"/>
        </w:rPr>
        <w:t xml:space="preserve"> 1) </w:t>
      </w:r>
      <w:r w:rsidR="00AA6EED" w:rsidRPr="00551368">
        <w:rPr>
          <w:rFonts w:ascii="Arial Narrow" w:eastAsia="Calibri" w:hAnsi="Arial Narrow" w:cstheme="majorHAnsi"/>
        </w:rPr>
        <w:t>Solicitar por escrito al Consejo de la Judicatura un informe de las acciones que ha realizado o, en su caso, realizará respecto a este caso.</w:t>
      </w:r>
      <w:r w:rsidR="00402D14">
        <w:rPr>
          <w:rFonts w:ascii="Arial Narrow" w:eastAsia="Calibri" w:hAnsi="Arial Narrow" w:cstheme="majorHAnsi"/>
        </w:rPr>
        <w:t xml:space="preserve"> 2) </w:t>
      </w:r>
      <w:r w:rsidR="00C54474" w:rsidRPr="00551368">
        <w:rPr>
          <w:rFonts w:ascii="Arial Narrow" w:eastAsia="Calibri" w:hAnsi="Arial Narrow" w:cstheme="majorHAnsi"/>
        </w:rPr>
        <w:t>Insistir en la solicitud permanente</w:t>
      </w:r>
      <w:r w:rsidR="00AA6EED" w:rsidRPr="00551368">
        <w:rPr>
          <w:rFonts w:ascii="Arial Narrow" w:eastAsia="Calibri" w:hAnsi="Arial Narrow" w:cstheme="majorHAnsi"/>
        </w:rPr>
        <w:t xml:space="preserve"> al Congreso del Estado de la emisión de la Ley de Designaciones Públicas, la que tiene como objetivo que el Congreso del Estado cuente con un esquema permanente para tomar decisiones legítimas</w:t>
      </w:r>
      <w:r w:rsidR="00C54474" w:rsidRPr="00551368">
        <w:rPr>
          <w:rFonts w:ascii="Arial Narrow" w:eastAsia="Calibri" w:hAnsi="Arial Narrow" w:cstheme="majorHAnsi"/>
        </w:rPr>
        <w:t>, para los que tienen méritos, capacidad e integridad lleguen a los cargos públicos</w:t>
      </w:r>
      <w:r w:rsidR="00402D14">
        <w:rPr>
          <w:rFonts w:ascii="Arial Narrow" w:eastAsia="Calibri" w:hAnsi="Arial Narrow" w:cstheme="majorHAnsi"/>
        </w:rPr>
        <w:t xml:space="preserve">. 3) </w:t>
      </w:r>
      <w:r w:rsidR="00C54474" w:rsidRPr="00551368">
        <w:rPr>
          <w:rFonts w:ascii="Arial Narrow" w:eastAsia="Calibri" w:hAnsi="Arial Narrow" w:cstheme="majorHAnsi"/>
        </w:rPr>
        <w:t xml:space="preserve"> </w:t>
      </w:r>
      <w:r w:rsidR="00AA6EED" w:rsidRPr="00551368">
        <w:rPr>
          <w:rFonts w:ascii="Arial Narrow" w:eastAsia="Calibri" w:hAnsi="Arial Narrow" w:cstheme="majorHAnsi"/>
        </w:rPr>
        <w:t xml:space="preserve"> La integración del OIC para el Supremo Tribunal de acuerdo </w:t>
      </w:r>
      <w:r w:rsidR="00C54474" w:rsidRPr="00551368">
        <w:rPr>
          <w:rFonts w:ascii="Arial Narrow" w:eastAsia="Calibri" w:hAnsi="Arial Narrow" w:cstheme="majorHAnsi"/>
        </w:rPr>
        <w:t>con</w:t>
      </w:r>
      <w:r w:rsidR="00AA6EED" w:rsidRPr="00551368">
        <w:rPr>
          <w:rFonts w:ascii="Arial Narrow" w:eastAsia="Calibri" w:hAnsi="Arial Narrow" w:cstheme="majorHAnsi"/>
        </w:rPr>
        <w:t xml:space="preserve"> la propuesta de Modelo que aprobó el CPS en la sesión del 30 de junio de 2020.</w:t>
      </w:r>
      <w:r w:rsidR="00402D14">
        <w:rPr>
          <w:rFonts w:ascii="Arial Narrow" w:eastAsia="Calibri" w:hAnsi="Arial Narrow" w:cstheme="majorHAnsi"/>
        </w:rPr>
        <w:t xml:space="preserve"> 4) </w:t>
      </w:r>
      <w:r w:rsidR="00AA6EED" w:rsidRPr="00551368">
        <w:rPr>
          <w:rFonts w:ascii="Arial Narrow" w:eastAsia="Calibri" w:hAnsi="Arial Narrow" w:cstheme="majorHAnsi"/>
        </w:rPr>
        <w:t>Solicitar la instalación de la Comisión de Vigilancia de la Dirección de Control y Confianza.</w:t>
      </w:r>
      <w:r w:rsidR="00C54474" w:rsidRPr="00551368">
        <w:rPr>
          <w:rFonts w:ascii="Arial Narrow" w:eastAsia="Calibri" w:hAnsi="Arial Narrow" w:cstheme="majorHAnsi"/>
        </w:rPr>
        <w:t xml:space="preserve"> </w:t>
      </w:r>
    </w:p>
    <w:p w14:paraId="045694CA" w14:textId="77777777" w:rsidR="00402D14" w:rsidRDefault="00402D14" w:rsidP="00AA6EED">
      <w:pPr>
        <w:jc w:val="both"/>
        <w:rPr>
          <w:rFonts w:ascii="Arial Narrow" w:eastAsia="Calibri" w:hAnsi="Arial Narrow" w:cstheme="majorHAnsi"/>
        </w:rPr>
      </w:pPr>
    </w:p>
    <w:p w14:paraId="438EED04" w14:textId="7D812D36" w:rsidR="00703A9B" w:rsidRPr="00551368" w:rsidRDefault="00B46E50" w:rsidP="00AA6EED">
      <w:pPr>
        <w:jc w:val="both"/>
        <w:rPr>
          <w:rFonts w:ascii="Arial Narrow" w:eastAsia="Calibri" w:hAnsi="Arial Narrow" w:cstheme="majorHAnsi"/>
        </w:rPr>
      </w:pPr>
      <w:r>
        <w:rPr>
          <w:rFonts w:ascii="Arial Narrow" w:eastAsia="Calibri" w:hAnsi="Arial Narrow" w:cstheme="majorHAnsi"/>
        </w:rPr>
        <w:t xml:space="preserve">Al respecto, el </w:t>
      </w:r>
      <w:r w:rsidR="00C54474" w:rsidRPr="00551368">
        <w:rPr>
          <w:rFonts w:ascii="Arial Narrow" w:eastAsia="Calibri" w:hAnsi="Arial Narrow" w:cstheme="majorHAnsi"/>
        </w:rPr>
        <w:t xml:space="preserve">Dr. José de Jesús Ibarra Cárdenas, dijo que sobre el tema de la Comisión de Vigilancia, donde el CPS tiene un asiento, todavía no se convoca para su instalación y es parte de la problemática general del Poder Judicial, porque </w:t>
      </w:r>
      <w:r>
        <w:rPr>
          <w:rFonts w:ascii="Arial Narrow" w:eastAsia="Calibri" w:hAnsi="Arial Narrow" w:cstheme="majorHAnsi"/>
        </w:rPr>
        <w:t xml:space="preserve">desde el </w:t>
      </w:r>
      <w:r w:rsidR="00CC76BD" w:rsidRPr="00551368">
        <w:rPr>
          <w:rFonts w:ascii="Arial Narrow" w:eastAsia="Calibri" w:hAnsi="Arial Narrow" w:cstheme="majorHAnsi"/>
        </w:rPr>
        <w:t xml:space="preserve">2019, </w:t>
      </w:r>
      <w:r>
        <w:rPr>
          <w:rFonts w:ascii="Arial Narrow" w:eastAsia="Calibri" w:hAnsi="Arial Narrow" w:cstheme="majorHAnsi"/>
        </w:rPr>
        <w:t xml:space="preserve">se hizo </w:t>
      </w:r>
      <w:r w:rsidR="00CC76BD" w:rsidRPr="00551368">
        <w:rPr>
          <w:rFonts w:ascii="Arial Narrow" w:eastAsia="Calibri" w:hAnsi="Arial Narrow" w:cstheme="majorHAnsi"/>
        </w:rPr>
        <w:t xml:space="preserve">una reforma, </w:t>
      </w:r>
      <w:r>
        <w:rPr>
          <w:rFonts w:ascii="Arial Narrow" w:eastAsia="Calibri" w:hAnsi="Arial Narrow" w:cstheme="majorHAnsi"/>
        </w:rPr>
        <w:t xml:space="preserve">donde se </w:t>
      </w:r>
      <w:r w:rsidR="00CC76BD" w:rsidRPr="00551368">
        <w:rPr>
          <w:rFonts w:ascii="Arial Narrow" w:eastAsia="Calibri" w:hAnsi="Arial Narrow" w:cstheme="majorHAnsi"/>
        </w:rPr>
        <w:t xml:space="preserve">estableció un esquema de control de confianza </w:t>
      </w:r>
      <w:r w:rsidR="00486B3A">
        <w:rPr>
          <w:rFonts w:ascii="Arial Narrow" w:eastAsia="Calibri" w:hAnsi="Arial Narrow" w:cstheme="majorHAnsi"/>
        </w:rPr>
        <w:t>para</w:t>
      </w:r>
      <w:r w:rsidR="00CC76BD" w:rsidRPr="00551368">
        <w:rPr>
          <w:rFonts w:ascii="Arial Narrow" w:eastAsia="Calibri" w:hAnsi="Arial Narrow" w:cstheme="majorHAnsi"/>
        </w:rPr>
        <w:t xml:space="preserve"> funcionarios judiciales a través de una dirección, donde su titular </w:t>
      </w:r>
      <w:r w:rsidR="00D80D33" w:rsidRPr="00551368">
        <w:rPr>
          <w:rFonts w:ascii="Arial Narrow" w:eastAsia="Calibri" w:hAnsi="Arial Narrow" w:cstheme="majorHAnsi"/>
        </w:rPr>
        <w:t>ya ha sido nombrado, pero además</w:t>
      </w:r>
      <w:r>
        <w:rPr>
          <w:rFonts w:ascii="Arial Narrow" w:eastAsia="Calibri" w:hAnsi="Arial Narrow" w:cstheme="majorHAnsi"/>
        </w:rPr>
        <w:t xml:space="preserve">, cuenta con </w:t>
      </w:r>
      <w:r w:rsidR="00D80D33" w:rsidRPr="00551368">
        <w:rPr>
          <w:rFonts w:ascii="Arial Narrow" w:eastAsia="Calibri" w:hAnsi="Arial Narrow" w:cstheme="majorHAnsi"/>
        </w:rPr>
        <w:t>un órgano colegiado, que colabora en las decisiones relevantes sobre el reglamento, sobre la organización y estructura de este modelo de control y confianza</w:t>
      </w:r>
      <w:r>
        <w:rPr>
          <w:rFonts w:ascii="Arial Narrow" w:eastAsia="Calibri" w:hAnsi="Arial Narrow" w:cstheme="majorHAnsi"/>
        </w:rPr>
        <w:t xml:space="preserve"> </w:t>
      </w:r>
      <w:r w:rsidR="009E564C">
        <w:rPr>
          <w:rFonts w:ascii="Arial Narrow" w:eastAsia="Calibri" w:hAnsi="Arial Narrow" w:cstheme="majorHAnsi"/>
        </w:rPr>
        <w:t>y que al no estar operando,</w:t>
      </w:r>
      <w:r w:rsidR="00486B3A">
        <w:rPr>
          <w:rFonts w:ascii="Arial Narrow" w:eastAsia="Calibri" w:hAnsi="Arial Narrow" w:cstheme="majorHAnsi"/>
        </w:rPr>
        <w:t xml:space="preserve"> </w:t>
      </w:r>
      <w:r w:rsidR="009E564C">
        <w:rPr>
          <w:rFonts w:ascii="Arial Narrow" w:eastAsia="Calibri" w:hAnsi="Arial Narrow" w:cstheme="majorHAnsi"/>
        </w:rPr>
        <w:t xml:space="preserve">se está </w:t>
      </w:r>
      <w:r w:rsidR="004E0B6A" w:rsidRPr="00551368">
        <w:rPr>
          <w:rFonts w:ascii="Arial Narrow" w:eastAsia="Calibri" w:hAnsi="Arial Narrow" w:cstheme="majorHAnsi"/>
        </w:rPr>
        <w:t xml:space="preserve">perdiendo tiempo muy valioso para una reforma pro integridad a la justicia en </w:t>
      </w:r>
      <w:r w:rsidR="009E564C">
        <w:rPr>
          <w:rFonts w:ascii="Arial Narrow" w:eastAsia="Calibri" w:hAnsi="Arial Narrow" w:cstheme="majorHAnsi"/>
        </w:rPr>
        <w:t>J</w:t>
      </w:r>
      <w:r w:rsidR="004E0B6A" w:rsidRPr="00551368">
        <w:rPr>
          <w:rFonts w:ascii="Arial Narrow" w:eastAsia="Calibri" w:hAnsi="Arial Narrow" w:cstheme="majorHAnsi"/>
        </w:rPr>
        <w:t>alisco</w:t>
      </w:r>
      <w:r w:rsidR="00266AFE" w:rsidRPr="00551368">
        <w:rPr>
          <w:rFonts w:ascii="Arial Narrow" w:eastAsia="Calibri" w:hAnsi="Arial Narrow" w:cstheme="majorHAnsi"/>
        </w:rPr>
        <w:t>. Dijo que</w:t>
      </w:r>
      <w:r w:rsidR="00486B3A">
        <w:rPr>
          <w:rFonts w:ascii="Arial Narrow" w:eastAsia="Calibri" w:hAnsi="Arial Narrow" w:cstheme="majorHAnsi"/>
        </w:rPr>
        <w:t xml:space="preserve"> el tema del consejero </w:t>
      </w:r>
      <w:r w:rsidR="00266AFE" w:rsidRPr="00551368">
        <w:rPr>
          <w:rFonts w:ascii="Arial Narrow" w:eastAsia="Calibri" w:hAnsi="Arial Narrow" w:cstheme="majorHAnsi"/>
        </w:rPr>
        <w:t xml:space="preserve">tiene que ver con todo un contexto institucional </w:t>
      </w:r>
      <w:r w:rsidR="00BE2DD5" w:rsidRPr="00551368">
        <w:rPr>
          <w:rFonts w:ascii="Arial Narrow" w:eastAsia="Calibri" w:hAnsi="Arial Narrow" w:cstheme="majorHAnsi"/>
        </w:rPr>
        <w:t>que</w:t>
      </w:r>
      <w:r w:rsidR="00E8419E">
        <w:rPr>
          <w:rFonts w:ascii="Arial Narrow" w:eastAsia="Calibri" w:hAnsi="Arial Narrow" w:cstheme="majorHAnsi"/>
        </w:rPr>
        <w:t>,</w:t>
      </w:r>
      <w:r w:rsidR="00BE2DD5" w:rsidRPr="00551368">
        <w:rPr>
          <w:rFonts w:ascii="Arial Narrow" w:eastAsia="Calibri" w:hAnsi="Arial Narrow" w:cstheme="majorHAnsi"/>
        </w:rPr>
        <w:t xml:space="preserve"> al no ser reformado, al no tomar en cuenta las recomendaciones que hace el </w:t>
      </w:r>
      <w:r w:rsidR="00486B3A">
        <w:rPr>
          <w:rFonts w:ascii="Arial Narrow" w:eastAsia="Calibri" w:hAnsi="Arial Narrow" w:cstheme="majorHAnsi"/>
        </w:rPr>
        <w:t xml:space="preserve">CPS avalado por </w:t>
      </w:r>
      <w:r w:rsidR="00BE2DD5" w:rsidRPr="00551368">
        <w:rPr>
          <w:rFonts w:ascii="Arial Narrow" w:eastAsia="Calibri" w:hAnsi="Arial Narrow" w:cstheme="majorHAnsi"/>
        </w:rPr>
        <w:t xml:space="preserve">especialistas, </w:t>
      </w:r>
      <w:r w:rsidR="00BE2DD5" w:rsidRPr="00551368">
        <w:rPr>
          <w:rFonts w:ascii="Arial Narrow" w:eastAsia="Calibri" w:hAnsi="Arial Narrow" w:cstheme="majorHAnsi"/>
        </w:rPr>
        <w:lastRenderedPageBreak/>
        <w:t>académicos</w:t>
      </w:r>
      <w:r w:rsidR="00486B3A">
        <w:rPr>
          <w:rFonts w:ascii="Arial Narrow" w:eastAsia="Calibri" w:hAnsi="Arial Narrow" w:cstheme="majorHAnsi"/>
        </w:rPr>
        <w:t xml:space="preserve"> y</w:t>
      </w:r>
      <w:r w:rsidR="00BE2DD5" w:rsidRPr="00551368">
        <w:rPr>
          <w:rFonts w:ascii="Arial Narrow" w:eastAsia="Calibri" w:hAnsi="Arial Narrow" w:cstheme="majorHAnsi"/>
        </w:rPr>
        <w:t xml:space="preserve"> la propia sociedad civil</w:t>
      </w:r>
      <w:r w:rsidR="00486B3A">
        <w:rPr>
          <w:rFonts w:ascii="Arial Narrow" w:eastAsia="Calibri" w:hAnsi="Arial Narrow" w:cstheme="majorHAnsi"/>
        </w:rPr>
        <w:t xml:space="preserve">, quienes han </w:t>
      </w:r>
      <w:r w:rsidR="00FF3038" w:rsidRPr="00551368">
        <w:rPr>
          <w:rFonts w:ascii="Arial Narrow" w:eastAsia="Calibri" w:hAnsi="Arial Narrow" w:cstheme="majorHAnsi"/>
        </w:rPr>
        <w:t>estado insistiend</w:t>
      </w:r>
      <w:r w:rsidR="00486B3A">
        <w:rPr>
          <w:rFonts w:ascii="Arial Narrow" w:eastAsia="Calibri" w:hAnsi="Arial Narrow" w:cstheme="majorHAnsi"/>
        </w:rPr>
        <w:t xml:space="preserve">o porque esa </w:t>
      </w:r>
      <w:r w:rsidR="00FF3038" w:rsidRPr="00551368">
        <w:rPr>
          <w:rFonts w:ascii="Arial Narrow" w:eastAsia="Calibri" w:hAnsi="Arial Narrow" w:cstheme="majorHAnsi"/>
        </w:rPr>
        <w:t>agenda</w:t>
      </w:r>
      <w:r w:rsidR="00486B3A">
        <w:rPr>
          <w:rFonts w:ascii="Arial Narrow" w:eastAsia="Calibri" w:hAnsi="Arial Narrow" w:cstheme="majorHAnsi"/>
        </w:rPr>
        <w:t xml:space="preserve"> </w:t>
      </w:r>
      <w:r w:rsidR="00FF3038" w:rsidRPr="00551368">
        <w:rPr>
          <w:rFonts w:ascii="Arial Narrow" w:eastAsia="Calibri" w:hAnsi="Arial Narrow" w:cstheme="majorHAnsi"/>
        </w:rPr>
        <w:t>se retom</w:t>
      </w:r>
      <w:r w:rsidR="00486B3A">
        <w:rPr>
          <w:rFonts w:ascii="Arial Narrow" w:eastAsia="Calibri" w:hAnsi="Arial Narrow" w:cstheme="majorHAnsi"/>
        </w:rPr>
        <w:t>e</w:t>
      </w:r>
      <w:r w:rsidR="00FF3038" w:rsidRPr="00551368">
        <w:rPr>
          <w:rFonts w:ascii="Arial Narrow" w:eastAsia="Calibri" w:hAnsi="Arial Narrow" w:cstheme="majorHAnsi"/>
        </w:rPr>
        <w:t>,</w:t>
      </w:r>
      <w:r w:rsidR="00486B3A">
        <w:rPr>
          <w:rFonts w:ascii="Arial Narrow" w:eastAsia="Calibri" w:hAnsi="Arial Narrow" w:cstheme="majorHAnsi"/>
        </w:rPr>
        <w:t xml:space="preserve"> y al no ser así, no se puede </w:t>
      </w:r>
      <w:r w:rsidR="00FF3038" w:rsidRPr="00551368">
        <w:rPr>
          <w:rFonts w:ascii="Arial Narrow" w:eastAsia="Calibri" w:hAnsi="Arial Narrow" w:cstheme="majorHAnsi"/>
        </w:rPr>
        <w:t>esperar</w:t>
      </w:r>
      <w:r w:rsidR="00486B3A">
        <w:rPr>
          <w:rFonts w:ascii="Arial Narrow" w:eastAsia="Calibri" w:hAnsi="Arial Narrow" w:cstheme="majorHAnsi"/>
        </w:rPr>
        <w:t xml:space="preserve"> </w:t>
      </w:r>
      <w:r w:rsidR="00FF3038" w:rsidRPr="00551368">
        <w:rPr>
          <w:rFonts w:ascii="Arial Narrow" w:eastAsia="Calibri" w:hAnsi="Arial Narrow" w:cstheme="majorHAnsi"/>
        </w:rPr>
        <w:t>justicia en</w:t>
      </w:r>
      <w:r w:rsidR="00486B3A">
        <w:rPr>
          <w:rFonts w:ascii="Arial Narrow" w:eastAsia="Calibri" w:hAnsi="Arial Narrow" w:cstheme="majorHAnsi"/>
        </w:rPr>
        <w:t xml:space="preserve"> el</w:t>
      </w:r>
      <w:r w:rsidR="00FF3038" w:rsidRPr="00551368">
        <w:rPr>
          <w:rFonts w:ascii="Arial Narrow" w:eastAsia="Calibri" w:hAnsi="Arial Narrow" w:cstheme="majorHAnsi"/>
        </w:rPr>
        <w:t xml:space="preserve"> </w:t>
      </w:r>
      <w:r w:rsidR="00486B3A">
        <w:rPr>
          <w:rFonts w:ascii="Arial Narrow" w:eastAsia="Calibri" w:hAnsi="Arial Narrow" w:cstheme="majorHAnsi"/>
        </w:rPr>
        <w:t>Jalisco. Señaló que el S</w:t>
      </w:r>
      <w:r w:rsidR="00FF3038" w:rsidRPr="00551368">
        <w:rPr>
          <w:rFonts w:ascii="Arial Narrow" w:eastAsia="Calibri" w:hAnsi="Arial Narrow" w:cstheme="majorHAnsi"/>
        </w:rPr>
        <w:t xml:space="preserve">upremo </w:t>
      </w:r>
      <w:r w:rsidR="00486B3A">
        <w:rPr>
          <w:rFonts w:ascii="Arial Narrow" w:eastAsia="Calibri" w:hAnsi="Arial Narrow" w:cstheme="majorHAnsi"/>
        </w:rPr>
        <w:t>T</w:t>
      </w:r>
      <w:r w:rsidR="00FF3038" w:rsidRPr="00551368">
        <w:rPr>
          <w:rFonts w:ascii="Arial Narrow" w:eastAsia="Calibri" w:hAnsi="Arial Narrow" w:cstheme="majorHAnsi"/>
        </w:rPr>
        <w:t xml:space="preserve">ribunal de </w:t>
      </w:r>
      <w:r w:rsidR="00486B3A">
        <w:rPr>
          <w:rFonts w:ascii="Arial Narrow" w:eastAsia="Calibri" w:hAnsi="Arial Narrow" w:cstheme="majorHAnsi"/>
        </w:rPr>
        <w:t>J</w:t>
      </w:r>
      <w:r w:rsidR="00FF3038" w:rsidRPr="00551368">
        <w:rPr>
          <w:rFonts w:ascii="Arial Narrow" w:eastAsia="Calibri" w:hAnsi="Arial Narrow" w:cstheme="majorHAnsi"/>
        </w:rPr>
        <w:t xml:space="preserve">usticia </w:t>
      </w:r>
      <w:r w:rsidR="006C4A05" w:rsidRPr="00551368">
        <w:rPr>
          <w:rFonts w:ascii="Arial Narrow" w:eastAsia="Calibri" w:hAnsi="Arial Narrow" w:cstheme="majorHAnsi"/>
        </w:rPr>
        <w:t xml:space="preserve">no tiene un OIC como le obliga la </w:t>
      </w:r>
      <w:r w:rsidR="00486B3A">
        <w:rPr>
          <w:rFonts w:ascii="Arial Narrow" w:eastAsia="Calibri" w:hAnsi="Arial Narrow" w:cstheme="majorHAnsi"/>
        </w:rPr>
        <w:t>C</w:t>
      </w:r>
      <w:r w:rsidR="006C4A05" w:rsidRPr="00551368">
        <w:rPr>
          <w:rFonts w:ascii="Arial Narrow" w:eastAsia="Calibri" w:hAnsi="Arial Narrow" w:cstheme="majorHAnsi"/>
        </w:rPr>
        <w:t xml:space="preserve">onstitución en el artículo 109, </w:t>
      </w:r>
      <w:r w:rsidR="00282076">
        <w:rPr>
          <w:rFonts w:ascii="Arial Narrow" w:eastAsia="Calibri" w:hAnsi="Arial Narrow" w:cstheme="majorHAnsi"/>
        </w:rPr>
        <w:t>no obstante, el P</w:t>
      </w:r>
      <w:r w:rsidR="006C4A05" w:rsidRPr="00551368">
        <w:rPr>
          <w:rFonts w:ascii="Arial Narrow" w:eastAsia="Calibri" w:hAnsi="Arial Narrow" w:cstheme="majorHAnsi"/>
        </w:rPr>
        <w:t xml:space="preserve">oder </w:t>
      </w:r>
      <w:r w:rsidR="00282076">
        <w:rPr>
          <w:rFonts w:ascii="Arial Narrow" w:eastAsia="Calibri" w:hAnsi="Arial Narrow" w:cstheme="majorHAnsi"/>
        </w:rPr>
        <w:t>J</w:t>
      </w:r>
      <w:r w:rsidR="006C4A05" w:rsidRPr="00551368">
        <w:rPr>
          <w:rFonts w:ascii="Arial Narrow" w:eastAsia="Calibri" w:hAnsi="Arial Narrow" w:cstheme="majorHAnsi"/>
        </w:rPr>
        <w:t xml:space="preserve">udicial de la </w:t>
      </w:r>
      <w:r w:rsidR="00282076">
        <w:rPr>
          <w:rFonts w:ascii="Arial Narrow" w:eastAsia="Calibri" w:hAnsi="Arial Narrow" w:cstheme="majorHAnsi"/>
        </w:rPr>
        <w:t>F</w:t>
      </w:r>
      <w:r w:rsidR="006C4A05" w:rsidRPr="00551368">
        <w:rPr>
          <w:rFonts w:ascii="Arial Narrow" w:eastAsia="Calibri" w:hAnsi="Arial Narrow" w:cstheme="majorHAnsi"/>
        </w:rPr>
        <w:t xml:space="preserve">ederación en la reforma que propuso el presidente </w:t>
      </w:r>
      <w:r w:rsidR="00282076">
        <w:rPr>
          <w:rFonts w:ascii="Arial Narrow" w:eastAsia="Calibri" w:hAnsi="Arial Narrow" w:cstheme="majorHAnsi"/>
        </w:rPr>
        <w:t>Ló</w:t>
      </w:r>
      <w:r w:rsidR="006C4A05" w:rsidRPr="00551368">
        <w:rPr>
          <w:rFonts w:ascii="Arial Narrow" w:eastAsia="Calibri" w:hAnsi="Arial Narrow" w:cstheme="majorHAnsi"/>
        </w:rPr>
        <w:t xml:space="preserve">pez </w:t>
      </w:r>
      <w:r w:rsidR="00282076">
        <w:rPr>
          <w:rFonts w:ascii="Arial Narrow" w:eastAsia="Calibri" w:hAnsi="Arial Narrow" w:cstheme="majorHAnsi"/>
        </w:rPr>
        <w:t>O</w:t>
      </w:r>
      <w:r w:rsidR="006C4A05" w:rsidRPr="00551368">
        <w:rPr>
          <w:rFonts w:ascii="Arial Narrow" w:eastAsia="Calibri" w:hAnsi="Arial Narrow" w:cstheme="majorHAnsi"/>
        </w:rPr>
        <w:t>brador</w:t>
      </w:r>
      <w:r w:rsidR="00282076">
        <w:rPr>
          <w:rFonts w:ascii="Arial Narrow" w:eastAsia="Calibri" w:hAnsi="Arial Narrow" w:cstheme="majorHAnsi"/>
        </w:rPr>
        <w:t>,</w:t>
      </w:r>
      <w:r w:rsidR="006C4A05" w:rsidRPr="00551368">
        <w:rPr>
          <w:rFonts w:ascii="Arial Narrow" w:eastAsia="Calibri" w:hAnsi="Arial Narrow" w:cstheme="majorHAnsi"/>
        </w:rPr>
        <w:t xml:space="preserve"> que se acaba de publicar el mes pasado ya tiene un esquema adecuado armónico al </w:t>
      </w:r>
      <w:r w:rsidR="00282076">
        <w:rPr>
          <w:rFonts w:ascii="Arial Narrow" w:eastAsia="Calibri" w:hAnsi="Arial Narrow" w:cstheme="majorHAnsi"/>
        </w:rPr>
        <w:t xml:space="preserve"> artículo </w:t>
      </w:r>
      <w:r w:rsidR="006C4A05" w:rsidRPr="00551368">
        <w:rPr>
          <w:rFonts w:ascii="Arial Narrow" w:eastAsia="Calibri" w:hAnsi="Arial Narrow" w:cstheme="majorHAnsi"/>
        </w:rPr>
        <w:t xml:space="preserve">109, </w:t>
      </w:r>
      <w:r w:rsidR="00282076">
        <w:rPr>
          <w:rFonts w:ascii="Arial Narrow" w:eastAsia="Calibri" w:hAnsi="Arial Narrow" w:cstheme="majorHAnsi"/>
        </w:rPr>
        <w:t xml:space="preserve">que es un </w:t>
      </w:r>
      <w:r w:rsidR="006C4A05" w:rsidRPr="00551368">
        <w:rPr>
          <w:rFonts w:ascii="Arial Narrow" w:eastAsia="Calibri" w:hAnsi="Arial Narrow" w:cstheme="majorHAnsi"/>
        </w:rPr>
        <w:t xml:space="preserve">modelo similar al que </w:t>
      </w:r>
      <w:r w:rsidR="00282076">
        <w:rPr>
          <w:rFonts w:ascii="Arial Narrow" w:eastAsia="Calibri" w:hAnsi="Arial Narrow" w:cstheme="majorHAnsi"/>
        </w:rPr>
        <w:t xml:space="preserve">el CPS </w:t>
      </w:r>
      <w:r w:rsidR="006C4A05" w:rsidRPr="00551368">
        <w:rPr>
          <w:rFonts w:ascii="Arial Narrow" w:eastAsia="Calibri" w:hAnsi="Arial Narrow" w:cstheme="majorHAnsi"/>
        </w:rPr>
        <w:t>propus</w:t>
      </w:r>
      <w:r w:rsidR="00282076">
        <w:rPr>
          <w:rFonts w:ascii="Arial Narrow" w:eastAsia="Calibri" w:hAnsi="Arial Narrow" w:cstheme="majorHAnsi"/>
        </w:rPr>
        <w:t>o</w:t>
      </w:r>
      <w:r w:rsidR="00430014">
        <w:rPr>
          <w:rFonts w:ascii="Arial Narrow" w:eastAsia="Calibri" w:hAnsi="Arial Narrow" w:cstheme="majorHAnsi"/>
        </w:rPr>
        <w:t>, para</w:t>
      </w:r>
      <w:r w:rsidR="006C4A05" w:rsidRPr="00551368">
        <w:rPr>
          <w:rFonts w:ascii="Arial Narrow" w:eastAsia="Calibri" w:hAnsi="Arial Narrow" w:cstheme="majorHAnsi"/>
        </w:rPr>
        <w:t xml:space="preserve"> evaluar y hacer un control interno en el caso de la </w:t>
      </w:r>
      <w:r w:rsidR="00282076">
        <w:rPr>
          <w:rFonts w:ascii="Arial Narrow" w:eastAsia="Calibri" w:hAnsi="Arial Narrow" w:cstheme="majorHAnsi"/>
        </w:rPr>
        <w:t>Suprema C</w:t>
      </w:r>
      <w:r w:rsidR="006C4A05" w:rsidRPr="00551368">
        <w:rPr>
          <w:rFonts w:ascii="Arial Narrow" w:eastAsia="Calibri" w:hAnsi="Arial Narrow" w:cstheme="majorHAnsi"/>
        </w:rPr>
        <w:t>orte y de los funcionarios judiciales,</w:t>
      </w:r>
      <w:r w:rsidR="009619AC">
        <w:rPr>
          <w:rFonts w:ascii="Arial Narrow" w:eastAsia="Calibri" w:hAnsi="Arial Narrow" w:cstheme="majorHAnsi"/>
        </w:rPr>
        <w:t xml:space="preserve"> sin embargo, </w:t>
      </w:r>
      <w:r w:rsidR="006C4A05" w:rsidRPr="00551368">
        <w:rPr>
          <w:rFonts w:ascii="Arial Narrow" w:eastAsia="Calibri" w:hAnsi="Arial Narrow" w:cstheme="majorHAnsi"/>
        </w:rPr>
        <w:t>no</w:t>
      </w:r>
      <w:r w:rsidR="009619AC">
        <w:rPr>
          <w:rFonts w:ascii="Arial Narrow" w:eastAsia="Calibri" w:hAnsi="Arial Narrow" w:cstheme="majorHAnsi"/>
        </w:rPr>
        <w:t xml:space="preserve"> se</w:t>
      </w:r>
      <w:r w:rsidR="006C4A05" w:rsidRPr="00551368">
        <w:rPr>
          <w:rFonts w:ascii="Arial Narrow" w:eastAsia="Calibri" w:hAnsi="Arial Narrow" w:cstheme="majorHAnsi"/>
        </w:rPr>
        <w:t xml:space="preserve"> ha recibido  respuesta</w:t>
      </w:r>
      <w:r w:rsidR="009619AC">
        <w:rPr>
          <w:rFonts w:ascii="Arial Narrow" w:eastAsia="Calibri" w:hAnsi="Arial Narrow" w:cstheme="majorHAnsi"/>
        </w:rPr>
        <w:t xml:space="preserve">, por lo que resulta pertinente seguir insistiendo para que eso ocurra. </w:t>
      </w:r>
      <w:r w:rsidR="002943D2">
        <w:rPr>
          <w:rFonts w:ascii="Arial Narrow" w:eastAsia="Calibri" w:hAnsi="Arial Narrow" w:cstheme="majorHAnsi"/>
        </w:rPr>
        <w:t>Finalmente, destacó que s</w:t>
      </w:r>
      <w:r w:rsidR="00703A9B" w:rsidRPr="00551368">
        <w:rPr>
          <w:rFonts w:ascii="Arial Narrow" w:eastAsia="Calibri" w:hAnsi="Arial Narrow" w:cstheme="majorHAnsi"/>
        </w:rPr>
        <w:t xml:space="preserve">on varios temas que en conjunto abonan a mayor transparencia, a mayor integridad y a un modelo de control que no existe en el </w:t>
      </w:r>
      <w:r w:rsidR="002943D2">
        <w:rPr>
          <w:rFonts w:ascii="Arial Narrow" w:eastAsia="Calibri" w:hAnsi="Arial Narrow" w:cstheme="majorHAnsi"/>
        </w:rPr>
        <w:t>P</w:t>
      </w:r>
      <w:r w:rsidR="00703A9B" w:rsidRPr="00551368">
        <w:rPr>
          <w:rFonts w:ascii="Arial Narrow" w:eastAsia="Calibri" w:hAnsi="Arial Narrow" w:cstheme="majorHAnsi"/>
        </w:rPr>
        <w:t xml:space="preserve">oder </w:t>
      </w:r>
      <w:r w:rsidR="002943D2">
        <w:rPr>
          <w:rFonts w:ascii="Arial Narrow" w:eastAsia="Calibri" w:hAnsi="Arial Narrow" w:cstheme="majorHAnsi"/>
        </w:rPr>
        <w:t>J</w:t>
      </w:r>
      <w:r w:rsidR="00703A9B" w:rsidRPr="00551368">
        <w:rPr>
          <w:rFonts w:ascii="Arial Narrow" w:eastAsia="Calibri" w:hAnsi="Arial Narrow" w:cstheme="majorHAnsi"/>
        </w:rPr>
        <w:t>udicial</w:t>
      </w:r>
      <w:r w:rsidR="002943D2">
        <w:rPr>
          <w:rFonts w:ascii="Arial Narrow" w:eastAsia="Calibri" w:hAnsi="Arial Narrow" w:cstheme="majorHAnsi"/>
        </w:rPr>
        <w:t xml:space="preserve"> del Estado.</w:t>
      </w:r>
      <w:r w:rsidR="00703A9B" w:rsidRPr="00551368">
        <w:rPr>
          <w:rFonts w:ascii="Arial Narrow" w:eastAsia="Calibri" w:hAnsi="Arial Narrow" w:cstheme="majorHAnsi"/>
        </w:rPr>
        <w:t xml:space="preserve"> </w:t>
      </w:r>
    </w:p>
    <w:p w14:paraId="52A81A9F" w14:textId="77777777" w:rsidR="00703A9B" w:rsidRPr="00551368" w:rsidRDefault="00703A9B" w:rsidP="00AA6EED">
      <w:pPr>
        <w:jc w:val="both"/>
        <w:rPr>
          <w:rFonts w:ascii="Arial Narrow" w:eastAsia="Calibri" w:hAnsi="Arial Narrow" w:cstheme="majorHAnsi"/>
        </w:rPr>
      </w:pPr>
    </w:p>
    <w:p w14:paraId="571CCDFB" w14:textId="4AA7BFD2" w:rsidR="00DA7A68" w:rsidRPr="00551368" w:rsidRDefault="004D048E" w:rsidP="00AA6EED">
      <w:pPr>
        <w:jc w:val="both"/>
        <w:rPr>
          <w:rFonts w:ascii="Arial Narrow" w:eastAsia="Calibri" w:hAnsi="Arial Narrow" w:cstheme="majorHAnsi"/>
        </w:rPr>
      </w:pPr>
      <w:r>
        <w:rPr>
          <w:rFonts w:ascii="Arial Narrow" w:eastAsia="Calibri" w:hAnsi="Arial Narrow" w:cstheme="majorHAnsi"/>
        </w:rPr>
        <w:t>Por su parte, el Mtro. Pedro Vicente Viveros Reyes, d</w:t>
      </w:r>
      <w:r w:rsidR="00703A9B" w:rsidRPr="00551368">
        <w:rPr>
          <w:rFonts w:ascii="Arial Narrow" w:eastAsia="Calibri" w:hAnsi="Arial Narrow" w:cstheme="majorHAnsi"/>
        </w:rPr>
        <w:t>ijo que</w:t>
      </w:r>
      <w:r>
        <w:rPr>
          <w:rFonts w:ascii="Arial Narrow" w:eastAsia="Calibri" w:hAnsi="Arial Narrow" w:cstheme="majorHAnsi"/>
        </w:rPr>
        <w:t>,</w:t>
      </w:r>
      <w:r w:rsidR="00703A9B" w:rsidRPr="00551368">
        <w:rPr>
          <w:rFonts w:ascii="Arial Narrow" w:eastAsia="Calibri" w:hAnsi="Arial Narrow" w:cstheme="majorHAnsi"/>
        </w:rPr>
        <w:t xml:space="preserve"> enterado por </w:t>
      </w:r>
      <w:bookmarkStart w:id="3" w:name="_Hlk72244438"/>
      <w:r w:rsidR="00703A9B" w:rsidRPr="00551368">
        <w:rPr>
          <w:rFonts w:ascii="Arial Narrow" w:eastAsia="Calibri" w:hAnsi="Arial Narrow" w:cstheme="majorHAnsi"/>
        </w:rPr>
        <w:t xml:space="preserve">la prensa, se presentó una solicitud de juicio político en contra del mencionado consejero el día de ayer o antier en el </w:t>
      </w:r>
      <w:r>
        <w:rPr>
          <w:rFonts w:ascii="Arial Narrow" w:eastAsia="Calibri" w:hAnsi="Arial Narrow" w:cstheme="majorHAnsi"/>
        </w:rPr>
        <w:t>C</w:t>
      </w:r>
      <w:r w:rsidR="00703A9B" w:rsidRPr="00551368">
        <w:rPr>
          <w:rFonts w:ascii="Arial Narrow" w:eastAsia="Calibri" w:hAnsi="Arial Narrow" w:cstheme="majorHAnsi"/>
        </w:rPr>
        <w:t xml:space="preserve">ongreso del </w:t>
      </w:r>
      <w:r>
        <w:rPr>
          <w:rFonts w:ascii="Arial Narrow" w:eastAsia="Calibri" w:hAnsi="Arial Narrow" w:cstheme="majorHAnsi"/>
        </w:rPr>
        <w:t>E</w:t>
      </w:r>
      <w:r w:rsidR="00703A9B" w:rsidRPr="00551368">
        <w:rPr>
          <w:rFonts w:ascii="Arial Narrow" w:eastAsia="Calibri" w:hAnsi="Arial Narrow" w:cstheme="majorHAnsi"/>
        </w:rPr>
        <w:t xml:space="preserve">stado y </w:t>
      </w:r>
      <w:r>
        <w:rPr>
          <w:rFonts w:ascii="Arial Narrow" w:eastAsia="Calibri" w:hAnsi="Arial Narrow" w:cstheme="majorHAnsi"/>
        </w:rPr>
        <w:t xml:space="preserve">solicitó a las y los integrantes del CPS, </w:t>
      </w:r>
      <w:r w:rsidR="00703A9B" w:rsidRPr="00551368">
        <w:rPr>
          <w:rFonts w:ascii="Arial Narrow" w:eastAsia="Calibri" w:hAnsi="Arial Narrow" w:cstheme="majorHAnsi"/>
        </w:rPr>
        <w:t>si lo consideran pertinente</w:t>
      </w:r>
      <w:r>
        <w:rPr>
          <w:rFonts w:ascii="Arial Narrow" w:eastAsia="Calibri" w:hAnsi="Arial Narrow" w:cstheme="majorHAnsi"/>
        </w:rPr>
        <w:t>,</w:t>
      </w:r>
      <w:r w:rsidR="00703A9B" w:rsidRPr="00551368">
        <w:rPr>
          <w:rFonts w:ascii="Arial Narrow" w:eastAsia="Calibri" w:hAnsi="Arial Narrow" w:cstheme="majorHAnsi"/>
        </w:rPr>
        <w:t xml:space="preserve"> da</w:t>
      </w:r>
      <w:r>
        <w:rPr>
          <w:rFonts w:ascii="Arial Narrow" w:eastAsia="Calibri" w:hAnsi="Arial Narrow" w:cstheme="majorHAnsi"/>
        </w:rPr>
        <w:t xml:space="preserve">rle </w:t>
      </w:r>
      <w:r w:rsidR="00703A9B" w:rsidRPr="00551368">
        <w:rPr>
          <w:rFonts w:ascii="Arial Narrow" w:eastAsia="Calibri" w:hAnsi="Arial Narrow" w:cstheme="majorHAnsi"/>
        </w:rPr>
        <w:t xml:space="preserve">seguimiento a este procedimiento en el </w:t>
      </w:r>
      <w:r>
        <w:rPr>
          <w:rFonts w:ascii="Arial Narrow" w:eastAsia="Calibri" w:hAnsi="Arial Narrow" w:cstheme="majorHAnsi"/>
        </w:rPr>
        <w:t>L</w:t>
      </w:r>
      <w:r w:rsidR="00703A9B" w:rsidRPr="00551368">
        <w:rPr>
          <w:rFonts w:ascii="Arial Narrow" w:eastAsia="Calibri" w:hAnsi="Arial Narrow" w:cstheme="majorHAnsi"/>
        </w:rPr>
        <w:t xml:space="preserve">egislativo local. </w:t>
      </w:r>
      <w:bookmarkEnd w:id="3"/>
    </w:p>
    <w:p w14:paraId="1941A27B" w14:textId="77777777" w:rsidR="00DA7A68" w:rsidRPr="00551368" w:rsidRDefault="00DA7A68" w:rsidP="00AA6EED">
      <w:pPr>
        <w:jc w:val="both"/>
        <w:rPr>
          <w:rFonts w:ascii="Arial Narrow" w:eastAsia="Calibri" w:hAnsi="Arial Narrow" w:cstheme="majorHAnsi"/>
        </w:rPr>
      </w:pPr>
    </w:p>
    <w:p w14:paraId="5E25F64E" w14:textId="2382CB18" w:rsidR="00A5734C" w:rsidRDefault="00F20E58" w:rsidP="00AA6EED">
      <w:pPr>
        <w:jc w:val="both"/>
        <w:rPr>
          <w:rFonts w:ascii="Arial Narrow" w:eastAsia="Calibri" w:hAnsi="Arial Narrow" w:cstheme="majorHAnsi"/>
        </w:rPr>
      </w:pPr>
      <w:r>
        <w:rPr>
          <w:rFonts w:ascii="Arial Narrow" w:eastAsia="Calibri" w:hAnsi="Arial Narrow" w:cstheme="majorHAnsi"/>
        </w:rPr>
        <w:t xml:space="preserve">La presidenta, Dr. Annel Vázquez Anderson, sometió a consideración de la y los integrantes del CPS, mediante votación económica, la propuesta presentada en su intervención, así como la del Mtro. Pedro Vicente Viveros Reyes y la del Dr. José de Jesús Ibarra Cárdenas, respecto a hacer más claro el </w:t>
      </w:r>
      <w:r w:rsidR="00430014">
        <w:rPr>
          <w:rFonts w:ascii="Arial Narrow" w:eastAsia="Calibri" w:hAnsi="Arial Narrow" w:cstheme="majorHAnsi"/>
        </w:rPr>
        <w:t xml:space="preserve">segundo </w:t>
      </w:r>
      <w:r>
        <w:rPr>
          <w:rFonts w:ascii="Arial Narrow" w:eastAsia="Calibri" w:hAnsi="Arial Narrow" w:cstheme="majorHAnsi"/>
        </w:rPr>
        <w:t>acuerdo, aprobándose por unanimidad</w:t>
      </w:r>
      <w:r w:rsidR="00AA6EED" w:rsidRPr="00551368">
        <w:rPr>
          <w:rFonts w:ascii="Arial Narrow" w:eastAsia="Calibri" w:hAnsi="Arial Narrow" w:cstheme="majorHAnsi"/>
        </w:rPr>
        <w:t>, por lo que se instruye a notificar los oficios a las autoridades mencionadas y dar seguimiento.</w:t>
      </w:r>
    </w:p>
    <w:p w14:paraId="6A2CAA20" w14:textId="77777777" w:rsidR="00A5734C" w:rsidRPr="00F20E58" w:rsidRDefault="00A5734C" w:rsidP="00F20E58">
      <w:pPr>
        <w:jc w:val="both"/>
        <w:rPr>
          <w:rFonts w:ascii="Arial Narrow" w:eastAsia="Calibri" w:hAnsi="Arial Narrow" w:cstheme="majorHAnsi"/>
          <w:b/>
          <w:bCs/>
        </w:rPr>
      </w:pPr>
    </w:p>
    <w:bookmarkEnd w:id="2"/>
    <w:p w14:paraId="41F1B95D" w14:textId="4DCD8B5C" w:rsidR="00245204" w:rsidRPr="00551368" w:rsidRDefault="002A7344" w:rsidP="00A5734C">
      <w:pPr>
        <w:pStyle w:val="Prrafodelista"/>
        <w:numPr>
          <w:ilvl w:val="0"/>
          <w:numId w:val="20"/>
        </w:numPr>
        <w:jc w:val="both"/>
        <w:rPr>
          <w:rFonts w:ascii="Arial Narrow" w:eastAsia="Calibri" w:hAnsi="Arial Narrow" w:cstheme="majorHAnsi"/>
          <w:b/>
          <w:bCs/>
        </w:rPr>
      </w:pPr>
      <w:r w:rsidRPr="00551368">
        <w:rPr>
          <w:rFonts w:ascii="Arial Narrow" w:eastAsia="Calibri" w:hAnsi="Arial Narrow" w:cstheme="majorHAnsi"/>
          <w:b/>
        </w:rPr>
        <w:t>ACUERDOS.SO.CPS. -</w:t>
      </w:r>
      <w:r w:rsidR="00245204" w:rsidRPr="00551368">
        <w:rPr>
          <w:rFonts w:ascii="Arial Narrow" w:eastAsia="Calibri" w:hAnsi="Arial Narrow" w:cstheme="majorHAnsi"/>
          <w:b/>
        </w:rPr>
        <w:t xml:space="preserve"> </w:t>
      </w:r>
    </w:p>
    <w:p w14:paraId="7160F482" w14:textId="77777777" w:rsidR="00245204" w:rsidRPr="00551368" w:rsidRDefault="00245204" w:rsidP="00245204">
      <w:pPr>
        <w:pStyle w:val="Normal1"/>
        <w:spacing w:line="259" w:lineRule="auto"/>
        <w:jc w:val="both"/>
        <w:rPr>
          <w:rFonts w:ascii="Arial Narrow" w:eastAsia="Calibri" w:hAnsi="Arial Narrow" w:cstheme="majorHAnsi"/>
          <w:b/>
        </w:rPr>
      </w:pPr>
    </w:p>
    <w:p w14:paraId="19D42490" w14:textId="78379E10" w:rsidR="00E2625C" w:rsidRPr="00551368" w:rsidRDefault="00426C4E" w:rsidP="00B41D5E">
      <w:pPr>
        <w:jc w:val="both"/>
        <w:rPr>
          <w:rFonts w:ascii="Arial Narrow" w:eastAsia="Calibri" w:hAnsi="Arial Narrow" w:cstheme="majorHAnsi"/>
          <w:bCs/>
        </w:rPr>
      </w:pPr>
      <w:r w:rsidRPr="00551368">
        <w:rPr>
          <w:rFonts w:ascii="Arial Narrow" w:eastAsia="Calibri" w:hAnsi="Arial Narrow" w:cstheme="majorHAnsi"/>
          <w:b/>
        </w:rPr>
        <w:t xml:space="preserve">PRIMERO: </w:t>
      </w:r>
      <w:r w:rsidR="00E2625C" w:rsidRPr="00551368">
        <w:rPr>
          <w:rFonts w:ascii="Arial Narrow" w:eastAsia="Calibri" w:hAnsi="Arial Narrow" w:cstheme="majorHAnsi"/>
          <w:bCs/>
        </w:rPr>
        <w:t>Se aprueba</w:t>
      </w:r>
      <w:r w:rsidR="00167A6E" w:rsidRPr="00551368">
        <w:rPr>
          <w:rFonts w:ascii="Arial Narrow" w:eastAsia="Calibri" w:hAnsi="Arial Narrow" w:cstheme="majorHAnsi"/>
          <w:bCs/>
        </w:rPr>
        <w:t xml:space="preserve"> </w:t>
      </w:r>
      <w:r w:rsidR="00400D4E" w:rsidRPr="00551368">
        <w:rPr>
          <w:rFonts w:ascii="Arial Narrow" w:eastAsia="Calibri" w:hAnsi="Arial Narrow" w:cstheme="majorHAnsi"/>
          <w:bCs/>
        </w:rPr>
        <w:t xml:space="preserve">por unanimidad </w:t>
      </w:r>
      <w:r w:rsidR="00400D4E" w:rsidRPr="00551368">
        <w:rPr>
          <w:rFonts w:ascii="Arial Narrow" w:hAnsi="Arial Narrow"/>
        </w:rPr>
        <w:t xml:space="preserve">los criterios para la elaboración de la Opinión Técnica del Perfil del Titular del Órgano Interno de Control del Congreso del Estado. </w:t>
      </w:r>
    </w:p>
    <w:p w14:paraId="4AA9A668" w14:textId="695FC34C" w:rsidR="00B41D5E" w:rsidRPr="00551368" w:rsidRDefault="002A23AB" w:rsidP="00B41D5E">
      <w:pPr>
        <w:jc w:val="both"/>
        <w:rPr>
          <w:rFonts w:ascii="Arial Narrow" w:eastAsia="Calibri" w:hAnsi="Arial Narrow" w:cstheme="majorHAnsi"/>
          <w:bCs/>
        </w:rPr>
      </w:pPr>
      <w:r w:rsidRPr="00551368">
        <w:rPr>
          <w:rFonts w:ascii="Arial Narrow" w:eastAsia="Calibri" w:hAnsi="Arial Narrow" w:cstheme="majorHAnsi"/>
          <w:bCs/>
        </w:rPr>
        <w:t xml:space="preserve">   </w:t>
      </w:r>
    </w:p>
    <w:p w14:paraId="56BAF021" w14:textId="0E512AE4" w:rsidR="009D0D17" w:rsidRPr="00430014" w:rsidRDefault="00426C4E" w:rsidP="00430014">
      <w:pPr>
        <w:jc w:val="both"/>
        <w:rPr>
          <w:rFonts w:ascii="Arial Narrow" w:eastAsia="Calibri" w:hAnsi="Arial Narrow" w:cstheme="majorHAnsi"/>
          <w:bCs/>
        </w:rPr>
      </w:pPr>
      <w:r w:rsidRPr="00430014">
        <w:rPr>
          <w:rFonts w:ascii="Arial Narrow" w:eastAsia="Calibri" w:hAnsi="Arial Narrow" w:cstheme="majorHAnsi"/>
          <w:b/>
        </w:rPr>
        <w:t>SEGUNDO:</w:t>
      </w:r>
      <w:r w:rsidR="002A23AB" w:rsidRPr="00430014">
        <w:rPr>
          <w:rFonts w:ascii="Arial Narrow" w:eastAsia="Calibri" w:hAnsi="Arial Narrow" w:cstheme="majorHAnsi"/>
          <w:bCs/>
        </w:rPr>
        <w:t xml:space="preserve"> </w:t>
      </w:r>
      <w:r w:rsidR="009D0D17" w:rsidRPr="00430014">
        <w:rPr>
          <w:rFonts w:ascii="Arial Narrow" w:eastAsia="Calibri" w:hAnsi="Arial Narrow" w:cstheme="majorHAnsi"/>
          <w:bCs/>
        </w:rPr>
        <w:t>En el caso de</w:t>
      </w:r>
      <w:r w:rsidR="00980EBA" w:rsidRPr="00430014">
        <w:rPr>
          <w:rFonts w:ascii="Arial Narrow" w:eastAsia="Calibri" w:hAnsi="Arial Narrow" w:cstheme="majorHAnsi"/>
          <w:bCs/>
        </w:rPr>
        <w:t xml:space="preserve">l </w:t>
      </w:r>
      <w:r w:rsidR="00980EBA" w:rsidRPr="00430014">
        <w:rPr>
          <w:rFonts w:ascii="Arial Narrow" w:eastAsia="Calibri" w:hAnsi="Arial Narrow" w:cstheme="majorHAnsi"/>
        </w:rPr>
        <w:t>C. Gabhdiel</w:t>
      </w:r>
      <w:r w:rsidR="009D0D17" w:rsidRPr="00430014">
        <w:rPr>
          <w:rFonts w:ascii="Arial Narrow" w:eastAsia="Calibri" w:hAnsi="Arial Narrow" w:cstheme="majorHAnsi"/>
          <w:bCs/>
        </w:rPr>
        <w:t xml:space="preserve"> Iván Novia Cruz, consejero de la Judicatura del Estado</w:t>
      </w:r>
      <w:r w:rsidR="00980EBA" w:rsidRPr="00430014">
        <w:rPr>
          <w:rFonts w:ascii="Arial Narrow" w:eastAsia="Calibri" w:hAnsi="Arial Narrow" w:cstheme="majorHAnsi"/>
          <w:bCs/>
        </w:rPr>
        <w:t xml:space="preserve">, se aprobaron por unanimidad los siguientes acuerdos y se instruyó a notificar los oficios a las autoridades mencionadas y dar seguimiento. </w:t>
      </w:r>
    </w:p>
    <w:p w14:paraId="5AE7356F" w14:textId="7B07161F" w:rsidR="00980EBA" w:rsidRDefault="00980EBA" w:rsidP="00980EBA">
      <w:pPr>
        <w:ind w:left="360"/>
        <w:jc w:val="both"/>
        <w:rPr>
          <w:rFonts w:ascii="Arial Narrow" w:eastAsia="Calibri" w:hAnsi="Arial Narrow" w:cstheme="majorHAnsi"/>
          <w:bCs/>
        </w:rPr>
      </w:pPr>
    </w:p>
    <w:p w14:paraId="783267B8" w14:textId="77777777" w:rsidR="00980EBA" w:rsidRPr="00980EBA" w:rsidRDefault="00F20E58" w:rsidP="00F20E58">
      <w:pPr>
        <w:pStyle w:val="Prrafodelista"/>
        <w:numPr>
          <w:ilvl w:val="0"/>
          <w:numId w:val="28"/>
        </w:numPr>
        <w:jc w:val="both"/>
        <w:rPr>
          <w:rFonts w:ascii="Arial Narrow" w:eastAsia="Calibri" w:hAnsi="Arial Narrow" w:cstheme="majorHAnsi"/>
          <w:bCs/>
        </w:rPr>
      </w:pPr>
      <w:r w:rsidRPr="00980EBA">
        <w:rPr>
          <w:rFonts w:ascii="Arial Narrow" w:eastAsia="Calibri" w:hAnsi="Arial Narrow" w:cstheme="majorHAnsi"/>
        </w:rPr>
        <w:t xml:space="preserve">Solicitar por escrito al Consejo de la Judicatura un informe de las acciones que ha realizado o, en su caso, realizará respecto a este caso. </w:t>
      </w:r>
    </w:p>
    <w:p w14:paraId="4EE2783C" w14:textId="701380C6" w:rsidR="00980EBA" w:rsidRPr="00980EBA" w:rsidRDefault="00430014" w:rsidP="00F20E58">
      <w:pPr>
        <w:pStyle w:val="Prrafodelista"/>
        <w:numPr>
          <w:ilvl w:val="0"/>
          <w:numId w:val="28"/>
        </w:numPr>
        <w:jc w:val="both"/>
        <w:rPr>
          <w:rFonts w:ascii="Arial Narrow" w:eastAsia="Calibri" w:hAnsi="Arial Narrow" w:cstheme="majorHAnsi"/>
          <w:bCs/>
        </w:rPr>
      </w:pPr>
      <w:r>
        <w:rPr>
          <w:rFonts w:ascii="Arial Narrow" w:eastAsia="Calibri" w:hAnsi="Arial Narrow" w:cstheme="majorHAnsi"/>
        </w:rPr>
        <w:t>Insistir en la solicitud permanente de la propuesta de R</w:t>
      </w:r>
      <w:r w:rsidR="00C27FBA">
        <w:rPr>
          <w:rFonts w:ascii="Arial Narrow" w:eastAsia="Calibri" w:hAnsi="Arial Narrow" w:cstheme="majorHAnsi"/>
        </w:rPr>
        <w:t>eforma 2.0, donde se</w:t>
      </w:r>
      <w:r>
        <w:rPr>
          <w:rFonts w:ascii="Arial Narrow" w:eastAsia="Calibri" w:hAnsi="Arial Narrow" w:cstheme="majorHAnsi"/>
        </w:rPr>
        <w:t xml:space="preserve"> expuso</w:t>
      </w:r>
      <w:r w:rsidR="00C27FBA">
        <w:rPr>
          <w:rFonts w:ascii="Arial Narrow" w:eastAsia="Calibri" w:hAnsi="Arial Narrow" w:cstheme="majorHAnsi"/>
        </w:rPr>
        <w:t xml:space="preserve"> </w:t>
      </w:r>
      <w:r w:rsidR="00F20E58" w:rsidRPr="00980EBA">
        <w:rPr>
          <w:rFonts w:ascii="Arial Narrow" w:eastAsia="Calibri" w:hAnsi="Arial Narrow" w:cstheme="majorHAnsi"/>
        </w:rPr>
        <w:t>al Congreso del Estado la emisión de la Ley de Designaciones Públicas</w:t>
      </w:r>
      <w:r w:rsidR="00C27FBA">
        <w:rPr>
          <w:rFonts w:ascii="Arial Narrow" w:eastAsia="Calibri" w:hAnsi="Arial Narrow" w:cstheme="majorHAnsi"/>
        </w:rPr>
        <w:t xml:space="preserve"> y del Servicio Profesional de Carrera</w:t>
      </w:r>
      <w:r w:rsidR="00F20E58" w:rsidRPr="00980EBA">
        <w:rPr>
          <w:rFonts w:ascii="Arial Narrow" w:eastAsia="Calibri" w:hAnsi="Arial Narrow" w:cstheme="majorHAnsi"/>
        </w:rPr>
        <w:t xml:space="preserve">, que tiene como objetivo que el Congreso del Estado cuente con un esquema permanente para tomar decisiones legítimas, para los que tienen méritos, capacidad e integridad lleguen a los cargos públicos. </w:t>
      </w:r>
    </w:p>
    <w:p w14:paraId="45C96DE5" w14:textId="77777777" w:rsidR="00980EBA" w:rsidRPr="00980EBA" w:rsidRDefault="00F20E58" w:rsidP="00F20E58">
      <w:pPr>
        <w:pStyle w:val="Prrafodelista"/>
        <w:numPr>
          <w:ilvl w:val="0"/>
          <w:numId w:val="28"/>
        </w:numPr>
        <w:jc w:val="both"/>
        <w:rPr>
          <w:rFonts w:ascii="Arial Narrow" w:eastAsia="Calibri" w:hAnsi="Arial Narrow" w:cstheme="majorHAnsi"/>
          <w:bCs/>
        </w:rPr>
      </w:pPr>
      <w:r w:rsidRPr="00980EBA">
        <w:rPr>
          <w:rFonts w:ascii="Arial Narrow" w:eastAsia="Calibri" w:hAnsi="Arial Narrow" w:cstheme="majorHAnsi"/>
        </w:rPr>
        <w:t>La integración del OIC para el Supremo Tribunal de acuerdo con la propuesta de Modelo que aprobó el CPS en la sesión del 30 de junio de 2020.</w:t>
      </w:r>
    </w:p>
    <w:p w14:paraId="6347FBEE" w14:textId="231EBEBF" w:rsidR="00F20E58" w:rsidRPr="00980EBA" w:rsidRDefault="00F20E58" w:rsidP="00F20E58">
      <w:pPr>
        <w:pStyle w:val="Prrafodelista"/>
        <w:numPr>
          <w:ilvl w:val="0"/>
          <w:numId w:val="28"/>
        </w:numPr>
        <w:jc w:val="both"/>
        <w:rPr>
          <w:rFonts w:ascii="Arial Narrow" w:eastAsia="Calibri" w:hAnsi="Arial Narrow" w:cstheme="majorHAnsi"/>
          <w:bCs/>
        </w:rPr>
      </w:pPr>
      <w:r w:rsidRPr="00980EBA">
        <w:rPr>
          <w:rFonts w:ascii="Arial Narrow" w:eastAsia="Calibri" w:hAnsi="Arial Narrow" w:cstheme="majorHAnsi"/>
        </w:rPr>
        <w:t xml:space="preserve">Solicitar la instalación de la Comisión de Vigilancia de la Dirección de Control y Confianza. </w:t>
      </w:r>
    </w:p>
    <w:p w14:paraId="0869F0CF" w14:textId="52A861C6" w:rsidR="00F20E58" w:rsidRPr="00314DB7" w:rsidRDefault="00961C36" w:rsidP="00060FBB">
      <w:pPr>
        <w:pStyle w:val="Prrafodelista"/>
        <w:numPr>
          <w:ilvl w:val="0"/>
          <w:numId w:val="28"/>
        </w:numPr>
        <w:jc w:val="both"/>
        <w:rPr>
          <w:rFonts w:ascii="Arial Narrow" w:eastAsia="Calibri" w:hAnsi="Arial Narrow" w:cstheme="majorHAnsi"/>
          <w:bCs/>
        </w:rPr>
      </w:pPr>
      <w:r>
        <w:rPr>
          <w:rFonts w:ascii="Arial Narrow" w:eastAsia="Calibri" w:hAnsi="Arial Narrow" w:cstheme="majorHAnsi"/>
        </w:rPr>
        <w:t>A propuesta del Mtro</w:t>
      </w:r>
      <w:r w:rsidR="00314DB7">
        <w:rPr>
          <w:rFonts w:ascii="Arial Narrow" w:eastAsia="Calibri" w:hAnsi="Arial Narrow" w:cstheme="majorHAnsi"/>
        </w:rPr>
        <w:t>. Pedro Vicente Viveros Reyes, dar seguimiento a la solicitud que</w:t>
      </w:r>
      <w:r w:rsidR="00314DB7" w:rsidRPr="00314DB7">
        <w:rPr>
          <w:rFonts w:ascii="Arial Narrow" w:eastAsia="Calibri" w:hAnsi="Arial Narrow" w:cstheme="majorHAnsi"/>
        </w:rPr>
        <w:t xml:space="preserve"> se presentó de juicio político en contra del mencionado consejero en el Congreso del Estado</w:t>
      </w:r>
      <w:r w:rsidR="00314DB7">
        <w:rPr>
          <w:rFonts w:ascii="Arial Narrow" w:eastAsia="Calibri" w:hAnsi="Arial Narrow" w:cstheme="majorHAnsi"/>
        </w:rPr>
        <w:t xml:space="preserve">. </w:t>
      </w:r>
    </w:p>
    <w:p w14:paraId="20BBC10C" w14:textId="77777777" w:rsidR="00314DB7" w:rsidRPr="00314DB7" w:rsidRDefault="00314DB7" w:rsidP="00314DB7">
      <w:pPr>
        <w:pStyle w:val="Prrafodelista"/>
        <w:jc w:val="both"/>
        <w:rPr>
          <w:rFonts w:ascii="Arial Narrow" w:eastAsia="Calibri" w:hAnsi="Arial Narrow" w:cstheme="majorHAnsi"/>
          <w:bCs/>
        </w:rPr>
      </w:pPr>
    </w:p>
    <w:p w14:paraId="135438C9" w14:textId="77777777" w:rsidR="00BE32B2" w:rsidRPr="00551368" w:rsidRDefault="00BE32B2" w:rsidP="00980EBA">
      <w:pPr>
        <w:pStyle w:val="Normal1"/>
        <w:numPr>
          <w:ilvl w:val="0"/>
          <w:numId w:val="28"/>
        </w:numPr>
        <w:spacing w:line="259" w:lineRule="auto"/>
        <w:jc w:val="both"/>
        <w:rPr>
          <w:rFonts w:ascii="Arial Narrow" w:eastAsia="Calibri" w:hAnsi="Arial Narrow" w:cstheme="majorHAnsi"/>
          <w:b/>
        </w:rPr>
      </w:pPr>
      <w:r w:rsidRPr="00551368">
        <w:rPr>
          <w:rFonts w:ascii="Arial Narrow" w:eastAsia="Calibri" w:hAnsi="Arial Narrow" w:cstheme="majorHAnsi"/>
          <w:b/>
        </w:rPr>
        <w:lastRenderedPageBreak/>
        <w:t xml:space="preserve">Clausura de la sesión </w:t>
      </w:r>
    </w:p>
    <w:p w14:paraId="21133D3B" w14:textId="77777777" w:rsidR="00BE32B2" w:rsidRPr="00551368" w:rsidRDefault="00BE32B2" w:rsidP="00BE32B2">
      <w:pPr>
        <w:pStyle w:val="Normal1"/>
        <w:spacing w:line="259" w:lineRule="auto"/>
        <w:jc w:val="both"/>
        <w:rPr>
          <w:rFonts w:ascii="Arial Narrow" w:eastAsia="Calibri" w:hAnsi="Arial Narrow" w:cstheme="majorHAnsi"/>
          <w:b/>
        </w:rPr>
      </w:pPr>
    </w:p>
    <w:p w14:paraId="7A20BB79" w14:textId="23680127" w:rsidR="009F3ED0" w:rsidRPr="00551368" w:rsidRDefault="00873083" w:rsidP="00DD428D">
      <w:pPr>
        <w:pStyle w:val="Normal1"/>
        <w:spacing w:line="259" w:lineRule="auto"/>
        <w:jc w:val="both"/>
        <w:rPr>
          <w:rFonts w:ascii="Arial Narrow" w:eastAsia="Calibri" w:hAnsi="Arial Narrow" w:cstheme="majorHAnsi"/>
        </w:rPr>
      </w:pPr>
      <w:r w:rsidRPr="00551368">
        <w:rPr>
          <w:rFonts w:ascii="Arial Narrow" w:eastAsia="Calibri" w:hAnsi="Arial Narrow" w:cstheme="majorHAnsi"/>
        </w:rPr>
        <w:t xml:space="preserve">La presidenta del Comité de Participación Social, Dra. </w:t>
      </w:r>
      <w:r w:rsidR="00CF49B0" w:rsidRPr="00551368">
        <w:rPr>
          <w:rFonts w:ascii="Arial Narrow" w:eastAsia="Calibri" w:hAnsi="Arial Narrow" w:cstheme="majorHAnsi"/>
        </w:rPr>
        <w:t>Annel Alejandra Vázquez Anderson</w:t>
      </w:r>
      <w:r w:rsidRPr="00551368">
        <w:rPr>
          <w:rFonts w:ascii="Arial Narrow" w:eastAsia="Calibri" w:hAnsi="Arial Narrow" w:cstheme="majorHAnsi"/>
        </w:rPr>
        <w:t>, en uso de la voz y no habiendo más asuntos que tratar, declara clausurada la presente sesión del Comité de Participación Social, siendo las 1</w:t>
      </w:r>
      <w:r w:rsidR="009417D3" w:rsidRPr="00551368">
        <w:rPr>
          <w:rFonts w:ascii="Arial Narrow" w:eastAsia="Calibri" w:hAnsi="Arial Narrow" w:cstheme="majorHAnsi"/>
        </w:rPr>
        <w:t>3:5</w:t>
      </w:r>
      <w:r w:rsidR="00AA3C77" w:rsidRPr="00551368">
        <w:rPr>
          <w:rFonts w:ascii="Arial Narrow" w:eastAsia="Calibri" w:hAnsi="Arial Narrow" w:cstheme="majorHAnsi"/>
        </w:rPr>
        <w:t>1</w:t>
      </w:r>
      <w:r w:rsidRPr="00551368">
        <w:rPr>
          <w:rFonts w:ascii="Arial Narrow" w:eastAsia="Calibri" w:hAnsi="Arial Narrow" w:cstheme="majorHAnsi"/>
        </w:rPr>
        <w:t xml:space="preserve"> horas del día en que se actúa, lo que se hace constar para los efectos legales correspondientes. - - - - -  - - - - - - </w:t>
      </w:r>
      <w:r w:rsidR="009F3ED0" w:rsidRPr="00551368">
        <w:rPr>
          <w:rFonts w:ascii="Arial Narrow" w:eastAsia="Calibri" w:hAnsi="Arial Narrow" w:cstheme="majorHAnsi"/>
        </w:rPr>
        <w:t xml:space="preserve">- - - - - - - </w:t>
      </w:r>
    </w:p>
    <w:p w14:paraId="79D6C6CC" w14:textId="77777777" w:rsidR="00745318" w:rsidRPr="00551368" w:rsidRDefault="00745318" w:rsidP="00DD428D">
      <w:pPr>
        <w:pStyle w:val="Normal1"/>
        <w:spacing w:line="259" w:lineRule="auto"/>
        <w:jc w:val="both"/>
        <w:rPr>
          <w:rFonts w:ascii="Arial Narrow" w:eastAsia="Calibri" w:hAnsi="Arial Narrow" w:cstheme="majorHAnsi"/>
        </w:rPr>
      </w:pPr>
    </w:p>
    <w:p w14:paraId="1FACC5F2" w14:textId="5DE9B436" w:rsidR="00853A4B" w:rsidRDefault="00853A4B" w:rsidP="0032252E">
      <w:pPr>
        <w:pStyle w:val="Normal1"/>
        <w:spacing w:line="259" w:lineRule="auto"/>
        <w:rPr>
          <w:rFonts w:ascii="Arial Narrow" w:eastAsia="Calibri" w:hAnsi="Arial Narrow" w:cstheme="majorHAnsi"/>
        </w:rPr>
      </w:pPr>
    </w:p>
    <w:p w14:paraId="69B36710" w14:textId="2285BCC9" w:rsidR="00314DB7" w:rsidRDefault="00314DB7" w:rsidP="0032252E">
      <w:pPr>
        <w:pStyle w:val="Normal1"/>
        <w:spacing w:line="259" w:lineRule="auto"/>
        <w:rPr>
          <w:rFonts w:ascii="Arial Narrow" w:eastAsia="Calibri" w:hAnsi="Arial Narrow" w:cstheme="majorHAnsi"/>
        </w:rPr>
      </w:pPr>
    </w:p>
    <w:p w14:paraId="7FA83B0A" w14:textId="73EDEE88" w:rsidR="00314DB7" w:rsidRDefault="00314DB7" w:rsidP="0032252E">
      <w:pPr>
        <w:pStyle w:val="Normal1"/>
        <w:spacing w:line="259" w:lineRule="auto"/>
        <w:rPr>
          <w:rFonts w:ascii="Arial Narrow" w:eastAsia="Calibri" w:hAnsi="Arial Narrow" w:cstheme="majorHAnsi"/>
        </w:rPr>
      </w:pPr>
    </w:p>
    <w:p w14:paraId="09E4DA03" w14:textId="2B8C4948" w:rsidR="00314DB7" w:rsidRDefault="00314DB7" w:rsidP="0032252E">
      <w:pPr>
        <w:pStyle w:val="Normal1"/>
        <w:spacing w:line="259" w:lineRule="auto"/>
        <w:rPr>
          <w:rFonts w:ascii="Arial Narrow" w:eastAsia="Calibri" w:hAnsi="Arial Narrow" w:cstheme="majorHAnsi"/>
        </w:rPr>
      </w:pPr>
    </w:p>
    <w:p w14:paraId="3FE41EBB" w14:textId="77777777" w:rsidR="00314DB7" w:rsidRPr="00551368" w:rsidRDefault="00314DB7" w:rsidP="0032252E">
      <w:pPr>
        <w:pStyle w:val="Normal1"/>
        <w:spacing w:line="259" w:lineRule="auto"/>
        <w:rPr>
          <w:rFonts w:ascii="Arial Narrow" w:eastAsia="Calibri" w:hAnsi="Arial Narrow" w:cstheme="majorHAnsi"/>
        </w:rPr>
      </w:pPr>
    </w:p>
    <w:p w14:paraId="650F90F7" w14:textId="77777777" w:rsidR="002564D3" w:rsidRPr="00551368" w:rsidRDefault="002564D3" w:rsidP="002564D3">
      <w:pPr>
        <w:pStyle w:val="Normal1"/>
        <w:spacing w:line="259" w:lineRule="auto"/>
        <w:jc w:val="center"/>
        <w:rPr>
          <w:rFonts w:ascii="Arial Narrow" w:eastAsia="Calibri" w:hAnsi="Arial Narrow" w:cstheme="majorHAnsi"/>
        </w:rPr>
      </w:pPr>
    </w:p>
    <w:p w14:paraId="213952BC" w14:textId="2AFD5289" w:rsidR="00873083" w:rsidRPr="00551368" w:rsidRDefault="00853A4B" w:rsidP="00873083">
      <w:pPr>
        <w:spacing w:line="239" w:lineRule="auto"/>
        <w:ind w:right="-15"/>
        <w:jc w:val="center"/>
        <w:rPr>
          <w:rFonts w:ascii="Arial Narrow" w:hAnsi="Arial Narrow" w:cstheme="majorHAnsi"/>
          <w:b/>
        </w:rPr>
      </w:pPr>
      <w:r w:rsidRPr="00551368">
        <w:rPr>
          <w:rFonts w:ascii="Arial Narrow" w:hAnsi="Arial Narrow" w:cstheme="majorHAnsi"/>
          <w:b/>
        </w:rPr>
        <w:t xml:space="preserve">Annel Alejandra Vázquez Anderson </w:t>
      </w:r>
    </w:p>
    <w:p w14:paraId="2F27CB91" w14:textId="77777777" w:rsidR="00873083" w:rsidRPr="00551368" w:rsidRDefault="00C03B30" w:rsidP="00873083">
      <w:pPr>
        <w:pStyle w:val="Normal1"/>
        <w:spacing w:line="259" w:lineRule="auto"/>
        <w:ind w:right="-15"/>
        <w:jc w:val="center"/>
        <w:rPr>
          <w:rFonts w:ascii="Arial Narrow" w:hAnsi="Arial Narrow" w:cstheme="majorHAnsi"/>
        </w:rPr>
      </w:pPr>
      <w:r w:rsidRPr="00551368">
        <w:rPr>
          <w:rFonts w:ascii="Arial Narrow" w:hAnsi="Arial Narrow" w:cstheme="majorHAnsi"/>
        </w:rPr>
        <w:t>Presidenta</w:t>
      </w:r>
    </w:p>
    <w:p w14:paraId="24B94847" w14:textId="77777777" w:rsidR="00873083" w:rsidRPr="00551368" w:rsidRDefault="00873083" w:rsidP="00873083">
      <w:pPr>
        <w:pStyle w:val="Normal1"/>
        <w:spacing w:line="259" w:lineRule="auto"/>
        <w:ind w:right="-15"/>
        <w:jc w:val="center"/>
        <w:rPr>
          <w:rFonts w:ascii="Arial Narrow" w:eastAsia="Calibri" w:hAnsi="Arial Narrow" w:cstheme="majorHAnsi"/>
        </w:rPr>
      </w:pPr>
    </w:p>
    <w:p w14:paraId="73169405" w14:textId="2D7BC207" w:rsidR="00873083" w:rsidRDefault="00873083" w:rsidP="00873083">
      <w:pPr>
        <w:pStyle w:val="Normal1"/>
        <w:spacing w:line="259" w:lineRule="auto"/>
        <w:ind w:right="-15"/>
        <w:jc w:val="center"/>
        <w:rPr>
          <w:rFonts w:ascii="Arial Narrow" w:eastAsia="Calibri" w:hAnsi="Arial Narrow" w:cstheme="majorHAnsi"/>
        </w:rPr>
      </w:pPr>
    </w:p>
    <w:p w14:paraId="7FCF5510" w14:textId="4FFF54CD" w:rsidR="00314DB7" w:rsidRDefault="00314DB7" w:rsidP="00873083">
      <w:pPr>
        <w:pStyle w:val="Normal1"/>
        <w:spacing w:line="259" w:lineRule="auto"/>
        <w:ind w:right="-15"/>
        <w:jc w:val="center"/>
        <w:rPr>
          <w:rFonts w:ascii="Arial Narrow" w:eastAsia="Calibri" w:hAnsi="Arial Narrow" w:cstheme="majorHAnsi"/>
        </w:rPr>
      </w:pPr>
    </w:p>
    <w:p w14:paraId="11651E68" w14:textId="77777777" w:rsidR="00314DB7" w:rsidRPr="00551368" w:rsidRDefault="00314DB7" w:rsidP="00873083">
      <w:pPr>
        <w:pStyle w:val="Normal1"/>
        <w:spacing w:line="259" w:lineRule="auto"/>
        <w:ind w:right="-15"/>
        <w:jc w:val="center"/>
        <w:rPr>
          <w:rFonts w:ascii="Arial Narrow" w:eastAsia="Calibri" w:hAnsi="Arial Narrow" w:cstheme="majorHAnsi"/>
        </w:rPr>
      </w:pPr>
    </w:p>
    <w:p w14:paraId="377DE875" w14:textId="77777777" w:rsidR="000A29F5" w:rsidRPr="00551368" w:rsidRDefault="000A29F5" w:rsidP="00225635">
      <w:pPr>
        <w:pStyle w:val="Normal1"/>
        <w:spacing w:line="259" w:lineRule="auto"/>
        <w:ind w:right="-15"/>
        <w:rPr>
          <w:rFonts w:ascii="Arial Narrow" w:eastAsia="Calibri" w:hAnsi="Arial Narrow" w:cstheme="majorHAnsi"/>
        </w:rPr>
      </w:pPr>
    </w:p>
    <w:p w14:paraId="443987EA" w14:textId="77777777" w:rsidR="00873083" w:rsidRPr="00551368"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551368" w14:paraId="0A0BF061" w14:textId="77777777" w:rsidTr="004E329D">
        <w:tc>
          <w:tcPr>
            <w:tcW w:w="4334" w:type="dxa"/>
          </w:tcPr>
          <w:p w14:paraId="6E1FFED6" w14:textId="78C91E86"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José de Jesús Ibarra Cárdenas </w:t>
            </w:r>
          </w:p>
          <w:p w14:paraId="5C8047FC"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40566C48" w14:textId="487F553C"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Nancy García Vázquez </w:t>
            </w:r>
          </w:p>
          <w:p w14:paraId="4E84E8E9"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5BE81BEB" w14:textId="77777777" w:rsidR="00873083" w:rsidRPr="00551368" w:rsidRDefault="00873083" w:rsidP="004E329D">
            <w:pPr>
              <w:pStyle w:val="Normal1"/>
              <w:spacing w:line="259" w:lineRule="auto"/>
              <w:ind w:right="-15"/>
              <w:jc w:val="center"/>
              <w:rPr>
                <w:rFonts w:ascii="Arial Narrow" w:hAnsi="Arial Narrow" w:cstheme="majorHAnsi"/>
              </w:rPr>
            </w:pPr>
          </w:p>
          <w:p w14:paraId="7283E813" w14:textId="77777777" w:rsidR="00873083" w:rsidRPr="00551368" w:rsidRDefault="00873083" w:rsidP="004E329D">
            <w:pPr>
              <w:pStyle w:val="Normal1"/>
              <w:spacing w:line="259" w:lineRule="auto"/>
              <w:ind w:right="-15"/>
              <w:jc w:val="center"/>
              <w:rPr>
                <w:rFonts w:ascii="Arial Narrow" w:hAnsi="Arial Narrow" w:cstheme="majorHAnsi"/>
              </w:rPr>
            </w:pPr>
          </w:p>
          <w:p w14:paraId="496B1BB6" w14:textId="77777777" w:rsidR="00873083" w:rsidRPr="00551368" w:rsidRDefault="00873083" w:rsidP="004E329D">
            <w:pPr>
              <w:pStyle w:val="Normal1"/>
              <w:spacing w:line="259" w:lineRule="auto"/>
              <w:ind w:right="-15"/>
              <w:jc w:val="center"/>
              <w:rPr>
                <w:rFonts w:ascii="Arial Narrow" w:eastAsia="Calibri" w:hAnsi="Arial Narrow" w:cstheme="majorHAnsi"/>
              </w:rPr>
            </w:pPr>
          </w:p>
          <w:p w14:paraId="2D12E3DE" w14:textId="744BAC37" w:rsidR="002564D3" w:rsidRPr="00551368"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551368" w:rsidRDefault="002564D3" w:rsidP="00225635">
            <w:pPr>
              <w:pStyle w:val="Normal1"/>
              <w:spacing w:line="259" w:lineRule="auto"/>
              <w:ind w:right="-15"/>
              <w:rPr>
                <w:rFonts w:ascii="Arial Narrow" w:eastAsia="Calibri" w:hAnsi="Arial Narrow" w:cstheme="majorHAnsi"/>
              </w:rPr>
            </w:pPr>
          </w:p>
        </w:tc>
      </w:tr>
      <w:tr w:rsidR="00873083" w:rsidRPr="00551368" w14:paraId="3C7343F2" w14:textId="77777777" w:rsidTr="004E329D">
        <w:tc>
          <w:tcPr>
            <w:tcW w:w="4334" w:type="dxa"/>
          </w:tcPr>
          <w:p w14:paraId="0711751C" w14:textId="4FA1C8FF"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David Gómez Álvarez </w:t>
            </w:r>
          </w:p>
          <w:p w14:paraId="43C66BAB"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2E1D5750" w14:textId="3D17F63B"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Pedro Vicente Viveros Reyes</w:t>
            </w:r>
          </w:p>
          <w:p w14:paraId="36AB69E3"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6909EA6D" w14:textId="77777777" w:rsidR="00873083" w:rsidRPr="00551368"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551368" w:rsidRDefault="009E77B7">
      <w:pPr>
        <w:pStyle w:val="Normal1"/>
        <w:rPr>
          <w:rFonts w:ascii="Arial Narrow" w:eastAsia="Calibri" w:hAnsi="Arial Narrow" w:cstheme="majorHAnsi"/>
          <w:b/>
        </w:rPr>
      </w:pPr>
    </w:p>
    <w:sectPr w:rsidR="009E77B7" w:rsidRPr="00551368" w:rsidSect="00072DC3">
      <w:headerReference w:type="default" r:id="rId10"/>
      <w:footerReference w:type="default" r:id="rId11"/>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D276" w14:textId="77777777" w:rsidR="00057AC1" w:rsidRDefault="00057AC1" w:rsidP="006B0E5B">
      <w:pPr>
        <w:spacing w:line="240" w:lineRule="auto"/>
      </w:pPr>
      <w:r>
        <w:separator/>
      </w:r>
    </w:p>
  </w:endnote>
  <w:endnote w:type="continuationSeparator" w:id="0">
    <w:p w14:paraId="4B3F303C" w14:textId="77777777" w:rsidR="00057AC1" w:rsidRDefault="00057AC1"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6B6356" w:rsidRDefault="006B6356" w:rsidP="009F3ED0">
    <w:pPr>
      <w:ind w:right="-1060"/>
      <w:rPr>
        <w:rFonts w:ascii="Tahoma" w:hAnsi="Tahoma" w:cs="Tahoma"/>
        <w:sz w:val="16"/>
        <w:szCs w:val="16"/>
      </w:rPr>
    </w:pPr>
  </w:p>
  <w:p w14:paraId="611FC93B" w14:textId="77777777" w:rsidR="006B6356" w:rsidRPr="00B053A9" w:rsidRDefault="006B635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63F6BE01" w:rsidR="006B6356" w:rsidRPr="00B053A9" w:rsidRDefault="006B635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BF4E68">
      <w:rPr>
        <w:rFonts w:ascii="Arial Narrow" w:hAnsi="Arial Narrow" w:cs="Tahoma"/>
        <w:sz w:val="18"/>
        <w:szCs w:val="18"/>
      </w:rPr>
      <w:t>06</w:t>
    </w:r>
    <w:r>
      <w:rPr>
        <w:rFonts w:ascii="Arial Narrow" w:hAnsi="Arial Narrow" w:cs="Tahoma"/>
        <w:sz w:val="18"/>
        <w:szCs w:val="18"/>
      </w:rPr>
      <w:t xml:space="preserve"> </w:t>
    </w:r>
    <w:r w:rsidRPr="00B053A9">
      <w:rPr>
        <w:rFonts w:ascii="Arial Narrow" w:hAnsi="Arial Narrow" w:cs="Tahoma"/>
        <w:sz w:val="18"/>
        <w:szCs w:val="18"/>
      </w:rPr>
      <w:t xml:space="preserve">DE </w:t>
    </w:r>
    <w:r w:rsidR="00BF4E68">
      <w:rPr>
        <w:rFonts w:ascii="Arial Narrow" w:hAnsi="Arial Narrow" w:cs="Tahoma"/>
        <w:sz w:val="18"/>
        <w:szCs w:val="18"/>
      </w:rPr>
      <w:t>MAYO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02DD77AE"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D71289">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D71289">
          <w:rPr>
            <w:rFonts w:ascii="Arial Narrow" w:hAnsi="Arial Narrow"/>
            <w:noProof/>
            <w:sz w:val="18"/>
            <w:szCs w:val="18"/>
            <w:lang w:val="es-ES"/>
          </w:rPr>
          <w:t>5</w:t>
        </w:r>
        <w:r w:rsidRPr="00B053A9">
          <w:rPr>
            <w:rFonts w:ascii="Arial Narrow" w:hAnsi="Arial Narrow"/>
            <w:sz w:val="18"/>
            <w:szCs w:val="18"/>
            <w:lang w:val="es-ES"/>
          </w:rPr>
          <w:fldChar w:fldCharType="end"/>
        </w:r>
      </w:p>
    </w:sdtContent>
  </w:sdt>
  <w:p w14:paraId="053F6C69" w14:textId="77777777" w:rsidR="006B6356" w:rsidRDefault="006B6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6375" w14:textId="77777777" w:rsidR="00057AC1" w:rsidRDefault="00057AC1" w:rsidP="006B0E5B">
      <w:pPr>
        <w:spacing w:line="240" w:lineRule="auto"/>
      </w:pPr>
      <w:r>
        <w:separator/>
      </w:r>
    </w:p>
  </w:footnote>
  <w:footnote w:type="continuationSeparator" w:id="0">
    <w:p w14:paraId="43016D4A" w14:textId="77777777" w:rsidR="00057AC1" w:rsidRDefault="00057AC1"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6B6356" w:rsidRDefault="006B635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6B6356" w:rsidRDefault="006B635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6B6356" w:rsidRDefault="006B635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6B6356" w:rsidRDefault="006B635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6B6356" w:rsidRDefault="006B635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6B6356" w:rsidRDefault="006B6356" w:rsidP="001E65CE">
    <w:pPr>
      <w:pStyle w:val="Normal1"/>
      <w:tabs>
        <w:tab w:val="right" w:pos="9360"/>
      </w:tabs>
      <w:rPr>
        <w:rFonts w:ascii="Arial Narrow" w:eastAsia="Calibri" w:hAnsi="Arial Narrow" w:cstheme="majorHAnsi"/>
        <w:sz w:val="18"/>
        <w:szCs w:val="18"/>
      </w:rPr>
    </w:pPr>
  </w:p>
  <w:p w14:paraId="136AE03F" w14:textId="77777777" w:rsidR="006B6356" w:rsidRPr="001E65CE" w:rsidRDefault="006B635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87B33A8"/>
    <w:multiLevelType w:val="hybridMultilevel"/>
    <w:tmpl w:val="BC2A1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9"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2"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2"/>
  </w:num>
  <w:num w:numId="5">
    <w:abstractNumId w:val="16"/>
  </w:num>
  <w:num w:numId="6">
    <w:abstractNumId w:val="25"/>
  </w:num>
  <w:num w:numId="7">
    <w:abstractNumId w:val="13"/>
  </w:num>
  <w:num w:numId="8">
    <w:abstractNumId w:val="18"/>
  </w:num>
  <w:num w:numId="9">
    <w:abstractNumId w:val="17"/>
  </w:num>
  <w:num w:numId="10">
    <w:abstractNumId w:val="21"/>
  </w:num>
  <w:num w:numId="11">
    <w:abstractNumId w:val="5"/>
  </w:num>
  <w:num w:numId="12">
    <w:abstractNumId w:val="24"/>
  </w:num>
  <w:num w:numId="13">
    <w:abstractNumId w:val="3"/>
  </w:num>
  <w:num w:numId="14">
    <w:abstractNumId w:val="10"/>
  </w:num>
  <w:num w:numId="15">
    <w:abstractNumId w:val="27"/>
  </w:num>
  <w:num w:numId="16">
    <w:abstractNumId w:val="23"/>
  </w:num>
  <w:num w:numId="17">
    <w:abstractNumId w:val="14"/>
  </w:num>
  <w:num w:numId="18">
    <w:abstractNumId w:val="26"/>
  </w:num>
  <w:num w:numId="19">
    <w:abstractNumId w:val="9"/>
  </w:num>
  <w:num w:numId="20">
    <w:abstractNumId w:val="1"/>
  </w:num>
  <w:num w:numId="21">
    <w:abstractNumId w:val="8"/>
  </w:num>
  <w:num w:numId="22">
    <w:abstractNumId w:val="4"/>
  </w:num>
  <w:num w:numId="23">
    <w:abstractNumId w:val="2"/>
  </w:num>
  <w:num w:numId="24">
    <w:abstractNumId w:val="0"/>
  </w:num>
  <w:num w:numId="25">
    <w:abstractNumId w:val="22"/>
  </w:num>
  <w:num w:numId="26">
    <w:abstractNumId w:val="2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11349"/>
    <w:rsid w:val="0001323A"/>
    <w:rsid w:val="0001415E"/>
    <w:rsid w:val="00015887"/>
    <w:rsid w:val="0001763F"/>
    <w:rsid w:val="0002066D"/>
    <w:rsid w:val="00024C4A"/>
    <w:rsid w:val="00025B2D"/>
    <w:rsid w:val="00026DA0"/>
    <w:rsid w:val="00026F68"/>
    <w:rsid w:val="000416A6"/>
    <w:rsid w:val="00044044"/>
    <w:rsid w:val="00044915"/>
    <w:rsid w:val="00045A8C"/>
    <w:rsid w:val="00047246"/>
    <w:rsid w:val="00055C14"/>
    <w:rsid w:val="000560A3"/>
    <w:rsid w:val="00056542"/>
    <w:rsid w:val="000566A5"/>
    <w:rsid w:val="00057AC1"/>
    <w:rsid w:val="000603BE"/>
    <w:rsid w:val="00060FBB"/>
    <w:rsid w:val="000648E2"/>
    <w:rsid w:val="00064CE6"/>
    <w:rsid w:val="00071F2B"/>
    <w:rsid w:val="00072DC3"/>
    <w:rsid w:val="00073274"/>
    <w:rsid w:val="000805EA"/>
    <w:rsid w:val="000854E9"/>
    <w:rsid w:val="00087AFC"/>
    <w:rsid w:val="00090F58"/>
    <w:rsid w:val="0009172A"/>
    <w:rsid w:val="00092C80"/>
    <w:rsid w:val="00094A71"/>
    <w:rsid w:val="00095DB7"/>
    <w:rsid w:val="00096470"/>
    <w:rsid w:val="000A29F5"/>
    <w:rsid w:val="000A5B50"/>
    <w:rsid w:val="000A5DA0"/>
    <w:rsid w:val="000A5FF1"/>
    <w:rsid w:val="000A611B"/>
    <w:rsid w:val="000A779C"/>
    <w:rsid w:val="000B1D19"/>
    <w:rsid w:val="000B35F1"/>
    <w:rsid w:val="000B725B"/>
    <w:rsid w:val="000C05D5"/>
    <w:rsid w:val="000C1D92"/>
    <w:rsid w:val="000C441E"/>
    <w:rsid w:val="000C7061"/>
    <w:rsid w:val="000D2B00"/>
    <w:rsid w:val="000D485C"/>
    <w:rsid w:val="000D54A6"/>
    <w:rsid w:val="000D553B"/>
    <w:rsid w:val="000D5DC1"/>
    <w:rsid w:val="000D604C"/>
    <w:rsid w:val="000D6E74"/>
    <w:rsid w:val="000E3457"/>
    <w:rsid w:val="000E3690"/>
    <w:rsid w:val="000E6963"/>
    <w:rsid w:val="000E6C33"/>
    <w:rsid w:val="000F076C"/>
    <w:rsid w:val="000F4C14"/>
    <w:rsid w:val="00100359"/>
    <w:rsid w:val="00100CD1"/>
    <w:rsid w:val="00101CF9"/>
    <w:rsid w:val="001024C2"/>
    <w:rsid w:val="001025A4"/>
    <w:rsid w:val="00104B02"/>
    <w:rsid w:val="00106D62"/>
    <w:rsid w:val="0010763F"/>
    <w:rsid w:val="001115E4"/>
    <w:rsid w:val="001143DC"/>
    <w:rsid w:val="0011477D"/>
    <w:rsid w:val="00117DF6"/>
    <w:rsid w:val="00120184"/>
    <w:rsid w:val="0012072E"/>
    <w:rsid w:val="00120FCC"/>
    <w:rsid w:val="00122CFD"/>
    <w:rsid w:val="00123303"/>
    <w:rsid w:val="0012338A"/>
    <w:rsid w:val="00124B08"/>
    <w:rsid w:val="00124DE4"/>
    <w:rsid w:val="00126B27"/>
    <w:rsid w:val="00133301"/>
    <w:rsid w:val="00136A21"/>
    <w:rsid w:val="001400EB"/>
    <w:rsid w:val="0014088C"/>
    <w:rsid w:val="00140DB0"/>
    <w:rsid w:val="00141A58"/>
    <w:rsid w:val="00145E37"/>
    <w:rsid w:val="001468D4"/>
    <w:rsid w:val="0014694D"/>
    <w:rsid w:val="00147A12"/>
    <w:rsid w:val="0015267D"/>
    <w:rsid w:val="001539EB"/>
    <w:rsid w:val="00153CA1"/>
    <w:rsid w:val="00155342"/>
    <w:rsid w:val="00162130"/>
    <w:rsid w:val="0016459A"/>
    <w:rsid w:val="00167A6E"/>
    <w:rsid w:val="00167E8F"/>
    <w:rsid w:val="0017205E"/>
    <w:rsid w:val="00173EA1"/>
    <w:rsid w:val="00176B5B"/>
    <w:rsid w:val="00177BAC"/>
    <w:rsid w:val="00183601"/>
    <w:rsid w:val="001850CD"/>
    <w:rsid w:val="00185693"/>
    <w:rsid w:val="001901A5"/>
    <w:rsid w:val="001911F4"/>
    <w:rsid w:val="00192CAB"/>
    <w:rsid w:val="00193785"/>
    <w:rsid w:val="00195216"/>
    <w:rsid w:val="001A3397"/>
    <w:rsid w:val="001A3930"/>
    <w:rsid w:val="001B0A2D"/>
    <w:rsid w:val="001B1109"/>
    <w:rsid w:val="001B639A"/>
    <w:rsid w:val="001B73D5"/>
    <w:rsid w:val="001C0177"/>
    <w:rsid w:val="001C0777"/>
    <w:rsid w:val="001C160F"/>
    <w:rsid w:val="001C556D"/>
    <w:rsid w:val="001C5908"/>
    <w:rsid w:val="001D0E5F"/>
    <w:rsid w:val="001D1B41"/>
    <w:rsid w:val="001D342C"/>
    <w:rsid w:val="001D68C7"/>
    <w:rsid w:val="001E1F2E"/>
    <w:rsid w:val="001E31A0"/>
    <w:rsid w:val="001E346D"/>
    <w:rsid w:val="001E45DE"/>
    <w:rsid w:val="001E65CE"/>
    <w:rsid w:val="001E6E51"/>
    <w:rsid w:val="001F0F8B"/>
    <w:rsid w:val="00200172"/>
    <w:rsid w:val="0020206C"/>
    <w:rsid w:val="002070A1"/>
    <w:rsid w:val="002101A2"/>
    <w:rsid w:val="00215CC6"/>
    <w:rsid w:val="00216AFD"/>
    <w:rsid w:val="00220B2D"/>
    <w:rsid w:val="0022270C"/>
    <w:rsid w:val="00222E82"/>
    <w:rsid w:val="00223D67"/>
    <w:rsid w:val="00224E3F"/>
    <w:rsid w:val="00225574"/>
    <w:rsid w:val="00225635"/>
    <w:rsid w:val="00233A57"/>
    <w:rsid w:val="0023696C"/>
    <w:rsid w:val="00241BDD"/>
    <w:rsid w:val="00244141"/>
    <w:rsid w:val="00244F6E"/>
    <w:rsid w:val="00245204"/>
    <w:rsid w:val="0024737F"/>
    <w:rsid w:val="00247FCC"/>
    <w:rsid w:val="00252D3D"/>
    <w:rsid w:val="002564D3"/>
    <w:rsid w:val="00260790"/>
    <w:rsid w:val="0026333C"/>
    <w:rsid w:val="00263E56"/>
    <w:rsid w:val="0026641E"/>
    <w:rsid w:val="00266AFE"/>
    <w:rsid w:val="00267650"/>
    <w:rsid w:val="00271992"/>
    <w:rsid w:val="00272B42"/>
    <w:rsid w:val="00273F80"/>
    <w:rsid w:val="00274E54"/>
    <w:rsid w:val="00274F99"/>
    <w:rsid w:val="00275B74"/>
    <w:rsid w:val="00276547"/>
    <w:rsid w:val="00282076"/>
    <w:rsid w:val="0028272D"/>
    <w:rsid w:val="00286468"/>
    <w:rsid w:val="0028695B"/>
    <w:rsid w:val="00291B6E"/>
    <w:rsid w:val="00292D43"/>
    <w:rsid w:val="002943D2"/>
    <w:rsid w:val="00295020"/>
    <w:rsid w:val="00295515"/>
    <w:rsid w:val="002A23AB"/>
    <w:rsid w:val="002A61E5"/>
    <w:rsid w:val="002A7344"/>
    <w:rsid w:val="002B3FE8"/>
    <w:rsid w:val="002B4B84"/>
    <w:rsid w:val="002B6FBE"/>
    <w:rsid w:val="002C1801"/>
    <w:rsid w:val="002C2C8B"/>
    <w:rsid w:val="002C3BF2"/>
    <w:rsid w:val="002C4333"/>
    <w:rsid w:val="002C6E0C"/>
    <w:rsid w:val="002D1ACF"/>
    <w:rsid w:val="002E01E1"/>
    <w:rsid w:val="002E1EF8"/>
    <w:rsid w:val="002E2E58"/>
    <w:rsid w:val="002E7527"/>
    <w:rsid w:val="002F35B8"/>
    <w:rsid w:val="002F4B12"/>
    <w:rsid w:val="002F62BE"/>
    <w:rsid w:val="003107BE"/>
    <w:rsid w:val="00310D09"/>
    <w:rsid w:val="0031275C"/>
    <w:rsid w:val="003140A5"/>
    <w:rsid w:val="00314DB7"/>
    <w:rsid w:val="00315DF0"/>
    <w:rsid w:val="003221E2"/>
    <w:rsid w:val="0032252E"/>
    <w:rsid w:val="00322B7C"/>
    <w:rsid w:val="0032458C"/>
    <w:rsid w:val="00326AD0"/>
    <w:rsid w:val="00327F51"/>
    <w:rsid w:val="00330AD1"/>
    <w:rsid w:val="00341F79"/>
    <w:rsid w:val="003422D9"/>
    <w:rsid w:val="00350CB1"/>
    <w:rsid w:val="003531F9"/>
    <w:rsid w:val="00354169"/>
    <w:rsid w:val="00354902"/>
    <w:rsid w:val="00355D30"/>
    <w:rsid w:val="00355E84"/>
    <w:rsid w:val="00356C2A"/>
    <w:rsid w:val="003606DC"/>
    <w:rsid w:val="003626CE"/>
    <w:rsid w:val="0036274E"/>
    <w:rsid w:val="00364A2C"/>
    <w:rsid w:val="00365BBD"/>
    <w:rsid w:val="00366FDB"/>
    <w:rsid w:val="00367FDD"/>
    <w:rsid w:val="00370BB7"/>
    <w:rsid w:val="00370F0A"/>
    <w:rsid w:val="00373973"/>
    <w:rsid w:val="00373C5A"/>
    <w:rsid w:val="00376109"/>
    <w:rsid w:val="003766FE"/>
    <w:rsid w:val="003775C3"/>
    <w:rsid w:val="0037786B"/>
    <w:rsid w:val="00380878"/>
    <w:rsid w:val="003810F7"/>
    <w:rsid w:val="00381C4C"/>
    <w:rsid w:val="003823D6"/>
    <w:rsid w:val="003824AF"/>
    <w:rsid w:val="003849EE"/>
    <w:rsid w:val="00384B54"/>
    <w:rsid w:val="00386086"/>
    <w:rsid w:val="00386F2B"/>
    <w:rsid w:val="00390EBC"/>
    <w:rsid w:val="00391008"/>
    <w:rsid w:val="003910B1"/>
    <w:rsid w:val="00394710"/>
    <w:rsid w:val="003947FC"/>
    <w:rsid w:val="00397761"/>
    <w:rsid w:val="003A289A"/>
    <w:rsid w:val="003A5E74"/>
    <w:rsid w:val="003A777F"/>
    <w:rsid w:val="003B29A1"/>
    <w:rsid w:val="003B3015"/>
    <w:rsid w:val="003B417C"/>
    <w:rsid w:val="003B4393"/>
    <w:rsid w:val="003B7FCA"/>
    <w:rsid w:val="003C42CE"/>
    <w:rsid w:val="003C4BB6"/>
    <w:rsid w:val="003D055F"/>
    <w:rsid w:val="003D0BE4"/>
    <w:rsid w:val="003D0C43"/>
    <w:rsid w:val="003D22C0"/>
    <w:rsid w:val="003D35C7"/>
    <w:rsid w:val="003D3D87"/>
    <w:rsid w:val="003D4787"/>
    <w:rsid w:val="003D5508"/>
    <w:rsid w:val="003D6E79"/>
    <w:rsid w:val="003D7368"/>
    <w:rsid w:val="003D75F6"/>
    <w:rsid w:val="003E0A31"/>
    <w:rsid w:val="003E75E1"/>
    <w:rsid w:val="003F05FD"/>
    <w:rsid w:val="003F0778"/>
    <w:rsid w:val="003F120E"/>
    <w:rsid w:val="003F1D23"/>
    <w:rsid w:val="003F23FC"/>
    <w:rsid w:val="003F4F1B"/>
    <w:rsid w:val="003F5171"/>
    <w:rsid w:val="003F5F1E"/>
    <w:rsid w:val="003F650E"/>
    <w:rsid w:val="003F757E"/>
    <w:rsid w:val="00400D4E"/>
    <w:rsid w:val="00401F12"/>
    <w:rsid w:val="004020BD"/>
    <w:rsid w:val="00402128"/>
    <w:rsid w:val="00402A5A"/>
    <w:rsid w:val="00402D14"/>
    <w:rsid w:val="00404CBD"/>
    <w:rsid w:val="00405D1D"/>
    <w:rsid w:val="004065FB"/>
    <w:rsid w:val="00412035"/>
    <w:rsid w:val="00413364"/>
    <w:rsid w:val="00413EB6"/>
    <w:rsid w:val="0041477D"/>
    <w:rsid w:val="00414DBE"/>
    <w:rsid w:val="00420119"/>
    <w:rsid w:val="004227EC"/>
    <w:rsid w:val="00424EE2"/>
    <w:rsid w:val="00426A52"/>
    <w:rsid w:val="00426C4E"/>
    <w:rsid w:val="004279A1"/>
    <w:rsid w:val="00430014"/>
    <w:rsid w:val="00431F3A"/>
    <w:rsid w:val="00440414"/>
    <w:rsid w:val="004405C3"/>
    <w:rsid w:val="00442470"/>
    <w:rsid w:val="00443002"/>
    <w:rsid w:val="00444B3E"/>
    <w:rsid w:val="00444ED9"/>
    <w:rsid w:val="0044697A"/>
    <w:rsid w:val="0044737A"/>
    <w:rsid w:val="00450A7C"/>
    <w:rsid w:val="00451D88"/>
    <w:rsid w:val="0045281C"/>
    <w:rsid w:val="00453DEC"/>
    <w:rsid w:val="00457591"/>
    <w:rsid w:val="00462B36"/>
    <w:rsid w:val="00467EAB"/>
    <w:rsid w:val="00471B30"/>
    <w:rsid w:val="0047201C"/>
    <w:rsid w:val="0047289D"/>
    <w:rsid w:val="00473E42"/>
    <w:rsid w:val="00474034"/>
    <w:rsid w:val="004754AC"/>
    <w:rsid w:val="00475B87"/>
    <w:rsid w:val="00475FDF"/>
    <w:rsid w:val="0048217C"/>
    <w:rsid w:val="00484557"/>
    <w:rsid w:val="00486B3A"/>
    <w:rsid w:val="00486EA7"/>
    <w:rsid w:val="004901F9"/>
    <w:rsid w:val="004930B5"/>
    <w:rsid w:val="00493198"/>
    <w:rsid w:val="004954AB"/>
    <w:rsid w:val="00495781"/>
    <w:rsid w:val="00497B6D"/>
    <w:rsid w:val="004A2676"/>
    <w:rsid w:val="004A2804"/>
    <w:rsid w:val="004A5F5D"/>
    <w:rsid w:val="004B19AB"/>
    <w:rsid w:val="004B1A98"/>
    <w:rsid w:val="004B2334"/>
    <w:rsid w:val="004B276E"/>
    <w:rsid w:val="004B38E4"/>
    <w:rsid w:val="004B3C0F"/>
    <w:rsid w:val="004B6087"/>
    <w:rsid w:val="004B76A5"/>
    <w:rsid w:val="004C4AE7"/>
    <w:rsid w:val="004D048E"/>
    <w:rsid w:val="004D3A04"/>
    <w:rsid w:val="004E0B6A"/>
    <w:rsid w:val="004E329D"/>
    <w:rsid w:val="004E46A8"/>
    <w:rsid w:val="004E48A6"/>
    <w:rsid w:val="004E49C8"/>
    <w:rsid w:val="004E51A6"/>
    <w:rsid w:val="004E6FBA"/>
    <w:rsid w:val="004F1455"/>
    <w:rsid w:val="004F2C64"/>
    <w:rsid w:val="004F313B"/>
    <w:rsid w:val="004F7179"/>
    <w:rsid w:val="004F739E"/>
    <w:rsid w:val="0050064B"/>
    <w:rsid w:val="00506BFB"/>
    <w:rsid w:val="00520532"/>
    <w:rsid w:val="00520FD0"/>
    <w:rsid w:val="00522883"/>
    <w:rsid w:val="0052301C"/>
    <w:rsid w:val="00523458"/>
    <w:rsid w:val="00524D13"/>
    <w:rsid w:val="0052596F"/>
    <w:rsid w:val="00525A5C"/>
    <w:rsid w:val="00526BB2"/>
    <w:rsid w:val="0053331B"/>
    <w:rsid w:val="00536259"/>
    <w:rsid w:val="00536AFF"/>
    <w:rsid w:val="00540AB2"/>
    <w:rsid w:val="005438D6"/>
    <w:rsid w:val="005464AB"/>
    <w:rsid w:val="00547325"/>
    <w:rsid w:val="00551368"/>
    <w:rsid w:val="005537B9"/>
    <w:rsid w:val="00556BE5"/>
    <w:rsid w:val="005641F3"/>
    <w:rsid w:val="005733AA"/>
    <w:rsid w:val="00573532"/>
    <w:rsid w:val="00574A35"/>
    <w:rsid w:val="00590146"/>
    <w:rsid w:val="00592701"/>
    <w:rsid w:val="005A08BA"/>
    <w:rsid w:val="005A4F53"/>
    <w:rsid w:val="005A6A84"/>
    <w:rsid w:val="005A7B4A"/>
    <w:rsid w:val="005B00BB"/>
    <w:rsid w:val="005B034F"/>
    <w:rsid w:val="005B0B1B"/>
    <w:rsid w:val="005B0B28"/>
    <w:rsid w:val="005B1620"/>
    <w:rsid w:val="005B4002"/>
    <w:rsid w:val="005B7FAD"/>
    <w:rsid w:val="005C34EF"/>
    <w:rsid w:val="005C4FB4"/>
    <w:rsid w:val="005C6F42"/>
    <w:rsid w:val="005C76EE"/>
    <w:rsid w:val="005D40D9"/>
    <w:rsid w:val="005D73BD"/>
    <w:rsid w:val="005D7FCE"/>
    <w:rsid w:val="005F0BCA"/>
    <w:rsid w:val="006007A9"/>
    <w:rsid w:val="00600815"/>
    <w:rsid w:val="00604E4A"/>
    <w:rsid w:val="00606ACF"/>
    <w:rsid w:val="0061038C"/>
    <w:rsid w:val="0061273D"/>
    <w:rsid w:val="006130B9"/>
    <w:rsid w:val="00613414"/>
    <w:rsid w:val="00617F24"/>
    <w:rsid w:val="00623FA3"/>
    <w:rsid w:val="00625EAD"/>
    <w:rsid w:val="00630FE8"/>
    <w:rsid w:val="00633775"/>
    <w:rsid w:val="0063749E"/>
    <w:rsid w:val="0064123F"/>
    <w:rsid w:val="00643B15"/>
    <w:rsid w:val="00644432"/>
    <w:rsid w:val="006447D0"/>
    <w:rsid w:val="00644B0D"/>
    <w:rsid w:val="00646D3F"/>
    <w:rsid w:val="006478F5"/>
    <w:rsid w:val="00650856"/>
    <w:rsid w:val="00651E1D"/>
    <w:rsid w:val="006531D2"/>
    <w:rsid w:val="0065464F"/>
    <w:rsid w:val="00656154"/>
    <w:rsid w:val="00657E8F"/>
    <w:rsid w:val="006621DD"/>
    <w:rsid w:val="00662560"/>
    <w:rsid w:val="006628AD"/>
    <w:rsid w:val="006638D8"/>
    <w:rsid w:val="006666E2"/>
    <w:rsid w:val="00666D98"/>
    <w:rsid w:val="00667061"/>
    <w:rsid w:val="006732A7"/>
    <w:rsid w:val="00674AB0"/>
    <w:rsid w:val="006771CC"/>
    <w:rsid w:val="006813A0"/>
    <w:rsid w:val="00686924"/>
    <w:rsid w:val="00690717"/>
    <w:rsid w:val="0069789F"/>
    <w:rsid w:val="006A07F0"/>
    <w:rsid w:val="006A1E74"/>
    <w:rsid w:val="006A301E"/>
    <w:rsid w:val="006A38B2"/>
    <w:rsid w:val="006A63C6"/>
    <w:rsid w:val="006A6FF6"/>
    <w:rsid w:val="006A792B"/>
    <w:rsid w:val="006B0E5B"/>
    <w:rsid w:val="006B3596"/>
    <w:rsid w:val="006B6356"/>
    <w:rsid w:val="006C0853"/>
    <w:rsid w:val="006C1AB6"/>
    <w:rsid w:val="006C1F3A"/>
    <w:rsid w:val="006C2C1A"/>
    <w:rsid w:val="006C4A05"/>
    <w:rsid w:val="006C652D"/>
    <w:rsid w:val="006C7672"/>
    <w:rsid w:val="006D24EB"/>
    <w:rsid w:val="006D2CAE"/>
    <w:rsid w:val="006D3E4A"/>
    <w:rsid w:val="006D4287"/>
    <w:rsid w:val="006D42AC"/>
    <w:rsid w:val="006D4449"/>
    <w:rsid w:val="006D4539"/>
    <w:rsid w:val="006D6D05"/>
    <w:rsid w:val="006D778B"/>
    <w:rsid w:val="006E66F1"/>
    <w:rsid w:val="006F0D05"/>
    <w:rsid w:val="006F3765"/>
    <w:rsid w:val="006F49D8"/>
    <w:rsid w:val="006F4CB1"/>
    <w:rsid w:val="006F5D73"/>
    <w:rsid w:val="0070004E"/>
    <w:rsid w:val="00703731"/>
    <w:rsid w:val="00703A9B"/>
    <w:rsid w:val="00704070"/>
    <w:rsid w:val="00704AB4"/>
    <w:rsid w:val="007079A1"/>
    <w:rsid w:val="00712528"/>
    <w:rsid w:val="00712D85"/>
    <w:rsid w:val="00713496"/>
    <w:rsid w:val="00713E08"/>
    <w:rsid w:val="00720377"/>
    <w:rsid w:val="00720FEC"/>
    <w:rsid w:val="00724A4F"/>
    <w:rsid w:val="00725D9C"/>
    <w:rsid w:val="00730450"/>
    <w:rsid w:val="00731CDC"/>
    <w:rsid w:val="007324D3"/>
    <w:rsid w:val="0073341B"/>
    <w:rsid w:val="0073417C"/>
    <w:rsid w:val="00740583"/>
    <w:rsid w:val="0074177F"/>
    <w:rsid w:val="00742292"/>
    <w:rsid w:val="0074352C"/>
    <w:rsid w:val="00745318"/>
    <w:rsid w:val="0074545D"/>
    <w:rsid w:val="00747077"/>
    <w:rsid w:val="0075092C"/>
    <w:rsid w:val="00750E28"/>
    <w:rsid w:val="007544A4"/>
    <w:rsid w:val="007572D1"/>
    <w:rsid w:val="007575A5"/>
    <w:rsid w:val="00765768"/>
    <w:rsid w:val="00765FCA"/>
    <w:rsid w:val="00766BA2"/>
    <w:rsid w:val="0077082C"/>
    <w:rsid w:val="007713D5"/>
    <w:rsid w:val="00777231"/>
    <w:rsid w:val="007818B5"/>
    <w:rsid w:val="00785082"/>
    <w:rsid w:val="007854FD"/>
    <w:rsid w:val="007868D7"/>
    <w:rsid w:val="007934E4"/>
    <w:rsid w:val="007937DE"/>
    <w:rsid w:val="0079676F"/>
    <w:rsid w:val="007A0347"/>
    <w:rsid w:val="007A0FF6"/>
    <w:rsid w:val="007A6151"/>
    <w:rsid w:val="007A656F"/>
    <w:rsid w:val="007B1B94"/>
    <w:rsid w:val="007B3126"/>
    <w:rsid w:val="007B3926"/>
    <w:rsid w:val="007B4E7E"/>
    <w:rsid w:val="007B51C6"/>
    <w:rsid w:val="007B7612"/>
    <w:rsid w:val="007C310B"/>
    <w:rsid w:val="007D59D1"/>
    <w:rsid w:val="007D7228"/>
    <w:rsid w:val="007E0370"/>
    <w:rsid w:val="007E0E4A"/>
    <w:rsid w:val="007E5216"/>
    <w:rsid w:val="007E5AC2"/>
    <w:rsid w:val="007E7495"/>
    <w:rsid w:val="007F0E9B"/>
    <w:rsid w:val="007F1206"/>
    <w:rsid w:val="007F5325"/>
    <w:rsid w:val="0080328F"/>
    <w:rsid w:val="00805201"/>
    <w:rsid w:val="00806B34"/>
    <w:rsid w:val="008079CC"/>
    <w:rsid w:val="0081318F"/>
    <w:rsid w:val="00815565"/>
    <w:rsid w:val="00815650"/>
    <w:rsid w:val="0081750E"/>
    <w:rsid w:val="00824306"/>
    <w:rsid w:val="00825562"/>
    <w:rsid w:val="008267B7"/>
    <w:rsid w:val="00826B3C"/>
    <w:rsid w:val="008300D0"/>
    <w:rsid w:val="00831ABE"/>
    <w:rsid w:val="00837B69"/>
    <w:rsid w:val="00837C71"/>
    <w:rsid w:val="00841F8B"/>
    <w:rsid w:val="008422B4"/>
    <w:rsid w:val="00843D5A"/>
    <w:rsid w:val="008503B6"/>
    <w:rsid w:val="00853A4B"/>
    <w:rsid w:val="00863F74"/>
    <w:rsid w:val="008702C4"/>
    <w:rsid w:val="0087146D"/>
    <w:rsid w:val="00871FCA"/>
    <w:rsid w:val="00873083"/>
    <w:rsid w:val="00880127"/>
    <w:rsid w:val="00886965"/>
    <w:rsid w:val="00891F2C"/>
    <w:rsid w:val="00891FB4"/>
    <w:rsid w:val="008924F7"/>
    <w:rsid w:val="008A20DA"/>
    <w:rsid w:val="008A37EB"/>
    <w:rsid w:val="008A45BF"/>
    <w:rsid w:val="008A4640"/>
    <w:rsid w:val="008B0845"/>
    <w:rsid w:val="008B0F89"/>
    <w:rsid w:val="008B40CA"/>
    <w:rsid w:val="008C3140"/>
    <w:rsid w:val="008C3B37"/>
    <w:rsid w:val="008C5D65"/>
    <w:rsid w:val="008D1535"/>
    <w:rsid w:val="008D28BB"/>
    <w:rsid w:val="008D4AFF"/>
    <w:rsid w:val="008E1A5B"/>
    <w:rsid w:val="008E2963"/>
    <w:rsid w:val="008E4863"/>
    <w:rsid w:val="008E69F0"/>
    <w:rsid w:val="008E7880"/>
    <w:rsid w:val="008F4ACE"/>
    <w:rsid w:val="008F504E"/>
    <w:rsid w:val="0090046B"/>
    <w:rsid w:val="0090528E"/>
    <w:rsid w:val="00905A7F"/>
    <w:rsid w:val="00906A9A"/>
    <w:rsid w:val="00906C08"/>
    <w:rsid w:val="00907C45"/>
    <w:rsid w:val="0091262E"/>
    <w:rsid w:val="00917272"/>
    <w:rsid w:val="00922BEC"/>
    <w:rsid w:val="009255FC"/>
    <w:rsid w:val="0092605C"/>
    <w:rsid w:val="00927763"/>
    <w:rsid w:val="00927AB7"/>
    <w:rsid w:val="00927FEE"/>
    <w:rsid w:val="0093104C"/>
    <w:rsid w:val="00931F85"/>
    <w:rsid w:val="00932667"/>
    <w:rsid w:val="00933B7F"/>
    <w:rsid w:val="00935BEB"/>
    <w:rsid w:val="00935BFE"/>
    <w:rsid w:val="00937F36"/>
    <w:rsid w:val="0094017D"/>
    <w:rsid w:val="009403B0"/>
    <w:rsid w:val="00940A55"/>
    <w:rsid w:val="00940E2A"/>
    <w:rsid w:val="009417D3"/>
    <w:rsid w:val="00943F32"/>
    <w:rsid w:val="00952E8A"/>
    <w:rsid w:val="009564A7"/>
    <w:rsid w:val="00960480"/>
    <w:rsid w:val="009619AC"/>
    <w:rsid w:val="00961C36"/>
    <w:rsid w:val="00963168"/>
    <w:rsid w:val="00965B65"/>
    <w:rsid w:val="00966666"/>
    <w:rsid w:val="00970923"/>
    <w:rsid w:val="00977600"/>
    <w:rsid w:val="0097788F"/>
    <w:rsid w:val="00980AE4"/>
    <w:rsid w:val="00980EBA"/>
    <w:rsid w:val="00981CE3"/>
    <w:rsid w:val="00983193"/>
    <w:rsid w:val="00984A2B"/>
    <w:rsid w:val="00987399"/>
    <w:rsid w:val="00987CA3"/>
    <w:rsid w:val="0099014E"/>
    <w:rsid w:val="009903D8"/>
    <w:rsid w:val="00993BA8"/>
    <w:rsid w:val="0099509B"/>
    <w:rsid w:val="00996AC3"/>
    <w:rsid w:val="009A129B"/>
    <w:rsid w:val="009A1B6B"/>
    <w:rsid w:val="009A3136"/>
    <w:rsid w:val="009A347D"/>
    <w:rsid w:val="009A6367"/>
    <w:rsid w:val="009A6387"/>
    <w:rsid w:val="009A71FB"/>
    <w:rsid w:val="009A785D"/>
    <w:rsid w:val="009B4FCA"/>
    <w:rsid w:val="009B65DC"/>
    <w:rsid w:val="009B6B53"/>
    <w:rsid w:val="009B7F61"/>
    <w:rsid w:val="009C1F25"/>
    <w:rsid w:val="009C1FCB"/>
    <w:rsid w:val="009C4079"/>
    <w:rsid w:val="009C4415"/>
    <w:rsid w:val="009C7A5D"/>
    <w:rsid w:val="009D0D17"/>
    <w:rsid w:val="009D2FCA"/>
    <w:rsid w:val="009E0297"/>
    <w:rsid w:val="009E449C"/>
    <w:rsid w:val="009E564C"/>
    <w:rsid w:val="009E5823"/>
    <w:rsid w:val="009E5F1F"/>
    <w:rsid w:val="009E77B7"/>
    <w:rsid w:val="009F1CE7"/>
    <w:rsid w:val="009F2D9B"/>
    <w:rsid w:val="009F3ED0"/>
    <w:rsid w:val="00A02CFB"/>
    <w:rsid w:val="00A0664B"/>
    <w:rsid w:val="00A06A9D"/>
    <w:rsid w:val="00A0783C"/>
    <w:rsid w:val="00A103EA"/>
    <w:rsid w:val="00A12CC4"/>
    <w:rsid w:val="00A13115"/>
    <w:rsid w:val="00A22126"/>
    <w:rsid w:val="00A24219"/>
    <w:rsid w:val="00A24755"/>
    <w:rsid w:val="00A30B3B"/>
    <w:rsid w:val="00A32407"/>
    <w:rsid w:val="00A335AC"/>
    <w:rsid w:val="00A336F6"/>
    <w:rsid w:val="00A34871"/>
    <w:rsid w:val="00A40371"/>
    <w:rsid w:val="00A461FD"/>
    <w:rsid w:val="00A50BD5"/>
    <w:rsid w:val="00A51F45"/>
    <w:rsid w:val="00A5226F"/>
    <w:rsid w:val="00A5413D"/>
    <w:rsid w:val="00A551C5"/>
    <w:rsid w:val="00A5618F"/>
    <w:rsid w:val="00A5734C"/>
    <w:rsid w:val="00A574D2"/>
    <w:rsid w:val="00A619BA"/>
    <w:rsid w:val="00A64232"/>
    <w:rsid w:val="00A67DD3"/>
    <w:rsid w:val="00A7147F"/>
    <w:rsid w:val="00A757C2"/>
    <w:rsid w:val="00A75E5B"/>
    <w:rsid w:val="00A76201"/>
    <w:rsid w:val="00A76ECD"/>
    <w:rsid w:val="00A77699"/>
    <w:rsid w:val="00A777B5"/>
    <w:rsid w:val="00A80F21"/>
    <w:rsid w:val="00A84183"/>
    <w:rsid w:val="00A842EE"/>
    <w:rsid w:val="00A858ED"/>
    <w:rsid w:val="00A861D3"/>
    <w:rsid w:val="00A8778D"/>
    <w:rsid w:val="00A953CD"/>
    <w:rsid w:val="00A96CD9"/>
    <w:rsid w:val="00AA0AAA"/>
    <w:rsid w:val="00AA0E30"/>
    <w:rsid w:val="00AA185D"/>
    <w:rsid w:val="00AA3C77"/>
    <w:rsid w:val="00AA683B"/>
    <w:rsid w:val="00AA6EED"/>
    <w:rsid w:val="00AB15F3"/>
    <w:rsid w:val="00AB1633"/>
    <w:rsid w:val="00AB1A34"/>
    <w:rsid w:val="00AB2C73"/>
    <w:rsid w:val="00AB4CFB"/>
    <w:rsid w:val="00AB4F65"/>
    <w:rsid w:val="00AC3068"/>
    <w:rsid w:val="00AC34FB"/>
    <w:rsid w:val="00AC428F"/>
    <w:rsid w:val="00AD1CA6"/>
    <w:rsid w:val="00AD3496"/>
    <w:rsid w:val="00AD68D8"/>
    <w:rsid w:val="00AE41F2"/>
    <w:rsid w:val="00AE5B12"/>
    <w:rsid w:val="00AE6ACA"/>
    <w:rsid w:val="00AE6D34"/>
    <w:rsid w:val="00AF0241"/>
    <w:rsid w:val="00AF02E6"/>
    <w:rsid w:val="00AF3209"/>
    <w:rsid w:val="00AF41C3"/>
    <w:rsid w:val="00AF543D"/>
    <w:rsid w:val="00AF569D"/>
    <w:rsid w:val="00AF7C01"/>
    <w:rsid w:val="00B03A97"/>
    <w:rsid w:val="00B053A9"/>
    <w:rsid w:val="00B05D08"/>
    <w:rsid w:val="00B06011"/>
    <w:rsid w:val="00B061E5"/>
    <w:rsid w:val="00B1109B"/>
    <w:rsid w:val="00B11945"/>
    <w:rsid w:val="00B12239"/>
    <w:rsid w:val="00B17131"/>
    <w:rsid w:val="00B25DE8"/>
    <w:rsid w:val="00B262A5"/>
    <w:rsid w:val="00B27370"/>
    <w:rsid w:val="00B27F9E"/>
    <w:rsid w:val="00B322DA"/>
    <w:rsid w:val="00B33C4F"/>
    <w:rsid w:val="00B341BA"/>
    <w:rsid w:val="00B3423F"/>
    <w:rsid w:val="00B355A8"/>
    <w:rsid w:val="00B377E0"/>
    <w:rsid w:val="00B37B90"/>
    <w:rsid w:val="00B405B9"/>
    <w:rsid w:val="00B41D5E"/>
    <w:rsid w:val="00B426B0"/>
    <w:rsid w:val="00B439CB"/>
    <w:rsid w:val="00B44945"/>
    <w:rsid w:val="00B44FD9"/>
    <w:rsid w:val="00B45179"/>
    <w:rsid w:val="00B46E50"/>
    <w:rsid w:val="00B476F6"/>
    <w:rsid w:val="00B51D67"/>
    <w:rsid w:val="00B52211"/>
    <w:rsid w:val="00B5264A"/>
    <w:rsid w:val="00B53592"/>
    <w:rsid w:val="00B53820"/>
    <w:rsid w:val="00B53843"/>
    <w:rsid w:val="00B54390"/>
    <w:rsid w:val="00B556CC"/>
    <w:rsid w:val="00B55AE1"/>
    <w:rsid w:val="00B576DE"/>
    <w:rsid w:val="00B6151A"/>
    <w:rsid w:val="00B63F98"/>
    <w:rsid w:val="00B64C06"/>
    <w:rsid w:val="00B64DCE"/>
    <w:rsid w:val="00B64F39"/>
    <w:rsid w:val="00B73E31"/>
    <w:rsid w:val="00B75C01"/>
    <w:rsid w:val="00B834CF"/>
    <w:rsid w:val="00B84B2D"/>
    <w:rsid w:val="00B85C33"/>
    <w:rsid w:val="00B94284"/>
    <w:rsid w:val="00B94BE2"/>
    <w:rsid w:val="00B97930"/>
    <w:rsid w:val="00BA3B9A"/>
    <w:rsid w:val="00BA4210"/>
    <w:rsid w:val="00BA49C8"/>
    <w:rsid w:val="00BA7B85"/>
    <w:rsid w:val="00BB0030"/>
    <w:rsid w:val="00BB1526"/>
    <w:rsid w:val="00BB15C7"/>
    <w:rsid w:val="00BB2601"/>
    <w:rsid w:val="00BB4C83"/>
    <w:rsid w:val="00BB5240"/>
    <w:rsid w:val="00BB61A1"/>
    <w:rsid w:val="00BB7096"/>
    <w:rsid w:val="00BB75F0"/>
    <w:rsid w:val="00BC2D93"/>
    <w:rsid w:val="00BC78E1"/>
    <w:rsid w:val="00BD2D00"/>
    <w:rsid w:val="00BD47F9"/>
    <w:rsid w:val="00BD68D1"/>
    <w:rsid w:val="00BD6F24"/>
    <w:rsid w:val="00BE008D"/>
    <w:rsid w:val="00BE2DD5"/>
    <w:rsid w:val="00BE32B2"/>
    <w:rsid w:val="00BE33C3"/>
    <w:rsid w:val="00BE3814"/>
    <w:rsid w:val="00BE50DD"/>
    <w:rsid w:val="00BE61EF"/>
    <w:rsid w:val="00BE71D7"/>
    <w:rsid w:val="00BF0401"/>
    <w:rsid w:val="00BF14DA"/>
    <w:rsid w:val="00BF4E68"/>
    <w:rsid w:val="00BF5B39"/>
    <w:rsid w:val="00BF6259"/>
    <w:rsid w:val="00C001C4"/>
    <w:rsid w:val="00C010AD"/>
    <w:rsid w:val="00C015CB"/>
    <w:rsid w:val="00C02F6F"/>
    <w:rsid w:val="00C03B30"/>
    <w:rsid w:val="00C0400A"/>
    <w:rsid w:val="00C05A22"/>
    <w:rsid w:val="00C05ED9"/>
    <w:rsid w:val="00C101BB"/>
    <w:rsid w:val="00C11024"/>
    <w:rsid w:val="00C14A40"/>
    <w:rsid w:val="00C15BBE"/>
    <w:rsid w:val="00C17A2C"/>
    <w:rsid w:val="00C207E0"/>
    <w:rsid w:val="00C2486F"/>
    <w:rsid w:val="00C2764E"/>
    <w:rsid w:val="00C27FBA"/>
    <w:rsid w:val="00C32E8E"/>
    <w:rsid w:val="00C3389B"/>
    <w:rsid w:val="00C37F0B"/>
    <w:rsid w:val="00C40171"/>
    <w:rsid w:val="00C46F46"/>
    <w:rsid w:val="00C5134B"/>
    <w:rsid w:val="00C517C1"/>
    <w:rsid w:val="00C54474"/>
    <w:rsid w:val="00C56056"/>
    <w:rsid w:val="00C62CD4"/>
    <w:rsid w:val="00C64B47"/>
    <w:rsid w:val="00C6672E"/>
    <w:rsid w:val="00C67456"/>
    <w:rsid w:val="00C67FFA"/>
    <w:rsid w:val="00C7470B"/>
    <w:rsid w:val="00C74875"/>
    <w:rsid w:val="00C75D53"/>
    <w:rsid w:val="00C7682C"/>
    <w:rsid w:val="00C76E20"/>
    <w:rsid w:val="00C7779C"/>
    <w:rsid w:val="00C77937"/>
    <w:rsid w:val="00C8116C"/>
    <w:rsid w:val="00C81B9C"/>
    <w:rsid w:val="00C856A3"/>
    <w:rsid w:val="00C92069"/>
    <w:rsid w:val="00C92C55"/>
    <w:rsid w:val="00C934EA"/>
    <w:rsid w:val="00C95E29"/>
    <w:rsid w:val="00C9754B"/>
    <w:rsid w:val="00C975D6"/>
    <w:rsid w:val="00CA6C09"/>
    <w:rsid w:val="00CA7331"/>
    <w:rsid w:val="00CA7E1D"/>
    <w:rsid w:val="00CB3347"/>
    <w:rsid w:val="00CB7417"/>
    <w:rsid w:val="00CC3BD2"/>
    <w:rsid w:val="00CC76BD"/>
    <w:rsid w:val="00CD391B"/>
    <w:rsid w:val="00CE01CC"/>
    <w:rsid w:val="00CE0A59"/>
    <w:rsid w:val="00CE0D74"/>
    <w:rsid w:val="00CE104A"/>
    <w:rsid w:val="00CE2D05"/>
    <w:rsid w:val="00CE3F8A"/>
    <w:rsid w:val="00CE4008"/>
    <w:rsid w:val="00CE4E7F"/>
    <w:rsid w:val="00CE709A"/>
    <w:rsid w:val="00CE7B1A"/>
    <w:rsid w:val="00CF00EC"/>
    <w:rsid w:val="00CF246F"/>
    <w:rsid w:val="00CF3C90"/>
    <w:rsid w:val="00CF4917"/>
    <w:rsid w:val="00CF49B0"/>
    <w:rsid w:val="00D0132D"/>
    <w:rsid w:val="00D03A52"/>
    <w:rsid w:val="00D05C95"/>
    <w:rsid w:val="00D077BD"/>
    <w:rsid w:val="00D103DE"/>
    <w:rsid w:val="00D1134F"/>
    <w:rsid w:val="00D115E9"/>
    <w:rsid w:val="00D1538A"/>
    <w:rsid w:val="00D20622"/>
    <w:rsid w:val="00D239D3"/>
    <w:rsid w:val="00D25E90"/>
    <w:rsid w:val="00D26CA5"/>
    <w:rsid w:val="00D277F0"/>
    <w:rsid w:val="00D32112"/>
    <w:rsid w:val="00D361F7"/>
    <w:rsid w:val="00D362E9"/>
    <w:rsid w:val="00D36BD1"/>
    <w:rsid w:val="00D36F17"/>
    <w:rsid w:val="00D419CD"/>
    <w:rsid w:val="00D42B6A"/>
    <w:rsid w:val="00D42C9F"/>
    <w:rsid w:val="00D43C5A"/>
    <w:rsid w:val="00D452B2"/>
    <w:rsid w:val="00D45B72"/>
    <w:rsid w:val="00D51282"/>
    <w:rsid w:val="00D51A0B"/>
    <w:rsid w:val="00D545D9"/>
    <w:rsid w:val="00D60009"/>
    <w:rsid w:val="00D650BA"/>
    <w:rsid w:val="00D6527A"/>
    <w:rsid w:val="00D656BD"/>
    <w:rsid w:val="00D71289"/>
    <w:rsid w:val="00D71F11"/>
    <w:rsid w:val="00D72D2E"/>
    <w:rsid w:val="00D80D33"/>
    <w:rsid w:val="00D81EED"/>
    <w:rsid w:val="00D82AA0"/>
    <w:rsid w:val="00D8664A"/>
    <w:rsid w:val="00D87169"/>
    <w:rsid w:val="00D90C4D"/>
    <w:rsid w:val="00D93459"/>
    <w:rsid w:val="00D94CB2"/>
    <w:rsid w:val="00DA3408"/>
    <w:rsid w:val="00DA5534"/>
    <w:rsid w:val="00DA7A68"/>
    <w:rsid w:val="00DB0B4A"/>
    <w:rsid w:val="00DB0E6E"/>
    <w:rsid w:val="00DB1D9D"/>
    <w:rsid w:val="00DB2E3E"/>
    <w:rsid w:val="00DB79BD"/>
    <w:rsid w:val="00DC1827"/>
    <w:rsid w:val="00DC314C"/>
    <w:rsid w:val="00DC5B77"/>
    <w:rsid w:val="00DC6930"/>
    <w:rsid w:val="00DD11B6"/>
    <w:rsid w:val="00DD25A3"/>
    <w:rsid w:val="00DD428D"/>
    <w:rsid w:val="00DD4971"/>
    <w:rsid w:val="00DD4B4E"/>
    <w:rsid w:val="00DD7FEF"/>
    <w:rsid w:val="00DE10CB"/>
    <w:rsid w:val="00DE3799"/>
    <w:rsid w:val="00DE4973"/>
    <w:rsid w:val="00DE4D36"/>
    <w:rsid w:val="00DF11D7"/>
    <w:rsid w:val="00DF184A"/>
    <w:rsid w:val="00DF51E9"/>
    <w:rsid w:val="00DF7203"/>
    <w:rsid w:val="00DF7CB5"/>
    <w:rsid w:val="00E05534"/>
    <w:rsid w:val="00E06A48"/>
    <w:rsid w:val="00E06B43"/>
    <w:rsid w:val="00E0784A"/>
    <w:rsid w:val="00E1071A"/>
    <w:rsid w:val="00E108A0"/>
    <w:rsid w:val="00E11805"/>
    <w:rsid w:val="00E1254C"/>
    <w:rsid w:val="00E13E90"/>
    <w:rsid w:val="00E14E25"/>
    <w:rsid w:val="00E15F39"/>
    <w:rsid w:val="00E1771E"/>
    <w:rsid w:val="00E20939"/>
    <w:rsid w:val="00E209BC"/>
    <w:rsid w:val="00E20A99"/>
    <w:rsid w:val="00E20D45"/>
    <w:rsid w:val="00E2625C"/>
    <w:rsid w:val="00E32C58"/>
    <w:rsid w:val="00E3517B"/>
    <w:rsid w:val="00E3759D"/>
    <w:rsid w:val="00E379F1"/>
    <w:rsid w:val="00E40158"/>
    <w:rsid w:val="00E41616"/>
    <w:rsid w:val="00E41C74"/>
    <w:rsid w:val="00E53C46"/>
    <w:rsid w:val="00E55BA5"/>
    <w:rsid w:val="00E57E12"/>
    <w:rsid w:val="00E600D8"/>
    <w:rsid w:val="00E60561"/>
    <w:rsid w:val="00E62274"/>
    <w:rsid w:val="00E6307F"/>
    <w:rsid w:val="00E6318B"/>
    <w:rsid w:val="00E70C29"/>
    <w:rsid w:val="00E7118C"/>
    <w:rsid w:val="00E71FFB"/>
    <w:rsid w:val="00E72DCA"/>
    <w:rsid w:val="00E737B0"/>
    <w:rsid w:val="00E74AA1"/>
    <w:rsid w:val="00E75520"/>
    <w:rsid w:val="00E77D43"/>
    <w:rsid w:val="00E817E1"/>
    <w:rsid w:val="00E8194E"/>
    <w:rsid w:val="00E81FA6"/>
    <w:rsid w:val="00E82DA6"/>
    <w:rsid w:val="00E83C9E"/>
    <w:rsid w:val="00E8419E"/>
    <w:rsid w:val="00E845F2"/>
    <w:rsid w:val="00E84BC0"/>
    <w:rsid w:val="00E851EF"/>
    <w:rsid w:val="00E91492"/>
    <w:rsid w:val="00E9320B"/>
    <w:rsid w:val="00E9437F"/>
    <w:rsid w:val="00E95562"/>
    <w:rsid w:val="00E97266"/>
    <w:rsid w:val="00E977E2"/>
    <w:rsid w:val="00EA04D1"/>
    <w:rsid w:val="00EA2C10"/>
    <w:rsid w:val="00EA6F5E"/>
    <w:rsid w:val="00EA7094"/>
    <w:rsid w:val="00EB0E08"/>
    <w:rsid w:val="00EB131A"/>
    <w:rsid w:val="00EB20C5"/>
    <w:rsid w:val="00EB29F8"/>
    <w:rsid w:val="00EB50CA"/>
    <w:rsid w:val="00EB6EB6"/>
    <w:rsid w:val="00EB7ABB"/>
    <w:rsid w:val="00EC0A85"/>
    <w:rsid w:val="00EC1C74"/>
    <w:rsid w:val="00EC240C"/>
    <w:rsid w:val="00EC2A44"/>
    <w:rsid w:val="00EC31EE"/>
    <w:rsid w:val="00EC76F4"/>
    <w:rsid w:val="00ED1004"/>
    <w:rsid w:val="00ED1A91"/>
    <w:rsid w:val="00ED2457"/>
    <w:rsid w:val="00ED4FBB"/>
    <w:rsid w:val="00ED5F31"/>
    <w:rsid w:val="00EE04F7"/>
    <w:rsid w:val="00EE10D6"/>
    <w:rsid w:val="00EE2373"/>
    <w:rsid w:val="00EE72CD"/>
    <w:rsid w:val="00EF0DEA"/>
    <w:rsid w:val="00EF23BE"/>
    <w:rsid w:val="00EF51A2"/>
    <w:rsid w:val="00EF5F7B"/>
    <w:rsid w:val="00F0041A"/>
    <w:rsid w:val="00F00AD4"/>
    <w:rsid w:val="00F0127D"/>
    <w:rsid w:val="00F03E0C"/>
    <w:rsid w:val="00F05025"/>
    <w:rsid w:val="00F06BED"/>
    <w:rsid w:val="00F075D6"/>
    <w:rsid w:val="00F1148F"/>
    <w:rsid w:val="00F1164B"/>
    <w:rsid w:val="00F11FCE"/>
    <w:rsid w:val="00F12F9F"/>
    <w:rsid w:val="00F13C88"/>
    <w:rsid w:val="00F13FA8"/>
    <w:rsid w:val="00F17D5C"/>
    <w:rsid w:val="00F20E58"/>
    <w:rsid w:val="00F251A3"/>
    <w:rsid w:val="00F25715"/>
    <w:rsid w:val="00F31A86"/>
    <w:rsid w:val="00F32B5D"/>
    <w:rsid w:val="00F35060"/>
    <w:rsid w:val="00F35454"/>
    <w:rsid w:val="00F35AC1"/>
    <w:rsid w:val="00F37B12"/>
    <w:rsid w:val="00F404D9"/>
    <w:rsid w:val="00F4227C"/>
    <w:rsid w:val="00F436D5"/>
    <w:rsid w:val="00F44914"/>
    <w:rsid w:val="00F508F6"/>
    <w:rsid w:val="00F50D0F"/>
    <w:rsid w:val="00F51C08"/>
    <w:rsid w:val="00F56A4D"/>
    <w:rsid w:val="00F60227"/>
    <w:rsid w:val="00F6104B"/>
    <w:rsid w:val="00F6314C"/>
    <w:rsid w:val="00F64547"/>
    <w:rsid w:val="00F6490C"/>
    <w:rsid w:val="00F64A05"/>
    <w:rsid w:val="00F64C59"/>
    <w:rsid w:val="00F64F35"/>
    <w:rsid w:val="00F6587D"/>
    <w:rsid w:val="00F65BDE"/>
    <w:rsid w:val="00F6612D"/>
    <w:rsid w:val="00F6738F"/>
    <w:rsid w:val="00F735E5"/>
    <w:rsid w:val="00F764D7"/>
    <w:rsid w:val="00F76EC0"/>
    <w:rsid w:val="00F77631"/>
    <w:rsid w:val="00F801CA"/>
    <w:rsid w:val="00F812DF"/>
    <w:rsid w:val="00F81D47"/>
    <w:rsid w:val="00F85A51"/>
    <w:rsid w:val="00F85F66"/>
    <w:rsid w:val="00F92E92"/>
    <w:rsid w:val="00F93BD3"/>
    <w:rsid w:val="00F94543"/>
    <w:rsid w:val="00F946C8"/>
    <w:rsid w:val="00F96BB7"/>
    <w:rsid w:val="00F9764B"/>
    <w:rsid w:val="00FA12B9"/>
    <w:rsid w:val="00FA17CF"/>
    <w:rsid w:val="00FA40BB"/>
    <w:rsid w:val="00FA6CE7"/>
    <w:rsid w:val="00FA720E"/>
    <w:rsid w:val="00FB082B"/>
    <w:rsid w:val="00FB1759"/>
    <w:rsid w:val="00FB34EB"/>
    <w:rsid w:val="00FB6DAB"/>
    <w:rsid w:val="00FC1E20"/>
    <w:rsid w:val="00FC3FF0"/>
    <w:rsid w:val="00FC4B44"/>
    <w:rsid w:val="00FC5840"/>
    <w:rsid w:val="00FC7D9C"/>
    <w:rsid w:val="00FD05DC"/>
    <w:rsid w:val="00FD18FB"/>
    <w:rsid w:val="00FD1B6B"/>
    <w:rsid w:val="00FD63B0"/>
    <w:rsid w:val="00FD70B3"/>
    <w:rsid w:val="00FE6E04"/>
    <w:rsid w:val="00FF2AAC"/>
    <w:rsid w:val="00FF2B6E"/>
    <w:rsid w:val="00FF3038"/>
    <w:rsid w:val="00FF3540"/>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21">
      <w:bodyDiv w:val="1"/>
      <w:marLeft w:val="0"/>
      <w:marRight w:val="0"/>
      <w:marTop w:val="0"/>
      <w:marBottom w:val="0"/>
      <w:divBdr>
        <w:top w:val="none" w:sz="0" w:space="0" w:color="auto"/>
        <w:left w:val="none" w:sz="0" w:space="0" w:color="auto"/>
        <w:bottom w:val="none" w:sz="0" w:space="0" w:color="auto"/>
        <w:right w:val="none" w:sz="0" w:space="0" w:color="auto"/>
      </w:divBdr>
    </w:div>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503396375">
      <w:bodyDiv w:val="1"/>
      <w:marLeft w:val="0"/>
      <w:marRight w:val="0"/>
      <w:marTop w:val="0"/>
      <w:marBottom w:val="0"/>
      <w:divBdr>
        <w:top w:val="none" w:sz="0" w:space="0" w:color="auto"/>
        <w:left w:val="none" w:sz="0" w:space="0" w:color="auto"/>
        <w:bottom w:val="none" w:sz="0" w:space="0" w:color="auto"/>
        <w:right w:val="none" w:sz="0" w:space="0" w:color="auto"/>
      </w:divBdr>
    </w:div>
    <w:div w:id="591743310">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803695512">
      <w:bodyDiv w:val="1"/>
      <w:marLeft w:val="0"/>
      <w:marRight w:val="0"/>
      <w:marTop w:val="0"/>
      <w:marBottom w:val="0"/>
      <w:divBdr>
        <w:top w:val="none" w:sz="0" w:space="0" w:color="auto"/>
        <w:left w:val="none" w:sz="0" w:space="0" w:color="auto"/>
        <w:bottom w:val="none" w:sz="0" w:space="0" w:color="auto"/>
        <w:right w:val="none" w:sz="0" w:space="0" w:color="auto"/>
      </w:divBdr>
    </w:div>
    <w:div w:id="834612717">
      <w:bodyDiv w:val="1"/>
      <w:marLeft w:val="0"/>
      <w:marRight w:val="0"/>
      <w:marTop w:val="0"/>
      <w:marBottom w:val="0"/>
      <w:divBdr>
        <w:top w:val="none" w:sz="0" w:space="0" w:color="auto"/>
        <w:left w:val="none" w:sz="0" w:space="0" w:color="auto"/>
        <w:bottom w:val="none" w:sz="0" w:space="0" w:color="auto"/>
        <w:right w:val="none" w:sz="0" w:space="0" w:color="auto"/>
      </w:divBdr>
    </w:div>
    <w:div w:id="959996509">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46828622">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sjalisco.org/insumostecnico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77007-24ED-4249-A25B-EAC49F97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2083</Words>
  <Characters>11459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2021-05-28T16:50:00Z</cp:lastPrinted>
  <dcterms:created xsi:type="dcterms:W3CDTF">2021-05-28T16:52:00Z</dcterms:created>
  <dcterms:modified xsi:type="dcterms:W3CDTF">2021-05-28T16:52:00Z</dcterms:modified>
</cp:coreProperties>
</file>