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094C06B" w:rsidR="009E77B7" w:rsidRPr="00551368" w:rsidRDefault="00E13E90" w:rsidP="00E13E90">
      <w:pPr>
        <w:tabs>
          <w:tab w:val="left" w:pos="3130"/>
          <w:tab w:val="center" w:pos="4680"/>
        </w:tabs>
        <w:rPr>
          <w:rFonts w:ascii="Arial Narrow" w:hAnsi="Arial Narrow"/>
          <w:b/>
          <w:bCs/>
          <w:smallCaps/>
          <w:color w:val="000000"/>
        </w:rPr>
      </w:pPr>
      <w:bookmarkStart w:id="0" w:name="_GoBack"/>
      <w:bookmarkEnd w:id="0"/>
      <w:r>
        <w:rPr>
          <w:rFonts w:ascii="Arial Narrow" w:hAnsi="Arial Narrow"/>
          <w:b/>
          <w:bCs/>
          <w:smallCaps/>
          <w:color w:val="000000"/>
        </w:rPr>
        <w:tab/>
      </w:r>
      <w:r w:rsidRPr="00E13E90">
        <w:rPr>
          <w:rFonts w:ascii="Arial Narrow" w:hAnsi="Arial Narrow"/>
          <w:b/>
          <w:bCs/>
          <w:smallCaps/>
          <w:color w:val="000000"/>
          <w:sz w:val="24"/>
          <w:szCs w:val="24"/>
        </w:rPr>
        <w:tab/>
      </w:r>
      <w:r w:rsidR="009E77B7" w:rsidRPr="00551368">
        <w:rPr>
          <w:rFonts w:ascii="Arial Narrow" w:hAnsi="Arial Narrow"/>
          <w:b/>
          <w:bCs/>
          <w:smallCaps/>
          <w:color w:val="000000"/>
        </w:rPr>
        <w:t xml:space="preserve">Acta de </w:t>
      </w:r>
      <w:r w:rsidR="00D72D2E" w:rsidRPr="00551368">
        <w:rPr>
          <w:rFonts w:ascii="Arial Narrow" w:hAnsi="Arial Narrow"/>
          <w:b/>
          <w:bCs/>
          <w:smallCaps/>
          <w:color w:val="000000"/>
        </w:rPr>
        <w:t>S</w:t>
      </w:r>
      <w:r w:rsidR="009E77B7" w:rsidRPr="00551368">
        <w:rPr>
          <w:rFonts w:ascii="Arial Narrow" w:hAnsi="Arial Narrow"/>
          <w:b/>
          <w:bCs/>
          <w:smallCaps/>
          <w:color w:val="000000"/>
        </w:rPr>
        <w:t xml:space="preserve">esión </w:t>
      </w:r>
      <w:r w:rsidR="00D72D2E" w:rsidRPr="00551368">
        <w:rPr>
          <w:rFonts w:ascii="Arial Narrow" w:hAnsi="Arial Narrow"/>
          <w:b/>
          <w:bCs/>
          <w:smallCaps/>
          <w:color w:val="000000"/>
        </w:rPr>
        <w:t>E</w:t>
      </w:r>
      <w:r w:rsidR="00725D9C" w:rsidRPr="00551368">
        <w:rPr>
          <w:rFonts w:ascii="Arial Narrow" w:hAnsi="Arial Narrow"/>
          <w:b/>
          <w:bCs/>
          <w:smallCaps/>
          <w:color w:val="000000"/>
        </w:rPr>
        <w:t>xtra</w:t>
      </w:r>
      <w:r w:rsidR="009E77B7" w:rsidRPr="00551368">
        <w:rPr>
          <w:rFonts w:ascii="Arial Narrow" w:hAnsi="Arial Narrow"/>
          <w:b/>
          <w:bCs/>
          <w:smallCaps/>
          <w:color w:val="000000"/>
        </w:rPr>
        <w:t>ordinaria</w:t>
      </w:r>
    </w:p>
    <w:p w14:paraId="2EE21BE7" w14:textId="77777777" w:rsidR="009E77B7" w:rsidRPr="00551368" w:rsidRDefault="009E77B7" w:rsidP="009E77B7">
      <w:pPr>
        <w:jc w:val="center"/>
        <w:rPr>
          <w:rFonts w:ascii="Arial Narrow" w:hAnsi="Arial Narrow"/>
          <w:b/>
          <w:bCs/>
          <w:smallCaps/>
          <w:color w:val="000000"/>
        </w:rPr>
      </w:pPr>
      <w:r w:rsidRPr="00551368">
        <w:rPr>
          <w:rFonts w:ascii="Arial Narrow" w:hAnsi="Arial Narrow"/>
          <w:b/>
          <w:bCs/>
          <w:smallCaps/>
          <w:color w:val="000000"/>
        </w:rPr>
        <w:t>Comité de Participación Social del Sistema Anticorrupción del Estado de Jalisco</w:t>
      </w:r>
    </w:p>
    <w:p w14:paraId="09BFAEEA" w14:textId="5EFF52A5" w:rsidR="006C0853" w:rsidRPr="00551368" w:rsidRDefault="003005EF" w:rsidP="00980AE4">
      <w:pPr>
        <w:jc w:val="center"/>
        <w:rPr>
          <w:rFonts w:ascii="Arial Narrow" w:hAnsi="Arial Narrow"/>
          <w:b/>
          <w:bCs/>
          <w:smallCaps/>
          <w:color w:val="000000"/>
        </w:rPr>
      </w:pPr>
      <w:r>
        <w:rPr>
          <w:rFonts w:ascii="Arial Narrow" w:hAnsi="Arial Narrow"/>
          <w:b/>
          <w:bCs/>
          <w:smallCaps/>
          <w:color w:val="000000"/>
        </w:rPr>
        <w:t>10</w:t>
      </w:r>
      <w:r w:rsidR="009E77B7" w:rsidRPr="00551368">
        <w:rPr>
          <w:rFonts w:ascii="Arial Narrow" w:hAnsi="Arial Narrow"/>
          <w:b/>
          <w:bCs/>
          <w:smallCaps/>
          <w:color w:val="000000"/>
        </w:rPr>
        <w:t xml:space="preserve"> de </w:t>
      </w:r>
      <w:r>
        <w:rPr>
          <w:rFonts w:ascii="Arial Narrow" w:hAnsi="Arial Narrow"/>
          <w:b/>
          <w:bCs/>
          <w:smallCaps/>
          <w:color w:val="000000"/>
        </w:rPr>
        <w:t>agosto</w:t>
      </w:r>
      <w:r w:rsidR="009E77B7" w:rsidRPr="00551368">
        <w:rPr>
          <w:rFonts w:ascii="Arial Narrow" w:hAnsi="Arial Narrow"/>
          <w:b/>
          <w:bCs/>
          <w:smallCaps/>
          <w:color w:val="000000"/>
        </w:rPr>
        <w:t xml:space="preserve"> de 202</w:t>
      </w:r>
      <w:r w:rsidR="000B35F1" w:rsidRPr="00551368">
        <w:rPr>
          <w:rFonts w:ascii="Arial Narrow" w:hAnsi="Arial Narrow"/>
          <w:b/>
          <w:bCs/>
          <w:smallCaps/>
          <w:color w:val="000000"/>
        </w:rPr>
        <w:t>1</w:t>
      </w:r>
    </w:p>
    <w:p w14:paraId="35C9D92B" w14:textId="77777777" w:rsidR="00293CE1" w:rsidRDefault="00293CE1" w:rsidP="009F3ED0">
      <w:pPr>
        <w:autoSpaceDE w:val="0"/>
        <w:spacing w:before="100" w:beforeAutospacing="1" w:after="100" w:afterAutospacing="1"/>
        <w:jc w:val="both"/>
        <w:rPr>
          <w:rFonts w:ascii="Arial Narrow" w:hAnsi="Arial Narrow"/>
          <w:b/>
          <w:smallCaps/>
        </w:rPr>
      </w:pPr>
    </w:p>
    <w:p w14:paraId="5CF4F713" w14:textId="7EB30B6A" w:rsidR="00F51C08" w:rsidRPr="00551368" w:rsidRDefault="009E77B7" w:rsidP="009F3ED0">
      <w:pPr>
        <w:autoSpaceDE w:val="0"/>
        <w:spacing w:before="100" w:beforeAutospacing="1" w:after="100" w:afterAutospacing="1"/>
        <w:jc w:val="both"/>
        <w:rPr>
          <w:rFonts w:ascii="Arial Narrow" w:hAnsi="Arial Narrow"/>
        </w:rPr>
      </w:pPr>
      <w:r w:rsidRPr="00551368">
        <w:rPr>
          <w:rFonts w:ascii="Arial Narrow" w:hAnsi="Arial Narrow"/>
          <w:b/>
          <w:smallCaps/>
        </w:rPr>
        <w:t xml:space="preserve">Lugar: </w:t>
      </w:r>
      <w:r w:rsidR="00EF23BE" w:rsidRPr="00551368">
        <w:rPr>
          <w:rFonts w:ascii="Arial Narrow" w:hAnsi="Arial Narrow"/>
        </w:rPr>
        <w:t xml:space="preserve"> </w:t>
      </w:r>
      <w:r w:rsidR="003005EF">
        <w:rPr>
          <w:rFonts w:ascii="Arial Narrow" w:hAnsi="Arial Narrow"/>
        </w:rPr>
        <w:t>Sesión virtual</w:t>
      </w:r>
      <w:r w:rsidR="005557E8">
        <w:rPr>
          <w:rFonts w:ascii="Arial Narrow" w:hAnsi="Arial Narrow"/>
        </w:rPr>
        <w:t>.</w:t>
      </w:r>
    </w:p>
    <w:p w14:paraId="06C19B11" w14:textId="5F05358D" w:rsidR="0092605C" w:rsidRPr="00551368" w:rsidRDefault="009E77B7" w:rsidP="009F3ED0">
      <w:pPr>
        <w:autoSpaceDE w:val="0"/>
        <w:spacing w:before="100" w:beforeAutospacing="1" w:after="100" w:afterAutospacing="1"/>
        <w:jc w:val="both"/>
        <w:rPr>
          <w:rFonts w:ascii="Arial Narrow" w:hAnsi="Arial Narrow"/>
        </w:rPr>
      </w:pPr>
      <w:r w:rsidRPr="00551368">
        <w:rPr>
          <w:rFonts w:ascii="Arial Narrow" w:hAnsi="Arial Narrow"/>
        </w:rPr>
        <w:t xml:space="preserve">En la Ciudad de Guadalajara, Jalisco </w:t>
      </w:r>
      <w:r w:rsidR="00AE6D34" w:rsidRPr="00551368">
        <w:rPr>
          <w:rFonts w:ascii="Arial Narrow" w:hAnsi="Arial Narrow"/>
        </w:rPr>
        <w:t xml:space="preserve">siendo las </w:t>
      </w:r>
      <w:r w:rsidR="005B7FAD" w:rsidRPr="00551368">
        <w:rPr>
          <w:rFonts w:ascii="Arial Narrow" w:hAnsi="Arial Narrow"/>
        </w:rPr>
        <w:t>1</w:t>
      </w:r>
      <w:r w:rsidR="00C646F5">
        <w:rPr>
          <w:rFonts w:ascii="Arial Narrow" w:hAnsi="Arial Narrow"/>
        </w:rPr>
        <w:t>0</w:t>
      </w:r>
      <w:r w:rsidR="005B7FAD" w:rsidRPr="00551368">
        <w:rPr>
          <w:rFonts w:ascii="Arial Narrow" w:hAnsi="Arial Narrow"/>
        </w:rPr>
        <w:t>:</w:t>
      </w:r>
      <w:r w:rsidR="005E68C1">
        <w:rPr>
          <w:rFonts w:ascii="Arial Narrow" w:hAnsi="Arial Narrow"/>
        </w:rPr>
        <w:t>3</w:t>
      </w:r>
      <w:r w:rsidR="00C646F5">
        <w:rPr>
          <w:rFonts w:ascii="Arial Narrow" w:hAnsi="Arial Narrow"/>
        </w:rPr>
        <w:t>9</w:t>
      </w:r>
      <w:r w:rsidR="00AE6D34" w:rsidRPr="00551368">
        <w:rPr>
          <w:rFonts w:ascii="Arial Narrow" w:hAnsi="Arial Narrow"/>
        </w:rPr>
        <w:t xml:space="preserve"> horas del día </w:t>
      </w:r>
      <w:r w:rsidR="005E68C1">
        <w:rPr>
          <w:rFonts w:ascii="Arial Narrow" w:hAnsi="Arial Narrow"/>
        </w:rPr>
        <w:t xml:space="preserve">martes </w:t>
      </w:r>
      <w:r w:rsidR="003F0CED">
        <w:rPr>
          <w:rFonts w:ascii="Arial Narrow" w:hAnsi="Arial Narrow"/>
        </w:rPr>
        <w:t>10</w:t>
      </w:r>
      <w:r w:rsidR="00AE6D34" w:rsidRPr="00551368">
        <w:rPr>
          <w:rFonts w:ascii="Arial Narrow" w:hAnsi="Arial Narrow"/>
        </w:rPr>
        <w:t xml:space="preserve"> de</w:t>
      </w:r>
      <w:r w:rsidR="003F0CED">
        <w:rPr>
          <w:rFonts w:ascii="Arial Narrow" w:hAnsi="Arial Narrow"/>
        </w:rPr>
        <w:t xml:space="preserve"> agosto</w:t>
      </w:r>
      <w:r w:rsidR="00AE6D34" w:rsidRPr="00551368">
        <w:rPr>
          <w:rFonts w:ascii="Arial Narrow" w:hAnsi="Arial Narrow"/>
        </w:rPr>
        <w:t xml:space="preserve"> de 202</w:t>
      </w:r>
      <w:r w:rsidR="006A38B2" w:rsidRPr="00551368">
        <w:rPr>
          <w:rFonts w:ascii="Arial Narrow" w:hAnsi="Arial Narrow"/>
        </w:rPr>
        <w:t>1</w:t>
      </w:r>
      <w:r w:rsidR="00AE6D34" w:rsidRPr="00551368">
        <w:rPr>
          <w:rFonts w:ascii="Arial Narrow" w:hAnsi="Arial Narrow"/>
        </w:rPr>
        <w:t xml:space="preserve">, </w:t>
      </w:r>
      <w:r w:rsidRPr="00551368">
        <w:rPr>
          <w:rFonts w:ascii="Arial Narrow" w:hAnsi="Arial Narrow"/>
        </w:rPr>
        <w:t>y c</w:t>
      </w:r>
      <w:r w:rsidR="00AE6D34" w:rsidRPr="00551368">
        <w:rPr>
          <w:rFonts w:ascii="Arial Narrow" w:hAnsi="Arial Narrow"/>
        </w:rPr>
        <w:t xml:space="preserve">on fundamento en el artículo 4 </w:t>
      </w:r>
      <w:r w:rsidRPr="00551368">
        <w:rPr>
          <w:rFonts w:ascii="Arial Narrow" w:hAnsi="Arial Narrow"/>
        </w:rPr>
        <w:t xml:space="preserve">del Reglamento Interno del Comité de Participación Social del Sistema Anticorrupción del Estado de Jalisco, se procede a levantar el Acta de la </w:t>
      </w:r>
      <w:r w:rsidRPr="00551368">
        <w:rPr>
          <w:rFonts w:ascii="Arial Narrow" w:hAnsi="Arial Narrow"/>
          <w:b/>
        </w:rPr>
        <w:t xml:space="preserve">Sesión </w:t>
      </w:r>
      <w:r w:rsidR="00940E2A" w:rsidRPr="00551368">
        <w:rPr>
          <w:rFonts w:ascii="Arial Narrow" w:hAnsi="Arial Narrow"/>
          <w:b/>
        </w:rPr>
        <w:t>Extra</w:t>
      </w:r>
      <w:r w:rsidR="00D72D2E" w:rsidRPr="00551368">
        <w:rPr>
          <w:rFonts w:ascii="Arial Narrow" w:hAnsi="Arial Narrow"/>
          <w:b/>
        </w:rPr>
        <w:t>o</w:t>
      </w:r>
      <w:r w:rsidRPr="00551368">
        <w:rPr>
          <w:rFonts w:ascii="Arial Narrow" w:hAnsi="Arial Narrow"/>
          <w:b/>
        </w:rPr>
        <w:t>rdinaria</w:t>
      </w:r>
      <w:r w:rsidRPr="00551368">
        <w:rPr>
          <w:rFonts w:ascii="Arial Narrow" w:hAnsi="Arial Narrow"/>
        </w:rPr>
        <w:t xml:space="preserve"> del Comité de Participació</w:t>
      </w:r>
      <w:r w:rsidRPr="00551368">
        <w:rPr>
          <w:rFonts w:ascii="Arial Narrow" w:eastAsia="Calibri" w:hAnsi="Arial Narrow" w:cstheme="majorHAnsi"/>
        </w:rPr>
        <w:t xml:space="preserve">n </w:t>
      </w:r>
      <w:r w:rsidRPr="00551368">
        <w:rPr>
          <w:rFonts w:ascii="Arial Narrow" w:eastAsia="Calibri" w:hAnsi="Arial Narrow" w:cstheme="majorHAnsi"/>
          <w:highlight w:val="white"/>
        </w:rPr>
        <w:t>Social del Sistema Estatal Anticorrupción de Jalisco</w:t>
      </w:r>
      <w:r w:rsidRPr="00551368">
        <w:rPr>
          <w:rFonts w:ascii="Arial Narrow" w:eastAsia="Calibri" w:hAnsi="Arial Narrow" w:cstheme="majorHAnsi"/>
        </w:rPr>
        <w:t xml:space="preserve">, a convocatoria de la </w:t>
      </w:r>
      <w:r w:rsidR="00EA04D1" w:rsidRPr="00551368">
        <w:rPr>
          <w:rFonts w:ascii="Arial Narrow" w:eastAsia="Calibri" w:hAnsi="Arial Narrow" w:cstheme="majorHAnsi"/>
        </w:rPr>
        <w:t xml:space="preserve">presidenta Dra. </w:t>
      </w:r>
      <w:r w:rsidR="00EF23BE" w:rsidRPr="00551368">
        <w:rPr>
          <w:rFonts w:ascii="Arial Narrow" w:eastAsia="Calibri" w:hAnsi="Arial Narrow" w:cstheme="majorHAnsi"/>
        </w:rPr>
        <w:t>Annel Alejandra Vázquez Anderson</w:t>
      </w:r>
      <w:r w:rsidR="00AE6D34" w:rsidRPr="00551368">
        <w:rPr>
          <w:rFonts w:ascii="Arial Narrow" w:eastAsia="Calibri" w:hAnsi="Arial Narrow" w:cstheme="majorHAnsi"/>
        </w:rPr>
        <w:t>,</w:t>
      </w:r>
      <w:r w:rsidRPr="00551368">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551368" w:rsidRDefault="009E77B7" w:rsidP="009E77B7">
      <w:pPr>
        <w:numPr>
          <w:ilvl w:val="0"/>
          <w:numId w:val="20"/>
        </w:numPr>
        <w:tabs>
          <w:tab w:val="num" w:pos="540"/>
        </w:tabs>
        <w:spacing w:before="100" w:beforeAutospacing="1" w:after="100" w:afterAutospacing="1" w:line="240" w:lineRule="auto"/>
        <w:jc w:val="both"/>
        <w:rPr>
          <w:rFonts w:ascii="Arial Narrow" w:hAnsi="Arial Narrow"/>
          <w:b/>
          <w:color w:val="000000"/>
        </w:rPr>
      </w:pPr>
      <w:r w:rsidRPr="00551368">
        <w:rPr>
          <w:rFonts w:ascii="Arial Narrow" w:hAnsi="Arial Narrow"/>
          <w:b/>
          <w:color w:val="000000"/>
        </w:rPr>
        <w:t>Declaración de quórum y apertura de la sesión.</w:t>
      </w:r>
    </w:p>
    <w:p w14:paraId="1402DF49" w14:textId="480698DF" w:rsidR="009E77B7" w:rsidRPr="00551368" w:rsidRDefault="00983193" w:rsidP="001B639A">
      <w:pPr>
        <w:spacing w:before="100" w:beforeAutospacing="1" w:after="100" w:afterAutospacing="1"/>
        <w:jc w:val="both"/>
        <w:rPr>
          <w:rFonts w:ascii="Arial Narrow" w:hAnsi="Arial Narrow"/>
        </w:rPr>
      </w:pPr>
      <w:r w:rsidRPr="00551368">
        <w:rPr>
          <w:rFonts w:ascii="Arial Narrow" w:hAnsi="Arial Narrow"/>
          <w:bCs/>
        </w:rPr>
        <w:t xml:space="preserve">La </w:t>
      </w:r>
      <w:r w:rsidR="00EA04D1" w:rsidRPr="00551368">
        <w:rPr>
          <w:rFonts w:ascii="Arial Narrow" w:hAnsi="Arial Narrow"/>
          <w:bCs/>
        </w:rPr>
        <w:t>p</w:t>
      </w:r>
      <w:r w:rsidRPr="00551368">
        <w:rPr>
          <w:rFonts w:ascii="Arial Narrow" w:hAnsi="Arial Narrow"/>
          <w:bCs/>
        </w:rPr>
        <w:t xml:space="preserve">residenta </w:t>
      </w:r>
      <w:r w:rsidRPr="00551368">
        <w:rPr>
          <w:rFonts w:ascii="Arial Narrow" w:hAnsi="Arial Narrow"/>
          <w:bCs/>
          <w:color w:val="000000"/>
        </w:rPr>
        <w:t xml:space="preserve">del Comité de Participación </w:t>
      </w:r>
      <w:r w:rsidR="00EA04D1" w:rsidRPr="00551368">
        <w:rPr>
          <w:rFonts w:ascii="Arial Narrow" w:hAnsi="Arial Narrow"/>
          <w:bCs/>
          <w:color w:val="000000"/>
        </w:rPr>
        <w:t>Social</w:t>
      </w:r>
      <w:r w:rsidR="005E68C1">
        <w:rPr>
          <w:rFonts w:ascii="Arial Narrow" w:hAnsi="Arial Narrow"/>
          <w:bCs/>
          <w:color w:val="000000"/>
        </w:rPr>
        <w:t xml:space="preserve"> </w:t>
      </w:r>
      <w:r w:rsidR="005E68C1" w:rsidRPr="00551368">
        <w:rPr>
          <w:rFonts w:ascii="Arial Narrow" w:hAnsi="Arial Narrow"/>
          <w:bCs/>
          <w:color w:val="000000"/>
        </w:rPr>
        <w:t>(en lo consecuente CPS)</w:t>
      </w:r>
      <w:r w:rsidR="00EA04D1" w:rsidRPr="00551368">
        <w:rPr>
          <w:rFonts w:ascii="Arial Narrow" w:hAnsi="Arial Narrow"/>
          <w:bCs/>
          <w:color w:val="000000"/>
        </w:rPr>
        <w:t>, Dra.</w:t>
      </w:r>
      <w:r w:rsidRPr="00551368">
        <w:rPr>
          <w:rFonts w:ascii="Arial Narrow" w:hAnsi="Arial Narrow"/>
          <w:bCs/>
          <w:color w:val="000000"/>
        </w:rPr>
        <w:t xml:space="preserve"> </w:t>
      </w:r>
      <w:r w:rsidR="00EF23BE" w:rsidRPr="00551368">
        <w:rPr>
          <w:rFonts w:ascii="Arial Narrow" w:hAnsi="Arial Narrow"/>
          <w:bCs/>
          <w:color w:val="000000"/>
        </w:rPr>
        <w:t>Annel Alejandra Vázquez Anderson</w:t>
      </w:r>
      <w:r w:rsidR="001B639A" w:rsidRPr="00551368">
        <w:rPr>
          <w:rFonts w:ascii="Arial Narrow" w:hAnsi="Arial Narrow"/>
          <w:bCs/>
          <w:color w:val="000000"/>
        </w:rPr>
        <w:t>, cedió la palabra a la secretaria de la s</w:t>
      </w:r>
      <w:r w:rsidRPr="00551368">
        <w:rPr>
          <w:rFonts w:ascii="Arial Narrow" w:hAnsi="Arial Narrow"/>
          <w:bCs/>
          <w:color w:val="000000"/>
        </w:rPr>
        <w:t xml:space="preserve">esión, Mtra. Karina García Ramírez, quien </w:t>
      </w:r>
      <w:r w:rsidR="00AE6D34" w:rsidRPr="00551368">
        <w:rPr>
          <w:rFonts w:ascii="Arial Narrow" w:hAnsi="Arial Narrow"/>
          <w:bCs/>
          <w:color w:val="000000"/>
        </w:rPr>
        <w:t>certificó la presencia de</w:t>
      </w:r>
      <w:r w:rsidRPr="00551368">
        <w:rPr>
          <w:rFonts w:ascii="Arial Narrow" w:hAnsi="Arial Narrow"/>
          <w:bCs/>
          <w:color w:val="000000"/>
        </w:rPr>
        <w:t xml:space="preserve"> c</w:t>
      </w:r>
      <w:r w:rsidR="008E2963" w:rsidRPr="00551368">
        <w:rPr>
          <w:rFonts w:ascii="Arial Narrow" w:hAnsi="Arial Narrow"/>
          <w:bCs/>
          <w:color w:val="000000"/>
        </w:rPr>
        <w:t>inco</w:t>
      </w:r>
      <w:r w:rsidRPr="00551368">
        <w:rPr>
          <w:rFonts w:ascii="Arial Narrow" w:hAnsi="Arial Narrow"/>
          <w:bCs/>
          <w:color w:val="000000"/>
        </w:rPr>
        <w:t xml:space="preserve"> de los cinco integrantes que conforman el Comité, mismos que se encuentran en funciones,</w:t>
      </w:r>
      <w:r w:rsidR="00EA04D1" w:rsidRPr="00551368">
        <w:rPr>
          <w:rFonts w:ascii="Arial Narrow" w:hAnsi="Arial Narrow"/>
          <w:bCs/>
          <w:color w:val="000000"/>
        </w:rPr>
        <w:t xml:space="preserve"> </w:t>
      </w:r>
      <w:r w:rsidR="00EA04D1" w:rsidRPr="00551368">
        <w:rPr>
          <w:rFonts w:ascii="Arial Narrow" w:hAnsi="Arial Narrow"/>
          <w:bCs/>
        </w:rPr>
        <w:t>mediante el registro de firmas de asistencia que se anexa y forma parte de esta acta.</w:t>
      </w:r>
      <w:r w:rsidR="00EA04D1" w:rsidRPr="00551368">
        <w:rPr>
          <w:rFonts w:ascii="Arial Narrow" w:hAnsi="Arial Narrow"/>
        </w:rPr>
        <w:t xml:space="preserve"> P</w:t>
      </w:r>
      <w:r w:rsidRPr="00551368">
        <w:rPr>
          <w:rFonts w:ascii="Arial Narrow" w:hAnsi="Arial Narrow"/>
          <w:bCs/>
          <w:color w:val="000000"/>
        </w:rPr>
        <w:t>or lo que de conformidad en el artículo 4, párrafo segund</w:t>
      </w:r>
      <w:r w:rsidR="00D93459" w:rsidRPr="00551368">
        <w:rPr>
          <w:rFonts w:ascii="Arial Narrow" w:hAnsi="Arial Narrow"/>
          <w:bCs/>
          <w:color w:val="000000"/>
        </w:rPr>
        <w:t>o</w:t>
      </w:r>
      <w:r w:rsidRPr="00551368">
        <w:rPr>
          <w:rFonts w:ascii="Arial Narrow" w:hAnsi="Arial Narrow"/>
          <w:bCs/>
          <w:color w:val="000000"/>
        </w:rPr>
        <w:t xml:space="preserve"> del Reglamento Interno del Comité de Participación Social</w:t>
      </w:r>
      <w:r w:rsidRPr="00551368">
        <w:rPr>
          <w:rFonts w:ascii="Arial Narrow" w:hAnsi="Arial Narrow"/>
          <w:bCs/>
        </w:rPr>
        <w:t xml:space="preserve"> del Sistema Estatal Anticorrupción, existe quór</w:t>
      </w:r>
      <w:r w:rsidR="0092605C" w:rsidRPr="00551368">
        <w:rPr>
          <w:rFonts w:ascii="Arial Narrow" w:hAnsi="Arial Narrow"/>
          <w:bCs/>
        </w:rPr>
        <w:t>um lega</w:t>
      </w:r>
      <w:r w:rsidR="009E77B7" w:rsidRPr="00551368">
        <w:rPr>
          <w:rFonts w:ascii="Arial Narrow" w:hAnsi="Arial Narrow"/>
          <w:bCs/>
          <w:color w:val="000000"/>
        </w:rPr>
        <w:t>l; por lo tanto, los acuerdos que se tomen tiene</w:t>
      </w:r>
      <w:r w:rsidR="00EA04D1" w:rsidRPr="00551368">
        <w:rPr>
          <w:rFonts w:ascii="Arial Narrow" w:hAnsi="Arial Narrow"/>
          <w:bCs/>
          <w:color w:val="000000"/>
        </w:rPr>
        <w:t>n</w:t>
      </w:r>
      <w:r w:rsidR="009E77B7" w:rsidRPr="00551368">
        <w:rPr>
          <w:rFonts w:ascii="Arial Narrow" w:hAnsi="Arial Narrow"/>
          <w:bCs/>
          <w:color w:val="000000"/>
        </w:rPr>
        <w:t xml:space="preserve"> plena validez l</w:t>
      </w:r>
      <w:r w:rsidR="0028272D" w:rsidRPr="00551368">
        <w:rPr>
          <w:rFonts w:ascii="Arial Narrow" w:hAnsi="Arial Narrow"/>
          <w:bCs/>
          <w:color w:val="000000"/>
        </w:rPr>
        <w:t>egal.</w:t>
      </w:r>
    </w:p>
    <w:p w14:paraId="6131FC37" w14:textId="554C758D" w:rsidR="00551368" w:rsidRPr="00551368" w:rsidRDefault="009E77B7" w:rsidP="00551368">
      <w:pPr>
        <w:pStyle w:val="Normal1"/>
        <w:numPr>
          <w:ilvl w:val="0"/>
          <w:numId w:val="20"/>
        </w:numPr>
        <w:spacing w:line="259" w:lineRule="auto"/>
        <w:jc w:val="both"/>
        <w:rPr>
          <w:rFonts w:ascii="Arial Narrow" w:eastAsia="Calibri" w:hAnsi="Arial Narrow" w:cstheme="majorHAnsi"/>
          <w:b/>
          <w:highlight w:val="white"/>
        </w:rPr>
      </w:pPr>
      <w:r w:rsidRPr="00551368">
        <w:rPr>
          <w:rFonts w:ascii="Arial Narrow" w:eastAsia="Calibri" w:hAnsi="Arial Narrow" w:cstheme="majorHAnsi"/>
          <w:b/>
          <w:highlight w:val="white"/>
        </w:rPr>
        <w:t>Aprobación del Orden del día</w:t>
      </w:r>
    </w:p>
    <w:p w14:paraId="71467504" w14:textId="77777777" w:rsidR="00551368" w:rsidRPr="00551368" w:rsidRDefault="00551368" w:rsidP="00551368">
      <w:pPr>
        <w:pStyle w:val="Normal1"/>
        <w:spacing w:line="259" w:lineRule="auto"/>
        <w:ind w:left="360"/>
        <w:jc w:val="both"/>
        <w:rPr>
          <w:rFonts w:ascii="Arial Narrow" w:eastAsia="Calibri" w:hAnsi="Arial Narrow" w:cstheme="majorHAnsi"/>
          <w:b/>
          <w:highlight w:val="white"/>
        </w:rPr>
      </w:pPr>
    </w:p>
    <w:p w14:paraId="2F85C0B3" w14:textId="6F6DE722" w:rsidR="009E77B7" w:rsidRPr="00551368" w:rsidRDefault="00EA04D1" w:rsidP="009E77B7">
      <w:pPr>
        <w:pStyle w:val="Normal1"/>
        <w:spacing w:line="259" w:lineRule="auto"/>
        <w:jc w:val="both"/>
        <w:rPr>
          <w:rFonts w:ascii="Arial Narrow" w:eastAsia="Calibri" w:hAnsi="Arial Narrow" w:cstheme="majorHAnsi"/>
          <w:highlight w:val="white"/>
        </w:rPr>
      </w:pPr>
      <w:bookmarkStart w:id="1" w:name="_Hlk40128080"/>
      <w:r w:rsidRPr="00551368">
        <w:rPr>
          <w:rFonts w:ascii="Arial Narrow" w:hAnsi="Arial Narrow"/>
          <w:bCs/>
          <w:color w:val="000000"/>
        </w:rPr>
        <w:t>La p</w:t>
      </w:r>
      <w:r w:rsidR="009E77B7" w:rsidRPr="00551368">
        <w:rPr>
          <w:rFonts w:ascii="Arial Narrow" w:hAnsi="Arial Narrow"/>
          <w:bCs/>
          <w:color w:val="000000"/>
        </w:rPr>
        <w:t>residenta</w:t>
      </w:r>
      <w:r w:rsidRPr="00551368">
        <w:rPr>
          <w:rFonts w:ascii="Arial Narrow" w:hAnsi="Arial Narrow"/>
          <w:bCs/>
          <w:color w:val="000000"/>
        </w:rPr>
        <w:t xml:space="preserve">, Dra. </w:t>
      </w:r>
      <w:r w:rsidR="00EF23BE" w:rsidRPr="00551368">
        <w:rPr>
          <w:rFonts w:ascii="Arial Narrow" w:hAnsi="Arial Narrow"/>
          <w:bCs/>
          <w:color w:val="000000"/>
        </w:rPr>
        <w:t>Annel Alejandra Vázquez Anderson</w:t>
      </w:r>
      <w:r w:rsidR="009E77B7" w:rsidRPr="00551368">
        <w:rPr>
          <w:rFonts w:ascii="Arial Narrow" w:hAnsi="Arial Narrow"/>
          <w:bCs/>
          <w:color w:val="000000"/>
        </w:rPr>
        <w:t>,</w:t>
      </w:r>
      <w:bookmarkEnd w:id="1"/>
      <w:r w:rsidR="009E77B7" w:rsidRPr="00551368">
        <w:rPr>
          <w:rFonts w:ascii="Arial Narrow" w:hAnsi="Arial Narrow"/>
          <w:bCs/>
          <w:color w:val="000000"/>
        </w:rPr>
        <w:t xml:space="preserve"> </w:t>
      </w:r>
      <w:r w:rsidRPr="00551368">
        <w:rPr>
          <w:rFonts w:ascii="Arial Narrow" w:hAnsi="Arial Narrow"/>
          <w:bCs/>
          <w:color w:val="000000"/>
        </w:rPr>
        <w:t>solicitó a la s</w:t>
      </w:r>
      <w:r w:rsidR="009E77B7" w:rsidRPr="00551368">
        <w:rPr>
          <w:rFonts w:ascii="Arial Narrow" w:hAnsi="Arial Narrow"/>
          <w:bCs/>
          <w:color w:val="000000"/>
        </w:rPr>
        <w:t>ecretaria de l</w:t>
      </w:r>
      <w:r w:rsidRPr="00551368">
        <w:rPr>
          <w:rFonts w:ascii="Arial Narrow" w:hAnsi="Arial Narrow"/>
          <w:bCs/>
          <w:color w:val="000000"/>
        </w:rPr>
        <w:t>a s</w:t>
      </w:r>
      <w:r w:rsidR="009E77B7" w:rsidRPr="00551368">
        <w:rPr>
          <w:rFonts w:ascii="Arial Narrow" w:hAnsi="Arial Narrow"/>
          <w:bCs/>
          <w:color w:val="000000"/>
        </w:rPr>
        <w:t>esión, Mtra. Karina García Ramírez</w:t>
      </w:r>
      <w:r w:rsidR="009E77B7" w:rsidRPr="00551368">
        <w:rPr>
          <w:rFonts w:ascii="Arial Narrow" w:eastAsia="Calibri" w:hAnsi="Arial Narrow" w:cstheme="majorHAnsi"/>
          <w:highlight w:val="white"/>
        </w:rPr>
        <w:t xml:space="preserve">, dar </w:t>
      </w:r>
      <w:r w:rsidRPr="00551368">
        <w:rPr>
          <w:rFonts w:ascii="Arial Narrow" w:eastAsia="Calibri" w:hAnsi="Arial Narrow" w:cstheme="majorHAnsi"/>
          <w:highlight w:val="white"/>
        </w:rPr>
        <w:t>lectura al Orden del D</w:t>
      </w:r>
      <w:r w:rsidR="009E77B7" w:rsidRPr="00551368">
        <w:rPr>
          <w:rFonts w:ascii="Arial Narrow" w:eastAsia="Calibri" w:hAnsi="Arial Narrow" w:cstheme="majorHAnsi"/>
          <w:highlight w:val="white"/>
        </w:rPr>
        <w:t xml:space="preserve">ía, para su discusión y en su </w:t>
      </w:r>
      <w:r w:rsidR="00935BEB" w:rsidRPr="00551368">
        <w:rPr>
          <w:rFonts w:ascii="Arial Narrow" w:eastAsia="Calibri" w:hAnsi="Arial Narrow" w:cstheme="majorHAnsi"/>
          <w:highlight w:val="white"/>
        </w:rPr>
        <w:t xml:space="preserve">caso, </w:t>
      </w:r>
      <w:r w:rsidR="00551368" w:rsidRPr="00551368">
        <w:rPr>
          <w:rFonts w:ascii="Arial Narrow" w:eastAsia="Calibri" w:hAnsi="Arial Narrow" w:cstheme="majorHAnsi"/>
          <w:highlight w:val="white"/>
        </w:rPr>
        <w:t xml:space="preserve">aprobación, quedando </w:t>
      </w:r>
      <w:r w:rsidR="009E77B7" w:rsidRPr="00551368">
        <w:rPr>
          <w:rFonts w:ascii="Arial Narrow" w:eastAsia="Calibri" w:hAnsi="Arial Narrow" w:cstheme="majorHAnsi"/>
          <w:highlight w:val="white"/>
        </w:rPr>
        <w:t xml:space="preserve">de la siguiente manera: </w:t>
      </w:r>
    </w:p>
    <w:p w14:paraId="393E6CDE" w14:textId="77777777" w:rsidR="00D25E90" w:rsidRPr="00551368" w:rsidRDefault="00D25E90" w:rsidP="00267650">
      <w:pPr>
        <w:pStyle w:val="Normal1"/>
        <w:spacing w:line="259" w:lineRule="auto"/>
        <w:jc w:val="both"/>
        <w:rPr>
          <w:rFonts w:ascii="Arial Narrow" w:eastAsia="Calibri" w:hAnsi="Arial Narrow" w:cstheme="majorHAnsi"/>
          <w:b/>
          <w:highlight w:val="white"/>
        </w:rPr>
      </w:pPr>
    </w:p>
    <w:p w14:paraId="6DD9ED2D" w14:textId="67D02056" w:rsidR="00B94284" w:rsidRPr="00551368" w:rsidRDefault="003D75F6" w:rsidP="00267650">
      <w:pPr>
        <w:pStyle w:val="Normal1"/>
        <w:spacing w:line="259" w:lineRule="auto"/>
        <w:jc w:val="both"/>
        <w:rPr>
          <w:rFonts w:ascii="Arial Narrow" w:eastAsia="Calibri" w:hAnsi="Arial Narrow" w:cstheme="majorHAnsi"/>
          <w:b/>
        </w:rPr>
      </w:pPr>
      <w:r w:rsidRPr="00551368">
        <w:rPr>
          <w:rFonts w:ascii="Arial Narrow" w:eastAsia="Calibri" w:hAnsi="Arial Narrow" w:cstheme="majorHAnsi"/>
          <w:b/>
          <w:highlight w:val="white"/>
        </w:rPr>
        <w:t>Se aprobó y desarrolló la si</w:t>
      </w:r>
      <w:r w:rsidR="00267650" w:rsidRPr="00551368">
        <w:rPr>
          <w:rFonts w:ascii="Arial Narrow" w:eastAsia="Calibri" w:hAnsi="Arial Narrow" w:cstheme="majorHAnsi"/>
          <w:b/>
          <w:highlight w:val="white"/>
        </w:rPr>
        <w:t xml:space="preserve">guiente orden del día: </w:t>
      </w:r>
    </w:p>
    <w:p w14:paraId="52C8EA82" w14:textId="77777777" w:rsidR="00D93459" w:rsidRPr="00551368" w:rsidRDefault="00D93459" w:rsidP="00267650">
      <w:pPr>
        <w:pStyle w:val="Normal1"/>
        <w:spacing w:line="259" w:lineRule="auto"/>
        <w:jc w:val="both"/>
        <w:rPr>
          <w:rFonts w:ascii="Arial Narrow" w:eastAsia="Calibri" w:hAnsi="Arial Narrow" w:cstheme="majorHAnsi"/>
          <w:b/>
        </w:rPr>
      </w:pPr>
    </w:p>
    <w:p w14:paraId="5C6CCBEF" w14:textId="5B018243" w:rsidR="00267650" w:rsidRPr="00551368" w:rsidRDefault="00267650" w:rsidP="00D93459">
      <w:pPr>
        <w:pStyle w:val="Normal1"/>
        <w:numPr>
          <w:ilvl w:val="0"/>
          <w:numId w:val="21"/>
        </w:numPr>
        <w:jc w:val="both"/>
        <w:rPr>
          <w:rFonts w:ascii="Arial Narrow" w:eastAsia="Calibri" w:hAnsi="Arial Narrow" w:cstheme="majorHAnsi"/>
        </w:rPr>
      </w:pPr>
      <w:r w:rsidRPr="00551368">
        <w:rPr>
          <w:rFonts w:ascii="Arial Narrow" w:eastAsia="Calibri" w:hAnsi="Arial Narrow" w:cstheme="majorHAnsi"/>
        </w:rPr>
        <w:t>Declaración de quórum y apertura de la sesión</w:t>
      </w:r>
      <w:r w:rsidR="00D51282" w:rsidRPr="00551368">
        <w:rPr>
          <w:rFonts w:ascii="Arial Narrow" w:eastAsia="Calibri" w:hAnsi="Arial Narrow" w:cstheme="majorHAnsi"/>
        </w:rPr>
        <w:t>.</w:t>
      </w:r>
    </w:p>
    <w:p w14:paraId="54D881F0" w14:textId="2757B6EF" w:rsidR="00267650" w:rsidRPr="00551368" w:rsidRDefault="00267650" w:rsidP="00D93459">
      <w:pPr>
        <w:pStyle w:val="Normal1"/>
        <w:numPr>
          <w:ilvl w:val="0"/>
          <w:numId w:val="21"/>
        </w:numPr>
        <w:jc w:val="both"/>
        <w:rPr>
          <w:rFonts w:ascii="Arial Narrow" w:eastAsia="Calibri" w:hAnsi="Arial Narrow" w:cstheme="majorHAnsi"/>
        </w:rPr>
      </w:pPr>
      <w:r w:rsidRPr="00551368">
        <w:rPr>
          <w:rFonts w:ascii="Arial Narrow" w:eastAsia="Calibri" w:hAnsi="Arial Narrow" w:cstheme="majorHAnsi"/>
        </w:rPr>
        <w:t>Aprobación del orden del día</w:t>
      </w:r>
      <w:r w:rsidR="00D51282" w:rsidRPr="00551368">
        <w:rPr>
          <w:rFonts w:ascii="Arial Narrow" w:eastAsia="Calibri" w:hAnsi="Arial Narrow" w:cstheme="majorHAnsi"/>
        </w:rPr>
        <w:t>.</w:t>
      </w:r>
    </w:p>
    <w:p w14:paraId="3DB07888" w14:textId="5F974B50" w:rsidR="008422B4" w:rsidRPr="003005EF" w:rsidRDefault="003005EF" w:rsidP="003005EF">
      <w:pPr>
        <w:pStyle w:val="Prrafodelista"/>
        <w:numPr>
          <w:ilvl w:val="0"/>
          <w:numId w:val="21"/>
        </w:numPr>
        <w:rPr>
          <w:rFonts w:ascii="Arial Narrow" w:eastAsia="Calibri" w:hAnsi="Arial Narrow" w:cstheme="majorHAnsi"/>
        </w:rPr>
      </w:pPr>
      <w:bookmarkStart w:id="2" w:name="_Hlk75877822"/>
      <w:r w:rsidRPr="003005EF">
        <w:rPr>
          <w:rFonts w:ascii="Arial Narrow" w:eastAsia="Calibri" w:hAnsi="Arial Narrow" w:cstheme="majorHAnsi"/>
        </w:rPr>
        <w:t>Presentación y, en su caso, aprobación del Anteproyecto de Presupuesto para el ejercicio fiscal 2022</w:t>
      </w:r>
      <w:r>
        <w:rPr>
          <w:rFonts w:ascii="Arial Narrow" w:eastAsia="Calibri" w:hAnsi="Arial Narrow" w:cstheme="majorHAnsi"/>
        </w:rPr>
        <w:t>.</w:t>
      </w:r>
    </w:p>
    <w:bookmarkEnd w:id="2"/>
    <w:p w14:paraId="1BACF512" w14:textId="72CF2DB4" w:rsidR="00891FB4" w:rsidRPr="00551368" w:rsidRDefault="00891FB4" w:rsidP="00D93459">
      <w:pPr>
        <w:pStyle w:val="Prrafodelista"/>
        <w:numPr>
          <w:ilvl w:val="0"/>
          <w:numId w:val="21"/>
        </w:numPr>
        <w:jc w:val="both"/>
        <w:rPr>
          <w:rFonts w:ascii="Arial Narrow" w:hAnsi="Arial Narrow"/>
        </w:rPr>
      </w:pPr>
      <w:r w:rsidRPr="00551368">
        <w:rPr>
          <w:rFonts w:ascii="Arial Narrow" w:hAnsi="Arial Narrow"/>
        </w:rPr>
        <w:t xml:space="preserve">Acuerdos; y </w:t>
      </w:r>
    </w:p>
    <w:p w14:paraId="3C81E216" w14:textId="3E6ABCFA" w:rsidR="00D93459" w:rsidRDefault="00D93459" w:rsidP="00D93459">
      <w:pPr>
        <w:pStyle w:val="Prrafodelista"/>
        <w:numPr>
          <w:ilvl w:val="0"/>
          <w:numId w:val="21"/>
        </w:numPr>
        <w:jc w:val="both"/>
        <w:rPr>
          <w:rFonts w:ascii="Arial Narrow" w:hAnsi="Arial Narrow"/>
        </w:rPr>
      </w:pPr>
      <w:r w:rsidRPr="00551368">
        <w:rPr>
          <w:rFonts w:ascii="Arial Narrow" w:hAnsi="Arial Narrow"/>
        </w:rPr>
        <w:t>Clausura de la sesión</w:t>
      </w:r>
      <w:r w:rsidR="00891FB4" w:rsidRPr="00551368">
        <w:rPr>
          <w:rFonts w:ascii="Arial Narrow" w:hAnsi="Arial Narrow"/>
        </w:rPr>
        <w:t>.</w:t>
      </w:r>
      <w:r w:rsidRPr="00551368">
        <w:rPr>
          <w:rFonts w:ascii="Arial Narrow" w:hAnsi="Arial Narrow"/>
        </w:rPr>
        <w:t xml:space="preserve"> </w:t>
      </w:r>
    </w:p>
    <w:p w14:paraId="1FE0A547" w14:textId="1B9D239C" w:rsidR="00AF1344" w:rsidRDefault="00AF1344" w:rsidP="00AF1344">
      <w:pPr>
        <w:pStyle w:val="Prrafodelista"/>
        <w:jc w:val="both"/>
        <w:rPr>
          <w:rFonts w:ascii="Arial Narrow" w:hAnsi="Arial Narrow"/>
        </w:rPr>
      </w:pPr>
    </w:p>
    <w:p w14:paraId="766BDB1B" w14:textId="22C186EF" w:rsidR="00293CE1" w:rsidRDefault="00293CE1" w:rsidP="00AF1344">
      <w:pPr>
        <w:pStyle w:val="Prrafodelista"/>
        <w:jc w:val="both"/>
        <w:rPr>
          <w:rFonts w:ascii="Arial Narrow" w:hAnsi="Arial Narrow"/>
        </w:rPr>
      </w:pPr>
    </w:p>
    <w:p w14:paraId="7562367E" w14:textId="77777777" w:rsidR="00293CE1" w:rsidRPr="00551368" w:rsidRDefault="00293CE1" w:rsidP="00AF1344">
      <w:pPr>
        <w:pStyle w:val="Prrafodelista"/>
        <w:jc w:val="both"/>
        <w:rPr>
          <w:rFonts w:ascii="Arial Narrow" w:hAnsi="Arial Narrow"/>
        </w:rPr>
      </w:pPr>
    </w:p>
    <w:p w14:paraId="22C5B009" w14:textId="7C28C428" w:rsidR="00D93459" w:rsidRPr="00551368" w:rsidRDefault="00D93459" w:rsidP="00D93459">
      <w:pPr>
        <w:pStyle w:val="Prrafodelista"/>
        <w:rPr>
          <w:rFonts w:ascii="Arial Narrow" w:hAnsi="Arial Narrow"/>
        </w:rPr>
      </w:pPr>
    </w:p>
    <w:p w14:paraId="41FBB770" w14:textId="36C5BBFD" w:rsidR="005C7D71" w:rsidRPr="005C7D71" w:rsidRDefault="005C7D71" w:rsidP="005C7D71">
      <w:pPr>
        <w:pStyle w:val="Prrafodelista"/>
        <w:numPr>
          <w:ilvl w:val="0"/>
          <w:numId w:val="20"/>
        </w:numPr>
        <w:rPr>
          <w:rFonts w:ascii="Arial Narrow" w:hAnsi="Arial Narrow"/>
          <w:b/>
          <w:bCs/>
        </w:rPr>
      </w:pPr>
      <w:bookmarkStart w:id="3" w:name="_Hlk52970944"/>
      <w:r w:rsidRPr="005C7D71">
        <w:rPr>
          <w:rFonts w:ascii="Arial Narrow" w:hAnsi="Arial Narrow"/>
          <w:b/>
          <w:bCs/>
        </w:rPr>
        <w:lastRenderedPageBreak/>
        <w:t>Presentación y, en su caso, aprobación del Anteproyecto de Presupuesto para el ejercicio fiscal 2022</w:t>
      </w:r>
      <w:r>
        <w:rPr>
          <w:rFonts w:ascii="Arial Narrow" w:hAnsi="Arial Narrow"/>
          <w:b/>
          <w:bCs/>
        </w:rPr>
        <w:t>.</w:t>
      </w:r>
    </w:p>
    <w:p w14:paraId="5EAD653B" w14:textId="1AA27023" w:rsidR="00D93459" w:rsidRPr="00551368" w:rsidRDefault="00AF1344" w:rsidP="00293CE1">
      <w:pPr>
        <w:pStyle w:val="Prrafodelista"/>
        <w:ind w:left="360"/>
        <w:rPr>
          <w:rFonts w:ascii="Arial Narrow" w:hAnsi="Arial Narrow"/>
          <w:b/>
          <w:bCs/>
        </w:rPr>
      </w:pPr>
      <w:r w:rsidRPr="00AF1344">
        <w:rPr>
          <w:rFonts w:ascii="Arial Narrow" w:hAnsi="Arial Narrow"/>
          <w:b/>
          <w:bCs/>
        </w:rPr>
        <w:t xml:space="preserve"> </w:t>
      </w:r>
    </w:p>
    <w:p w14:paraId="1E64314C" w14:textId="54047612" w:rsidR="00C646F5" w:rsidRDefault="00C646F5" w:rsidP="00111A06">
      <w:pPr>
        <w:jc w:val="both"/>
        <w:rPr>
          <w:rFonts w:ascii="Arial Narrow" w:eastAsia="Calibri" w:hAnsi="Arial Narrow" w:cstheme="majorHAnsi"/>
        </w:rPr>
      </w:pPr>
      <w:r w:rsidRPr="00111A06">
        <w:rPr>
          <w:rFonts w:ascii="Arial Narrow" w:eastAsia="Calibri" w:hAnsi="Arial Narrow" w:cstheme="majorHAnsi"/>
        </w:rPr>
        <w:t>Sobre este punto, l</w:t>
      </w:r>
      <w:r w:rsidR="00B27370" w:rsidRPr="00111A06">
        <w:rPr>
          <w:rFonts w:ascii="Arial Narrow" w:eastAsia="Calibri" w:hAnsi="Arial Narrow" w:cstheme="majorHAnsi"/>
        </w:rPr>
        <w:t>a presidenta, Dra. Annel Vázquez Anderson,</w:t>
      </w:r>
      <w:r w:rsidRPr="00111A06">
        <w:rPr>
          <w:rFonts w:ascii="Arial Narrow" w:eastAsia="Calibri" w:hAnsi="Arial Narrow" w:cstheme="majorHAnsi"/>
        </w:rPr>
        <w:t xml:space="preserve"> señaló algunas precisiones importantes:</w:t>
      </w:r>
      <w:r w:rsidR="00A00380">
        <w:rPr>
          <w:rFonts w:ascii="Arial Narrow" w:eastAsia="Calibri" w:hAnsi="Arial Narrow" w:cstheme="majorHAnsi"/>
        </w:rPr>
        <w:t xml:space="preserve"> </w:t>
      </w:r>
      <w:r w:rsidR="00A00380" w:rsidRPr="006441E0">
        <w:rPr>
          <w:rFonts w:ascii="Arial Narrow" w:eastAsia="Calibri" w:hAnsi="Arial Narrow" w:cstheme="majorHAnsi"/>
          <w:b/>
          <w:bCs/>
        </w:rPr>
        <w:t>1)</w:t>
      </w:r>
      <w:r w:rsidR="00A00380">
        <w:rPr>
          <w:rFonts w:ascii="Arial Narrow" w:eastAsia="Calibri" w:hAnsi="Arial Narrow" w:cstheme="majorHAnsi"/>
        </w:rPr>
        <w:t xml:space="preserve"> Explicó el fundamento legal</w:t>
      </w:r>
      <w:r w:rsidR="006441E0">
        <w:rPr>
          <w:rFonts w:ascii="Arial Narrow" w:eastAsia="Calibri" w:hAnsi="Arial Narrow" w:cstheme="majorHAnsi"/>
        </w:rPr>
        <w:t xml:space="preserve"> de la Ley de Presupuesto, Contabilidad y Gasto Público del Estado de Jalisco, en sus artículos 23, 24, 25 y 29. </w:t>
      </w:r>
      <w:r w:rsidR="006441E0" w:rsidRPr="006441E0">
        <w:rPr>
          <w:rFonts w:ascii="Arial Narrow" w:eastAsia="Calibri" w:hAnsi="Arial Narrow" w:cstheme="majorHAnsi"/>
          <w:b/>
          <w:bCs/>
        </w:rPr>
        <w:t xml:space="preserve">2) </w:t>
      </w:r>
      <w:r w:rsidR="006441E0" w:rsidRPr="006441E0">
        <w:rPr>
          <w:rFonts w:ascii="Arial Narrow" w:eastAsia="Calibri" w:hAnsi="Arial Narrow" w:cstheme="majorHAnsi"/>
        </w:rPr>
        <w:t>La Matriz de indicadores de Resultados (MIR) se presentó en la plataforma de la Secretaría de la Hacienda Pública en los términos aprobados en la sesión del pasado 27 de julio de 2021 por este Comité,</w:t>
      </w:r>
      <w:r w:rsidR="006441E0">
        <w:rPr>
          <w:rFonts w:ascii="Arial Narrow" w:eastAsia="Calibri" w:hAnsi="Arial Narrow" w:cstheme="majorHAnsi"/>
        </w:rPr>
        <w:t xml:space="preserve"> consta de 3 </w:t>
      </w:r>
      <w:r w:rsidR="006441E0" w:rsidRPr="006441E0">
        <w:rPr>
          <w:rFonts w:ascii="Arial Narrow" w:eastAsia="Calibri" w:hAnsi="Arial Narrow" w:cstheme="majorHAnsi"/>
        </w:rPr>
        <w:t>componente</w:t>
      </w:r>
      <w:r w:rsidR="006441E0">
        <w:rPr>
          <w:rFonts w:ascii="Arial Narrow" w:eastAsia="Calibri" w:hAnsi="Arial Narrow" w:cstheme="majorHAnsi"/>
        </w:rPr>
        <w:t>s (uno de ellos de reciente creación)</w:t>
      </w:r>
      <w:r w:rsidR="006441E0" w:rsidRPr="006441E0">
        <w:rPr>
          <w:rFonts w:ascii="Arial Narrow" w:eastAsia="Calibri" w:hAnsi="Arial Narrow" w:cstheme="majorHAnsi"/>
        </w:rPr>
        <w:t xml:space="preserve"> y </w:t>
      </w:r>
      <w:r w:rsidR="006441E0">
        <w:rPr>
          <w:rFonts w:ascii="Arial Narrow" w:eastAsia="Calibri" w:hAnsi="Arial Narrow" w:cstheme="majorHAnsi"/>
        </w:rPr>
        <w:t>cinco</w:t>
      </w:r>
      <w:r w:rsidR="006441E0" w:rsidRPr="006441E0">
        <w:rPr>
          <w:rFonts w:ascii="Arial Narrow" w:eastAsia="Calibri" w:hAnsi="Arial Narrow" w:cstheme="majorHAnsi"/>
        </w:rPr>
        <w:t xml:space="preserve"> actividades adicionales</w:t>
      </w:r>
      <w:r w:rsidR="006441E0">
        <w:rPr>
          <w:rFonts w:ascii="Arial Narrow" w:eastAsia="Calibri" w:hAnsi="Arial Narrow" w:cstheme="majorHAnsi"/>
        </w:rPr>
        <w:t xml:space="preserve">. </w:t>
      </w:r>
      <w:r w:rsidR="00B47596" w:rsidRPr="00445617">
        <w:rPr>
          <w:rFonts w:ascii="Arial Narrow" w:eastAsia="Calibri" w:hAnsi="Arial Narrow" w:cstheme="majorHAnsi"/>
          <w:b/>
          <w:bCs/>
        </w:rPr>
        <w:t>3)</w:t>
      </w:r>
      <w:r w:rsidR="00B47596">
        <w:rPr>
          <w:rFonts w:ascii="Arial Narrow" w:eastAsia="Calibri" w:hAnsi="Arial Narrow" w:cstheme="majorHAnsi"/>
        </w:rPr>
        <w:t xml:space="preserve"> </w:t>
      </w:r>
      <w:r w:rsidR="00445617">
        <w:rPr>
          <w:rFonts w:ascii="Arial Narrow" w:eastAsia="Calibri" w:hAnsi="Arial Narrow" w:cstheme="majorHAnsi"/>
        </w:rPr>
        <w:t>De los presupuestos asignados en los años 2019, 2020, 2021 (en el que hubo una reducción)</w:t>
      </w:r>
      <w:r w:rsidR="00686C0E">
        <w:rPr>
          <w:rFonts w:ascii="Arial Narrow" w:eastAsia="Calibri" w:hAnsi="Arial Narrow" w:cstheme="majorHAnsi"/>
        </w:rPr>
        <w:t>, donde en el transcurso del año se recuperaron $800,000</w:t>
      </w:r>
      <w:r w:rsidR="00837933">
        <w:rPr>
          <w:rFonts w:ascii="Arial Narrow" w:eastAsia="Calibri" w:hAnsi="Arial Narrow" w:cstheme="majorHAnsi"/>
        </w:rPr>
        <w:t>;</w:t>
      </w:r>
      <w:r w:rsidR="00445617">
        <w:rPr>
          <w:rFonts w:ascii="Arial Narrow" w:eastAsia="Calibri" w:hAnsi="Arial Narrow" w:cstheme="majorHAnsi"/>
        </w:rPr>
        <w:t xml:space="preserve"> y para el 2022 el techo presupuestal se aprobó con relación al año anterior por </w:t>
      </w:r>
      <w:r w:rsidRPr="00C646F5">
        <w:rPr>
          <w:rFonts w:ascii="Arial Narrow" w:eastAsia="Calibri" w:hAnsi="Arial Narrow" w:cstheme="majorHAnsi"/>
        </w:rPr>
        <w:t xml:space="preserve">$5, 724,200.00 </w:t>
      </w:r>
      <w:r w:rsidR="00B8075B" w:rsidRPr="00B8075B">
        <w:rPr>
          <w:rFonts w:ascii="Arial Narrow" w:eastAsia="Calibri" w:hAnsi="Arial Narrow" w:cstheme="majorHAnsi"/>
          <w:b/>
          <w:bCs/>
        </w:rPr>
        <w:t xml:space="preserve">4) </w:t>
      </w:r>
      <w:r w:rsidR="00B8075B">
        <w:rPr>
          <w:rFonts w:ascii="Arial Narrow" w:eastAsia="Calibri" w:hAnsi="Arial Narrow" w:cstheme="majorHAnsi"/>
        </w:rPr>
        <w:t xml:space="preserve">Sobre la distribución </w:t>
      </w:r>
      <w:r w:rsidR="002B00C4">
        <w:rPr>
          <w:rFonts w:ascii="Arial Narrow" w:eastAsia="Calibri" w:hAnsi="Arial Narrow" w:cstheme="majorHAnsi"/>
        </w:rPr>
        <w:t xml:space="preserve">del Presupuesto 2022, explicó que se destinarán en los tres componentes de la siguiente manera: </w:t>
      </w:r>
      <w:r w:rsidR="002B00C4" w:rsidRPr="00752EED">
        <w:rPr>
          <w:rFonts w:ascii="Arial Narrow" w:eastAsia="Calibri" w:hAnsi="Arial Narrow" w:cstheme="majorHAnsi"/>
          <w:i/>
          <w:iCs/>
        </w:rPr>
        <w:t xml:space="preserve">Componente </w:t>
      </w:r>
      <w:r w:rsidR="00752EED">
        <w:rPr>
          <w:rFonts w:ascii="Arial Narrow" w:eastAsia="Calibri" w:hAnsi="Arial Narrow" w:cstheme="majorHAnsi"/>
          <w:i/>
          <w:iCs/>
        </w:rPr>
        <w:t>F</w:t>
      </w:r>
      <w:r w:rsidR="002B00C4" w:rsidRPr="00752EED">
        <w:rPr>
          <w:rFonts w:ascii="Arial Narrow" w:eastAsia="Calibri" w:hAnsi="Arial Narrow" w:cstheme="majorHAnsi"/>
          <w:i/>
          <w:iCs/>
        </w:rPr>
        <w:t>1:</w:t>
      </w:r>
      <w:r w:rsidR="002B00C4">
        <w:rPr>
          <w:rFonts w:ascii="Arial Narrow" w:eastAsia="Calibri" w:hAnsi="Arial Narrow" w:cstheme="majorHAnsi"/>
        </w:rPr>
        <w:t xml:space="preserve"> </w:t>
      </w:r>
      <w:r w:rsidR="002B00C4" w:rsidRPr="00752EED">
        <w:rPr>
          <w:rFonts w:ascii="Arial Narrow" w:eastAsiaTheme="minorEastAsia" w:hAnsi="Arial Narrow" w:cstheme="minorBidi"/>
          <w:color w:val="000000" w:themeColor="dark1"/>
          <w:kern w:val="24"/>
        </w:rPr>
        <w:t>Organizaciones sociales y académicas vinculadas en las funciones del Sistema Estatal Anticorrupción</w:t>
      </w:r>
      <w:r w:rsidR="00752EED">
        <w:rPr>
          <w:rFonts w:ascii="Arial Narrow" w:eastAsiaTheme="minorEastAsia" w:hAnsi="Arial Narrow" w:cstheme="minorBidi"/>
          <w:color w:val="000000" w:themeColor="dark1"/>
          <w:kern w:val="24"/>
        </w:rPr>
        <w:t xml:space="preserve">: </w:t>
      </w:r>
      <w:r w:rsidR="002B00C4" w:rsidRPr="00752EED">
        <w:rPr>
          <w:rFonts w:ascii="Arial Narrow" w:eastAsiaTheme="minorEastAsia" w:hAnsi="Arial Narrow" w:cstheme="minorBidi"/>
          <w:color w:val="000000" w:themeColor="dark1"/>
          <w:kern w:val="24"/>
        </w:rPr>
        <w:t xml:space="preserve"> </w:t>
      </w:r>
      <w:r w:rsidR="00752EED" w:rsidRPr="00752EED">
        <w:rPr>
          <w:rFonts w:ascii="Arial Narrow" w:hAnsi="Arial Narrow" w:cstheme="minorBidi"/>
          <w:color w:val="000000" w:themeColor="dark1"/>
          <w:kern w:val="24"/>
        </w:rPr>
        <w:t>$1,424,700.00</w:t>
      </w:r>
      <w:r w:rsidR="00752EED">
        <w:rPr>
          <w:rFonts w:ascii="Arial Narrow" w:hAnsi="Arial Narrow" w:cstheme="minorBidi"/>
          <w:color w:val="000000" w:themeColor="dark1"/>
          <w:kern w:val="24"/>
        </w:rPr>
        <w:t xml:space="preserve">. </w:t>
      </w:r>
      <w:r w:rsidR="00752EED" w:rsidRPr="00752EED">
        <w:rPr>
          <w:rFonts w:ascii="Arial Narrow" w:hAnsi="Arial Narrow" w:cstheme="minorBidi"/>
          <w:i/>
          <w:iCs/>
          <w:color w:val="000000" w:themeColor="dark1"/>
          <w:kern w:val="24"/>
        </w:rPr>
        <w:t>Componente F2:</w:t>
      </w:r>
      <w:r w:rsidR="00752EED">
        <w:rPr>
          <w:rFonts w:ascii="Arial Narrow" w:hAnsi="Arial Narrow" w:cstheme="minorBidi"/>
          <w:color w:val="000000" w:themeColor="dark1"/>
          <w:kern w:val="24"/>
        </w:rPr>
        <w:t xml:space="preserve"> </w:t>
      </w:r>
      <w:r w:rsidR="00752EED" w:rsidRPr="002B00C4">
        <w:rPr>
          <w:rFonts w:ascii="Arial Narrow" w:eastAsia="Calibri" w:hAnsi="Arial Narrow" w:cstheme="majorHAnsi"/>
        </w:rPr>
        <w:t>Materiales elaborados en colaboración con instancias ciudadanas o académicas acerca de problemas asociados a la corrupción y su control</w:t>
      </w:r>
      <w:r w:rsidR="00752EED">
        <w:rPr>
          <w:rFonts w:ascii="Arial Narrow" w:eastAsia="Calibri" w:hAnsi="Arial Narrow" w:cstheme="majorHAnsi"/>
        </w:rPr>
        <w:t xml:space="preserve"> </w:t>
      </w:r>
      <w:r w:rsidR="00752EED" w:rsidRPr="002B00C4">
        <w:rPr>
          <w:rFonts w:ascii="Arial Narrow" w:eastAsia="Calibri" w:hAnsi="Arial Narrow" w:cstheme="majorHAnsi"/>
        </w:rPr>
        <w:t>$4,230,800.00</w:t>
      </w:r>
      <w:r w:rsidR="00752EED">
        <w:rPr>
          <w:rFonts w:ascii="Arial Narrow" w:eastAsia="Calibri" w:hAnsi="Arial Narrow" w:cstheme="majorHAnsi"/>
        </w:rPr>
        <w:t xml:space="preserve">. </w:t>
      </w:r>
      <w:r w:rsidR="00752EED" w:rsidRPr="00752EED">
        <w:rPr>
          <w:rFonts w:ascii="Arial Narrow" w:eastAsia="Calibri" w:hAnsi="Arial Narrow" w:cstheme="majorHAnsi"/>
          <w:i/>
          <w:iCs/>
        </w:rPr>
        <w:t xml:space="preserve">Componente </w:t>
      </w:r>
      <w:r w:rsidR="00752EED" w:rsidRPr="002B00C4">
        <w:rPr>
          <w:rFonts w:ascii="Arial Narrow" w:eastAsia="Calibri" w:hAnsi="Arial Narrow" w:cstheme="majorHAnsi"/>
          <w:i/>
          <w:iCs/>
        </w:rPr>
        <w:t>F3</w:t>
      </w:r>
      <w:r w:rsidR="00752EED" w:rsidRPr="00752EED">
        <w:rPr>
          <w:rFonts w:ascii="Arial Narrow" w:eastAsia="Calibri" w:hAnsi="Arial Narrow" w:cstheme="majorHAnsi"/>
          <w:i/>
          <w:iCs/>
        </w:rPr>
        <w:t>:</w:t>
      </w:r>
      <w:r w:rsidR="00752EED" w:rsidRPr="002B00C4">
        <w:rPr>
          <w:rFonts w:ascii="Arial Narrow" w:eastAsia="Calibri" w:hAnsi="Arial Narrow" w:cstheme="majorHAnsi"/>
        </w:rPr>
        <w:t xml:space="preserve"> Acciones realizadas para la eficiencia institucional y rendición de cuentas</w:t>
      </w:r>
      <w:r w:rsidR="00752EED">
        <w:rPr>
          <w:rFonts w:ascii="Arial Narrow" w:eastAsia="Calibri" w:hAnsi="Arial Narrow" w:cstheme="majorHAnsi"/>
        </w:rPr>
        <w:t xml:space="preserve"> </w:t>
      </w:r>
      <w:r w:rsidR="00752EED" w:rsidRPr="00752EED">
        <w:rPr>
          <w:rFonts w:ascii="Arial Narrow" w:eastAsia="Calibri" w:hAnsi="Arial Narrow" w:cstheme="majorHAnsi"/>
        </w:rPr>
        <w:t>$68,700.00</w:t>
      </w:r>
      <w:r w:rsidR="00752EED">
        <w:rPr>
          <w:rFonts w:ascii="Arial Narrow" w:eastAsia="Calibri" w:hAnsi="Arial Narrow" w:cstheme="majorHAnsi"/>
        </w:rPr>
        <w:t xml:space="preserve">. </w:t>
      </w:r>
      <w:r w:rsidR="00752EED" w:rsidRPr="00752EED">
        <w:rPr>
          <w:rFonts w:ascii="Arial Narrow" w:eastAsia="Calibri" w:hAnsi="Arial Narrow" w:cstheme="majorHAnsi"/>
          <w:b/>
          <w:bCs/>
        </w:rPr>
        <w:t>T</w:t>
      </w:r>
      <w:r w:rsidR="00752EED" w:rsidRPr="002B00C4">
        <w:rPr>
          <w:rFonts w:ascii="Arial Narrow" w:eastAsia="Calibri" w:hAnsi="Arial Narrow" w:cstheme="majorHAnsi"/>
          <w:b/>
          <w:bCs/>
        </w:rPr>
        <w:t>ota</w:t>
      </w:r>
      <w:r w:rsidR="00752EED">
        <w:rPr>
          <w:rFonts w:ascii="Arial Narrow" w:eastAsia="Calibri" w:hAnsi="Arial Narrow" w:cstheme="majorHAnsi"/>
          <w:b/>
          <w:bCs/>
        </w:rPr>
        <w:t>l:</w:t>
      </w:r>
      <w:r w:rsidR="00752EED" w:rsidRPr="00752EED">
        <w:rPr>
          <w:rFonts w:ascii="Arial Narrow" w:eastAsia="Calibri" w:hAnsi="Arial Narrow" w:cstheme="majorHAnsi"/>
        </w:rPr>
        <w:t xml:space="preserve"> $5,724,200.00</w:t>
      </w:r>
      <w:r w:rsidR="00522331">
        <w:rPr>
          <w:rFonts w:ascii="Arial Narrow" w:eastAsia="Calibri" w:hAnsi="Arial Narrow" w:cstheme="majorHAnsi"/>
        </w:rPr>
        <w:t>.</w:t>
      </w:r>
      <w:r w:rsidR="002158BB">
        <w:rPr>
          <w:rFonts w:ascii="Arial Narrow" w:eastAsia="Calibri" w:hAnsi="Arial Narrow" w:cstheme="majorHAnsi"/>
        </w:rPr>
        <w:t xml:space="preserve"> </w:t>
      </w:r>
      <w:r w:rsidR="002158BB" w:rsidRPr="002158BB">
        <w:rPr>
          <w:rFonts w:ascii="Arial Narrow" w:eastAsia="Calibri" w:hAnsi="Arial Narrow" w:cstheme="majorHAnsi"/>
          <w:b/>
          <w:bCs/>
        </w:rPr>
        <w:t>5)</w:t>
      </w:r>
      <w:r w:rsidR="00272CDB">
        <w:rPr>
          <w:rFonts w:ascii="Arial Narrow" w:eastAsia="Calibri" w:hAnsi="Arial Narrow" w:cstheme="majorHAnsi"/>
          <w:b/>
          <w:bCs/>
        </w:rPr>
        <w:t xml:space="preserve"> </w:t>
      </w:r>
      <w:r w:rsidR="002158BB">
        <w:rPr>
          <w:rFonts w:ascii="Arial Narrow" w:eastAsia="Calibri" w:hAnsi="Arial Narrow" w:cstheme="majorHAnsi"/>
        </w:rPr>
        <w:t xml:space="preserve">Sobre las </w:t>
      </w:r>
      <w:r w:rsidR="00272CDB">
        <w:rPr>
          <w:rFonts w:ascii="Arial Narrow" w:eastAsia="Calibri" w:hAnsi="Arial Narrow" w:cstheme="majorHAnsi"/>
        </w:rPr>
        <w:t>c</w:t>
      </w:r>
      <w:r w:rsidR="002158BB">
        <w:rPr>
          <w:rFonts w:ascii="Arial Narrow" w:eastAsia="Calibri" w:hAnsi="Arial Narrow" w:cstheme="majorHAnsi"/>
        </w:rPr>
        <w:t xml:space="preserve">ontraprestaciones pecuniarias de los integrantes del CPS, </w:t>
      </w:r>
      <w:r w:rsidR="00272CDB">
        <w:rPr>
          <w:rFonts w:ascii="Arial Narrow" w:eastAsia="Calibri" w:hAnsi="Arial Narrow" w:cstheme="majorHAnsi"/>
        </w:rPr>
        <w:t>explicó que fueron resueltas e</w:t>
      </w:r>
      <w:r w:rsidR="00272CDB" w:rsidRPr="00272CDB">
        <w:rPr>
          <w:rFonts w:ascii="Arial Narrow" w:eastAsia="Calibri" w:hAnsi="Arial Narrow" w:cstheme="majorHAnsi"/>
        </w:rPr>
        <w:t>n sesión celebrada el 19 de abril de 2018</w:t>
      </w:r>
      <w:r w:rsidR="00272CDB">
        <w:rPr>
          <w:rFonts w:ascii="Arial Narrow" w:eastAsia="Calibri" w:hAnsi="Arial Narrow" w:cstheme="majorHAnsi"/>
        </w:rPr>
        <w:t>,</w:t>
      </w:r>
      <w:r w:rsidR="00272CDB" w:rsidRPr="00272CDB">
        <w:rPr>
          <w:rFonts w:ascii="Arial Narrow" w:eastAsia="Calibri" w:hAnsi="Arial Narrow" w:cstheme="majorHAnsi"/>
        </w:rPr>
        <w:t xml:space="preserve"> </w:t>
      </w:r>
      <w:r w:rsidR="00272CDB">
        <w:rPr>
          <w:rFonts w:ascii="Arial Narrow" w:eastAsia="Calibri" w:hAnsi="Arial Narrow" w:cstheme="majorHAnsi"/>
        </w:rPr>
        <w:t>d</w:t>
      </w:r>
      <w:r w:rsidR="00272CDB" w:rsidRPr="00272CDB">
        <w:rPr>
          <w:rFonts w:ascii="Arial Narrow" w:eastAsia="Calibri" w:hAnsi="Arial Narrow" w:cstheme="majorHAnsi"/>
        </w:rPr>
        <w:t>el Comité Técnico de Transparencia y Valoración Salarial del Estado de Jalisco y sus Municipios (CTTVS)</w:t>
      </w:r>
      <w:r w:rsidR="00F407EC">
        <w:rPr>
          <w:rFonts w:ascii="Arial Narrow" w:eastAsia="Calibri" w:hAnsi="Arial Narrow" w:cstheme="majorHAnsi"/>
        </w:rPr>
        <w:t xml:space="preserve">, por lo tanto, si se atiende esa recomendación, habría un déficit de </w:t>
      </w:r>
      <w:r w:rsidR="00F407EC" w:rsidRPr="00C646F5">
        <w:rPr>
          <w:rFonts w:ascii="Arial Narrow" w:eastAsia="Calibri" w:hAnsi="Arial Narrow" w:cstheme="majorHAnsi"/>
        </w:rPr>
        <w:t>$ 430,900.00</w:t>
      </w:r>
      <w:r w:rsidR="00F407EC">
        <w:rPr>
          <w:rFonts w:ascii="Arial Narrow" w:eastAsia="Calibri" w:hAnsi="Arial Narrow" w:cstheme="majorHAnsi"/>
        </w:rPr>
        <w:t>, con respecto al presupuesto asignado</w:t>
      </w:r>
      <w:r w:rsidR="00A053DE">
        <w:rPr>
          <w:rFonts w:ascii="Arial Narrow" w:eastAsia="Calibri" w:hAnsi="Arial Narrow" w:cstheme="majorHAnsi"/>
        </w:rPr>
        <w:t xml:space="preserve">, por lo que será necesario, solicitar una ampliación presupuestal para completar los honorarios. </w:t>
      </w:r>
    </w:p>
    <w:p w14:paraId="3B530F69" w14:textId="7C82F4E6" w:rsidR="0099161A" w:rsidRDefault="0099161A" w:rsidP="00111A06">
      <w:pPr>
        <w:jc w:val="both"/>
        <w:rPr>
          <w:rFonts w:ascii="Arial Narrow" w:eastAsia="Calibri" w:hAnsi="Arial Narrow" w:cstheme="majorHAnsi"/>
        </w:rPr>
      </w:pPr>
    </w:p>
    <w:p w14:paraId="46FA1FE1" w14:textId="02C9D713" w:rsidR="0099161A" w:rsidRPr="000E64B2" w:rsidRDefault="0099161A" w:rsidP="00111A06">
      <w:pPr>
        <w:jc w:val="both"/>
        <w:rPr>
          <w:rFonts w:ascii="Arial Narrow" w:eastAsia="Calibri" w:hAnsi="Arial Narrow" w:cstheme="majorHAnsi"/>
          <w:b/>
          <w:bCs/>
        </w:rPr>
      </w:pPr>
      <w:r w:rsidRPr="000E64B2">
        <w:rPr>
          <w:rFonts w:ascii="Arial Narrow" w:eastAsia="Calibri" w:hAnsi="Arial Narrow" w:cstheme="majorHAnsi"/>
          <w:b/>
          <w:bCs/>
        </w:rPr>
        <w:t xml:space="preserve">La </w:t>
      </w:r>
      <w:r w:rsidR="003F7AED" w:rsidRPr="000E64B2">
        <w:rPr>
          <w:rFonts w:ascii="Arial Narrow" w:eastAsia="Calibri" w:hAnsi="Arial Narrow" w:cstheme="majorHAnsi"/>
          <w:b/>
          <w:bCs/>
        </w:rPr>
        <w:t xml:space="preserve">presidenta, Dra. Annel Vázquez Anderson, sometió a consideración de la y los integrantes del CPS, mediante votación económica, la Matriz de indicadores de Resultados presentada, con la distribución del Presupuesto 2022, en los tres Componentes y las cinco actividades adicionales; asimismo, solicitar el remanente </w:t>
      </w:r>
      <w:r w:rsidR="00D5027B" w:rsidRPr="000E64B2">
        <w:rPr>
          <w:rFonts w:ascii="Arial Narrow" w:eastAsia="Calibri" w:hAnsi="Arial Narrow" w:cstheme="majorHAnsi"/>
          <w:b/>
          <w:bCs/>
        </w:rPr>
        <w:t>de $ 430,900.00</w:t>
      </w:r>
      <w:r w:rsidR="00A0325D" w:rsidRPr="000E64B2">
        <w:rPr>
          <w:rFonts w:ascii="Arial Narrow" w:eastAsia="Calibri" w:hAnsi="Arial Narrow" w:cstheme="majorHAnsi"/>
          <w:b/>
          <w:bCs/>
        </w:rPr>
        <w:t xml:space="preserve"> y se integre al presupuesto 2022, para </w:t>
      </w:r>
      <w:r w:rsidR="003F7AED" w:rsidRPr="000E64B2">
        <w:rPr>
          <w:rFonts w:ascii="Arial Narrow" w:eastAsia="Calibri" w:hAnsi="Arial Narrow" w:cstheme="majorHAnsi"/>
          <w:b/>
          <w:bCs/>
        </w:rPr>
        <w:t xml:space="preserve">cumplimentar la recomendación realizada por el Comité Técnico de Transparencia y Valoración Salarial del Estado de Jalisco y sus Municipios, respecto a sus honorarios. </w:t>
      </w:r>
    </w:p>
    <w:p w14:paraId="144CADAD" w14:textId="5CAF7B0C" w:rsidR="00F67FC8" w:rsidRDefault="00F67FC8" w:rsidP="00111A06">
      <w:pPr>
        <w:jc w:val="both"/>
        <w:rPr>
          <w:rFonts w:ascii="Arial Narrow" w:eastAsia="Calibri" w:hAnsi="Arial Narrow" w:cstheme="majorHAnsi"/>
        </w:rPr>
      </w:pPr>
    </w:p>
    <w:p w14:paraId="53106ADA" w14:textId="0603BAA8" w:rsidR="00F67FC8" w:rsidRDefault="00F67FC8" w:rsidP="00111A06">
      <w:pPr>
        <w:jc w:val="both"/>
        <w:rPr>
          <w:rFonts w:ascii="Arial Narrow" w:eastAsia="Calibri" w:hAnsi="Arial Narrow" w:cstheme="majorHAnsi"/>
        </w:rPr>
      </w:pPr>
      <w:r>
        <w:rPr>
          <w:rFonts w:ascii="Arial Narrow" w:eastAsia="Calibri" w:hAnsi="Arial Narrow" w:cstheme="majorHAnsi"/>
        </w:rPr>
        <w:t xml:space="preserve">Al respecto, el Dr. José de Jesús Ibarra Cárdenas, dijo que su voto es en contra </w:t>
      </w:r>
      <w:r w:rsidR="00D34E11">
        <w:rPr>
          <w:rFonts w:ascii="Arial Narrow" w:eastAsia="Calibri" w:hAnsi="Arial Narrow" w:cstheme="majorHAnsi"/>
        </w:rPr>
        <w:t>bajo</w:t>
      </w:r>
      <w:r>
        <w:rPr>
          <w:rFonts w:ascii="Arial Narrow" w:eastAsia="Calibri" w:hAnsi="Arial Narrow" w:cstheme="majorHAnsi"/>
        </w:rPr>
        <w:t xml:space="preserve"> la siguiente justificación:</w:t>
      </w:r>
      <w:r w:rsidR="00D34E11">
        <w:rPr>
          <w:rFonts w:ascii="Arial Narrow" w:eastAsia="Calibri" w:hAnsi="Arial Narrow" w:cstheme="majorHAnsi"/>
        </w:rPr>
        <w:t xml:space="preserve"> </w:t>
      </w:r>
      <w:r w:rsidR="00111226">
        <w:rPr>
          <w:rFonts w:ascii="Arial Narrow" w:eastAsia="Calibri" w:hAnsi="Arial Narrow" w:cstheme="majorHAnsi"/>
        </w:rPr>
        <w:t>Enfatizó que está de acuerdo con que el CPS realice un</w:t>
      </w:r>
      <w:r w:rsidR="003D0A07">
        <w:rPr>
          <w:rFonts w:ascii="Arial Narrow" w:eastAsia="Calibri" w:hAnsi="Arial Narrow" w:cstheme="majorHAnsi"/>
        </w:rPr>
        <w:t>a</w:t>
      </w:r>
      <w:r w:rsidR="00111226">
        <w:rPr>
          <w:rFonts w:ascii="Arial Narrow" w:eastAsia="Calibri" w:hAnsi="Arial Narrow" w:cstheme="majorHAnsi"/>
        </w:rPr>
        <w:t xml:space="preserve"> MIR y que además le dé seguimiento y cumplimiento</w:t>
      </w:r>
      <w:r w:rsidR="007572CF">
        <w:rPr>
          <w:rFonts w:ascii="Arial Narrow" w:eastAsia="Calibri" w:hAnsi="Arial Narrow" w:cstheme="majorHAnsi"/>
        </w:rPr>
        <w:t>, s</w:t>
      </w:r>
      <w:r w:rsidR="00111226">
        <w:rPr>
          <w:rFonts w:ascii="Arial Narrow" w:eastAsia="Calibri" w:hAnsi="Arial Narrow" w:cstheme="majorHAnsi"/>
        </w:rPr>
        <w:t xml:space="preserve">in embargo, dijo que se debe cuidar </w:t>
      </w:r>
      <w:r w:rsidR="003D0A07">
        <w:rPr>
          <w:rFonts w:ascii="Arial Narrow" w:eastAsia="Calibri" w:hAnsi="Arial Narrow" w:cstheme="majorHAnsi"/>
        </w:rPr>
        <w:t>la distribución del presupuesto en los componentes</w:t>
      </w:r>
      <w:r w:rsidR="005E3126">
        <w:rPr>
          <w:rFonts w:ascii="Arial Narrow" w:eastAsia="Calibri" w:hAnsi="Arial Narrow" w:cstheme="majorHAnsi"/>
        </w:rPr>
        <w:t xml:space="preserve">. </w:t>
      </w:r>
      <w:r w:rsidR="00D34E11">
        <w:rPr>
          <w:rFonts w:ascii="Arial Narrow" w:eastAsia="Calibri" w:hAnsi="Arial Narrow" w:cstheme="majorHAnsi"/>
        </w:rPr>
        <w:t>Señaló que</w:t>
      </w:r>
      <w:r w:rsidR="00CA3F9F">
        <w:rPr>
          <w:rFonts w:ascii="Arial Narrow" w:eastAsia="Calibri" w:hAnsi="Arial Narrow" w:cstheme="majorHAnsi"/>
        </w:rPr>
        <w:t xml:space="preserve"> no es</w:t>
      </w:r>
      <w:r w:rsidR="005E3126">
        <w:rPr>
          <w:rFonts w:ascii="Arial Narrow" w:eastAsia="Calibri" w:hAnsi="Arial Narrow" w:cstheme="majorHAnsi"/>
        </w:rPr>
        <w:t xml:space="preserve"> </w:t>
      </w:r>
      <w:r w:rsidR="00D34E11">
        <w:rPr>
          <w:rFonts w:ascii="Arial Narrow" w:eastAsia="Calibri" w:hAnsi="Arial Narrow" w:cstheme="majorHAnsi"/>
        </w:rPr>
        <w:t>correcto,</w:t>
      </w:r>
      <w:r w:rsidR="00CA3F9F">
        <w:rPr>
          <w:rFonts w:ascii="Arial Narrow" w:eastAsia="Calibri" w:hAnsi="Arial Narrow" w:cstheme="majorHAnsi"/>
        </w:rPr>
        <w:t xml:space="preserve"> </w:t>
      </w:r>
      <w:r w:rsidR="00D34E11">
        <w:rPr>
          <w:rFonts w:ascii="Arial Narrow" w:eastAsia="Calibri" w:hAnsi="Arial Narrow" w:cstheme="majorHAnsi"/>
        </w:rPr>
        <w:t>que</w:t>
      </w:r>
      <w:r w:rsidR="004C6344">
        <w:rPr>
          <w:rFonts w:ascii="Arial Narrow" w:eastAsia="Calibri" w:hAnsi="Arial Narrow" w:cstheme="majorHAnsi"/>
        </w:rPr>
        <w:t xml:space="preserve"> el Presupuesto 2022 asignado para el CPS, sólo cubre los honorarios de los integrantes y no alcanza para el desarrollo de los componentes, esto es, </w:t>
      </w:r>
      <w:r w:rsidR="00D34E11">
        <w:rPr>
          <w:rFonts w:ascii="Arial Narrow" w:eastAsia="Calibri" w:hAnsi="Arial Narrow" w:cstheme="majorHAnsi"/>
        </w:rPr>
        <w:t>se confunde presupuesto con honorarios</w:t>
      </w:r>
      <w:r w:rsidR="005E3126">
        <w:rPr>
          <w:rFonts w:ascii="Arial Narrow" w:eastAsia="Calibri" w:hAnsi="Arial Narrow" w:cstheme="majorHAnsi"/>
        </w:rPr>
        <w:t>, cuando</w:t>
      </w:r>
      <w:r w:rsidR="004C6344">
        <w:rPr>
          <w:rFonts w:ascii="Arial Narrow" w:eastAsia="Calibri" w:hAnsi="Arial Narrow" w:cstheme="majorHAnsi"/>
        </w:rPr>
        <w:t xml:space="preserve"> el Gobierno del Estado, tiene el compromiso de asignar los montos para cubrir </w:t>
      </w:r>
      <w:r w:rsidR="007572CF">
        <w:rPr>
          <w:rFonts w:ascii="Arial Narrow" w:eastAsia="Calibri" w:hAnsi="Arial Narrow" w:cstheme="majorHAnsi"/>
        </w:rPr>
        <w:t xml:space="preserve">los proyectos ambas cosas. </w:t>
      </w:r>
      <w:r w:rsidR="003D0A07">
        <w:rPr>
          <w:rFonts w:ascii="Arial Narrow" w:eastAsia="Calibri" w:hAnsi="Arial Narrow" w:cstheme="majorHAnsi"/>
        </w:rPr>
        <w:t xml:space="preserve"> </w:t>
      </w:r>
    </w:p>
    <w:p w14:paraId="1F019A31" w14:textId="1B84FA48" w:rsidR="00200E47" w:rsidRDefault="00200E47" w:rsidP="00111A06">
      <w:pPr>
        <w:jc w:val="both"/>
        <w:rPr>
          <w:rFonts w:ascii="Arial Narrow" w:eastAsia="Calibri" w:hAnsi="Arial Narrow" w:cstheme="majorHAnsi"/>
        </w:rPr>
      </w:pPr>
    </w:p>
    <w:p w14:paraId="578263A3" w14:textId="1D7A96D8" w:rsidR="00200E47" w:rsidRDefault="00CA3F9F" w:rsidP="00111A06">
      <w:pPr>
        <w:jc w:val="both"/>
        <w:rPr>
          <w:rFonts w:ascii="Arial Narrow" w:eastAsia="Calibri" w:hAnsi="Arial Narrow" w:cstheme="majorHAnsi"/>
        </w:rPr>
      </w:pPr>
      <w:r>
        <w:rPr>
          <w:rFonts w:ascii="Arial Narrow" w:eastAsia="Calibri" w:hAnsi="Arial Narrow" w:cstheme="majorHAnsi"/>
        </w:rPr>
        <w:t>La presidenta,</w:t>
      </w:r>
      <w:r w:rsidR="003B6782">
        <w:rPr>
          <w:rFonts w:ascii="Arial Narrow" w:eastAsia="Calibri" w:hAnsi="Arial Narrow" w:cstheme="majorHAnsi"/>
        </w:rPr>
        <w:t xml:space="preserve"> Dra.</w:t>
      </w:r>
      <w:r>
        <w:rPr>
          <w:rFonts w:ascii="Arial Narrow" w:eastAsia="Calibri" w:hAnsi="Arial Narrow" w:cstheme="majorHAnsi"/>
        </w:rPr>
        <w:t xml:space="preserve"> </w:t>
      </w:r>
      <w:r w:rsidR="00200E47">
        <w:rPr>
          <w:rFonts w:ascii="Arial Narrow" w:eastAsia="Calibri" w:hAnsi="Arial Narrow" w:cstheme="majorHAnsi"/>
        </w:rPr>
        <w:t>Anne</w:t>
      </w:r>
      <w:r w:rsidR="003B6782">
        <w:rPr>
          <w:rFonts w:ascii="Arial Narrow" w:eastAsia="Calibri" w:hAnsi="Arial Narrow" w:cstheme="majorHAnsi"/>
        </w:rPr>
        <w:t>l Vázquez Anderson, dijo que</w:t>
      </w:r>
      <w:r w:rsidR="00200E47">
        <w:rPr>
          <w:rFonts w:ascii="Arial Narrow" w:eastAsia="Calibri" w:hAnsi="Arial Narrow" w:cstheme="majorHAnsi"/>
        </w:rPr>
        <w:t xml:space="preserve"> desde </w:t>
      </w:r>
      <w:r w:rsidR="003B6782">
        <w:rPr>
          <w:rFonts w:ascii="Arial Narrow" w:eastAsia="Calibri" w:hAnsi="Arial Narrow" w:cstheme="majorHAnsi"/>
        </w:rPr>
        <w:t xml:space="preserve">el </w:t>
      </w:r>
      <w:r w:rsidR="00200E47">
        <w:rPr>
          <w:rFonts w:ascii="Arial Narrow" w:eastAsia="Calibri" w:hAnsi="Arial Narrow" w:cstheme="majorHAnsi"/>
        </w:rPr>
        <w:t>2018</w:t>
      </w:r>
      <w:r w:rsidR="003B6782">
        <w:rPr>
          <w:rFonts w:ascii="Arial Narrow" w:eastAsia="Calibri" w:hAnsi="Arial Narrow" w:cstheme="majorHAnsi"/>
        </w:rPr>
        <w:t xml:space="preserve">, el CPS sólo recibe presupuesto para los honorarios de los integrantes del CPS, puesto que es la naturaleza que tienen como órgano ciudadano, sin embargo, </w:t>
      </w:r>
      <w:r w:rsidR="00C00E72">
        <w:rPr>
          <w:rFonts w:ascii="Arial Narrow" w:eastAsia="Calibri" w:hAnsi="Arial Narrow" w:cstheme="majorHAnsi"/>
        </w:rPr>
        <w:t>con eso h</w:t>
      </w:r>
      <w:r w:rsidR="003B6782">
        <w:rPr>
          <w:rFonts w:ascii="Arial Narrow" w:eastAsia="Calibri" w:hAnsi="Arial Narrow" w:cstheme="majorHAnsi"/>
        </w:rPr>
        <w:t>an</w:t>
      </w:r>
      <w:r w:rsidR="00C00E72">
        <w:rPr>
          <w:rFonts w:ascii="Arial Narrow" w:eastAsia="Calibri" w:hAnsi="Arial Narrow" w:cstheme="majorHAnsi"/>
        </w:rPr>
        <w:t xml:space="preserve"> cumplido con </w:t>
      </w:r>
      <w:r w:rsidR="003B6782">
        <w:rPr>
          <w:rFonts w:ascii="Arial Narrow" w:eastAsia="Calibri" w:hAnsi="Arial Narrow" w:cstheme="majorHAnsi"/>
        </w:rPr>
        <w:t xml:space="preserve">sus </w:t>
      </w:r>
      <w:r w:rsidR="00C00E72">
        <w:rPr>
          <w:rFonts w:ascii="Arial Narrow" w:eastAsia="Calibri" w:hAnsi="Arial Narrow" w:cstheme="majorHAnsi"/>
        </w:rPr>
        <w:t>actividades</w:t>
      </w:r>
      <w:r w:rsidR="003B6782">
        <w:rPr>
          <w:rFonts w:ascii="Arial Narrow" w:eastAsia="Calibri" w:hAnsi="Arial Narrow" w:cstheme="majorHAnsi"/>
        </w:rPr>
        <w:t>, incluso, con los Planes de Trabajo que se han propuesto</w:t>
      </w:r>
      <w:r w:rsidR="004F576F">
        <w:rPr>
          <w:rFonts w:ascii="Arial Narrow" w:eastAsia="Calibri" w:hAnsi="Arial Narrow" w:cstheme="majorHAnsi"/>
        </w:rPr>
        <w:t xml:space="preserve">, financiados con sus propios recursos. </w:t>
      </w:r>
      <w:r w:rsidR="003B6782">
        <w:rPr>
          <w:rFonts w:ascii="Arial Narrow" w:eastAsia="Calibri" w:hAnsi="Arial Narrow" w:cstheme="majorHAnsi"/>
        </w:rPr>
        <w:t xml:space="preserve">Dijo que lo único que cambió, fue el formato, </w:t>
      </w:r>
      <w:r w:rsidR="00C00E72">
        <w:rPr>
          <w:rFonts w:ascii="Arial Narrow" w:eastAsia="Calibri" w:hAnsi="Arial Narrow" w:cstheme="majorHAnsi"/>
        </w:rPr>
        <w:t>antes</w:t>
      </w:r>
      <w:r w:rsidR="003B6782">
        <w:rPr>
          <w:rFonts w:ascii="Arial Narrow" w:eastAsia="Calibri" w:hAnsi="Arial Narrow" w:cstheme="majorHAnsi"/>
        </w:rPr>
        <w:t xml:space="preserve"> se llamaba</w:t>
      </w:r>
      <w:r w:rsidR="00C00E72">
        <w:rPr>
          <w:rFonts w:ascii="Arial Narrow" w:eastAsia="Calibri" w:hAnsi="Arial Narrow" w:cstheme="majorHAnsi"/>
        </w:rPr>
        <w:t xml:space="preserve"> </w:t>
      </w:r>
      <w:r w:rsidR="003B6782">
        <w:rPr>
          <w:rFonts w:ascii="Arial Narrow" w:eastAsia="Calibri" w:hAnsi="Arial Narrow" w:cstheme="majorHAnsi"/>
        </w:rPr>
        <w:t>P</w:t>
      </w:r>
      <w:r w:rsidR="00C00E72">
        <w:rPr>
          <w:rFonts w:ascii="Arial Narrow" w:eastAsia="Calibri" w:hAnsi="Arial Narrow" w:cstheme="majorHAnsi"/>
        </w:rPr>
        <w:t xml:space="preserve">lan de </w:t>
      </w:r>
      <w:r w:rsidR="003B6782">
        <w:rPr>
          <w:rFonts w:ascii="Arial Narrow" w:eastAsia="Calibri" w:hAnsi="Arial Narrow" w:cstheme="majorHAnsi"/>
        </w:rPr>
        <w:t>T</w:t>
      </w:r>
      <w:r w:rsidR="00C00E72">
        <w:rPr>
          <w:rFonts w:ascii="Arial Narrow" w:eastAsia="Calibri" w:hAnsi="Arial Narrow" w:cstheme="majorHAnsi"/>
        </w:rPr>
        <w:t xml:space="preserve">rabajo </w:t>
      </w:r>
      <w:r w:rsidR="003B6782">
        <w:rPr>
          <w:rFonts w:ascii="Arial Narrow" w:eastAsia="Calibri" w:hAnsi="Arial Narrow" w:cstheme="majorHAnsi"/>
        </w:rPr>
        <w:t>A</w:t>
      </w:r>
      <w:r w:rsidR="00C00E72">
        <w:rPr>
          <w:rFonts w:ascii="Arial Narrow" w:eastAsia="Calibri" w:hAnsi="Arial Narrow" w:cstheme="majorHAnsi"/>
        </w:rPr>
        <w:t xml:space="preserve">nual y ahora es una </w:t>
      </w:r>
      <w:r w:rsidR="003B6782" w:rsidRPr="006441E0">
        <w:rPr>
          <w:rFonts w:ascii="Arial Narrow" w:eastAsia="Calibri" w:hAnsi="Arial Narrow" w:cstheme="majorHAnsi"/>
        </w:rPr>
        <w:t>Matriz de indicadores de Resultados</w:t>
      </w:r>
      <w:r w:rsidR="003B6782">
        <w:rPr>
          <w:rFonts w:ascii="Arial Narrow" w:eastAsia="Calibri" w:hAnsi="Arial Narrow" w:cstheme="majorHAnsi"/>
        </w:rPr>
        <w:t>.</w:t>
      </w:r>
      <w:r w:rsidR="00C00E72">
        <w:rPr>
          <w:rFonts w:ascii="Arial Narrow" w:eastAsia="Calibri" w:hAnsi="Arial Narrow" w:cstheme="majorHAnsi"/>
        </w:rPr>
        <w:t xml:space="preserve">  </w:t>
      </w:r>
    </w:p>
    <w:p w14:paraId="2DB1DB2A" w14:textId="1B31AD81" w:rsidR="00F26757" w:rsidRDefault="00F26757" w:rsidP="00111A06">
      <w:pPr>
        <w:jc w:val="both"/>
        <w:rPr>
          <w:rFonts w:ascii="Arial Narrow" w:eastAsia="Calibri" w:hAnsi="Arial Narrow" w:cstheme="majorHAnsi"/>
        </w:rPr>
      </w:pPr>
    </w:p>
    <w:p w14:paraId="5BDA0022" w14:textId="1307CC89" w:rsidR="00F26757" w:rsidRDefault="009737D6" w:rsidP="00111A06">
      <w:pPr>
        <w:jc w:val="both"/>
        <w:rPr>
          <w:rFonts w:ascii="Arial Narrow" w:eastAsia="Calibri" w:hAnsi="Arial Narrow" w:cstheme="majorHAnsi"/>
        </w:rPr>
      </w:pPr>
      <w:r>
        <w:rPr>
          <w:rFonts w:ascii="Arial Narrow" w:eastAsia="Calibri" w:hAnsi="Arial Narrow" w:cstheme="majorHAnsi"/>
        </w:rPr>
        <w:lastRenderedPageBreak/>
        <w:t xml:space="preserve">Por su parte, la </w:t>
      </w:r>
      <w:r w:rsidR="0051749E">
        <w:rPr>
          <w:rFonts w:ascii="Arial Narrow" w:eastAsia="Calibri" w:hAnsi="Arial Narrow" w:cstheme="majorHAnsi"/>
        </w:rPr>
        <w:t>Dra. Nancy García Vázquez, destacó que en 2018 no se tenía una Política Estatal Anticorrupción</w:t>
      </w:r>
      <w:r>
        <w:rPr>
          <w:rFonts w:ascii="Arial Narrow" w:eastAsia="Calibri" w:hAnsi="Arial Narrow" w:cstheme="majorHAnsi"/>
        </w:rPr>
        <w:t xml:space="preserve">, por lo que no había a qué estar alineados, </w:t>
      </w:r>
      <w:r w:rsidR="00FB01C8">
        <w:rPr>
          <w:rFonts w:ascii="Arial Narrow" w:eastAsia="Calibri" w:hAnsi="Arial Narrow" w:cstheme="majorHAnsi"/>
        </w:rPr>
        <w:t xml:space="preserve">pero desde el 2019, </w:t>
      </w:r>
      <w:r w:rsidR="0051749E">
        <w:rPr>
          <w:rFonts w:ascii="Arial Narrow" w:eastAsia="Calibri" w:hAnsi="Arial Narrow" w:cstheme="majorHAnsi"/>
        </w:rPr>
        <w:t>el trabajo del CPS no puede estar desvinculado, ni de la</w:t>
      </w:r>
      <w:r w:rsidR="00FB01C8">
        <w:rPr>
          <w:rFonts w:ascii="Arial Narrow" w:eastAsia="Calibri" w:hAnsi="Arial Narrow" w:cstheme="majorHAnsi"/>
        </w:rPr>
        <w:t xml:space="preserve"> Política Estatal Anticorrupción, ni de la</w:t>
      </w:r>
      <w:r w:rsidR="0051749E">
        <w:rPr>
          <w:rFonts w:ascii="Arial Narrow" w:eastAsia="Calibri" w:hAnsi="Arial Narrow" w:cstheme="majorHAnsi"/>
        </w:rPr>
        <w:t xml:space="preserve"> planeación del Gobierno del Estado</w:t>
      </w:r>
      <w:r w:rsidR="00496163">
        <w:rPr>
          <w:rFonts w:ascii="Arial Narrow" w:eastAsia="Calibri" w:hAnsi="Arial Narrow" w:cstheme="majorHAnsi"/>
        </w:rPr>
        <w:t>, incluso, señaló</w:t>
      </w:r>
      <w:r w:rsidR="009A11AA">
        <w:rPr>
          <w:rFonts w:ascii="Arial Narrow" w:eastAsia="Calibri" w:hAnsi="Arial Narrow" w:cstheme="majorHAnsi"/>
        </w:rPr>
        <w:t>,</w:t>
      </w:r>
      <w:r w:rsidR="00496163">
        <w:rPr>
          <w:rFonts w:ascii="Arial Narrow" w:eastAsia="Calibri" w:hAnsi="Arial Narrow" w:cstheme="majorHAnsi"/>
        </w:rPr>
        <w:t xml:space="preserve"> </w:t>
      </w:r>
      <w:r w:rsidR="0051749E">
        <w:rPr>
          <w:rFonts w:ascii="Arial Narrow" w:eastAsia="Calibri" w:hAnsi="Arial Narrow" w:cstheme="majorHAnsi"/>
        </w:rPr>
        <w:t xml:space="preserve">que </w:t>
      </w:r>
      <w:r w:rsidR="00496163">
        <w:rPr>
          <w:rFonts w:ascii="Arial Narrow" w:eastAsia="Calibri" w:hAnsi="Arial Narrow" w:cstheme="majorHAnsi"/>
        </w:rPr>
        <w:t xml:space="preserve">la </w:t>
      </w:r>
      <w:r w:rsidR="0051749E">
        <w:rPr>
          <w:rFonts w:ascii="Arial Narrow" w:eastAsia="Calibri" w:hAnsi="Arial Narrow" w:cstheme="majorHAnsi"/>
        </w:rPr>
        <w:t>Secretaría Ejecutiva</w:t>
      </w:r>
      <w:r w:rsidR="00FB01C8">
        <w:rPr>
          <w:rFonts w:ascii="Arial Narrow" w:eastAsia="Calibri" w:hAnsi="Arial Narrow" w:cstheme="majorHAnsi"/>
        </w:rPr>
        <w:t>,</w:t>
      </w:r>
      <w:r w:rsidR="0051749E">
        <w:rPr>
          <w:rFonts w:ascii="Arial Narrow" w:eastAsia="Calibri" w:hAnsi="Arial Narrow" w:cstheme="majorHAnsi"/>
        </w:rPr>
        <w:t xml:space="preserve"> incluido el CPS</w:t>
      </w:r>
      <w:r w:rsidR="009A11AA">
        <w:rPr>
          <w:rFonts w:ascii="Arial Narrow" w:eastAsia="Calibri" w:hAnsi="Arial Narrow" w:cstheme="majorHAnsi"/>
        </w:rPr>
        <w:t xml:space="preserve"> (</w:t>
      </w:r>
      <w:r w:rsidR="0051749E">
        <w:rPr>
          <w:rFonts w:ascii="Arial Narrow" w:eastAsia="Calibri" w:hAnsi="Arial Narrow" w:cstheme="majorHAnsi"/>
        </w:rPr>
        <w:t>porque forma parte de los enlaces</w:t>
      </w:r>
      <w:r w:rsidR="009A11AA">
        <w:rPr>
          <w:rFonts w:ascii="Arial Narrow" w:eastAsia="Calibri" w:hAnsi="Arial Narrow" w:cstheme="majorHAnsi"/>
        </w:rPr>
        <w:t>),</w:t>
      </w:r>
      <w:r w:rsidR="00496163">
        <w:rPr>
          <w:rFonts w:ascii="Arial Narrow" w:eastAsia="Calibri" w:hAnsi="Arial Narrow" w:cstheme="majorHAnsi"/>
        </w:rPr>
        <w:t xml:space="preserve"> está trabajando</w:t>
      </w:r>
      <w:r w:rsidR="0051749E">
        <w:rPr>
          <w:rFonts w:ascii="Arial Narrow" w:eastAsia="Calibri" w:hAnsi="Arial Narrow" w:cstheme="majorHAnsi"/>
        </w:rPr>
        <w:t xml:space="preserve"> en la actualización de la Política Estatal del Gobierno del Estado.</w:t>
      </w:r>
      <w:r w:rsidR="00FB01C8">
        <w:rPr>
          <w:rFonts w:ascii="Arial Narrow" w:eastAsia="Calibri" w:hAnsi="Arial Narrow" w:cstheme="majorHAnsi"/>
        </w:rPr>
        <w:t xml:space="preserve"> Señaló que actualmente, tienen que cumplir con instrumentos como la MIR</w:t>
      </w:r>
      <w:r w:rsidR="00005557">
        <w:rPr>
          <w:rFonts w:ascii="Arial Narrow" w:eastAsia="Calibri" w:hAnsi="Arial Narrow" w:cstheme="majorHAnsi"/>
        </w:rPr>
        <w:t xml:space="preserve"> o con </w:t>
      </w:r>
      <w:r w:rsidR="00FB01C8">
        <w:rPr>
          <w:rFonts w:ascii="Arial Narrow" w:eastAsia="Calibri" w:hAnsi="Arial Narrow" w:cstheme="majorHAnsi"/>
        </w:rPr>
        <w:t>informes</w:t>
      </w:r>
      <w:r w:rsidR="00496163">
        <w:rPr>
          <w:rFonts w:ascii="Arial Narrow" w:eastAsia="Calibri" w:hAnsi="Arial Narrow" w:cstheme="majorHAnsi"/>
        </w:rPr>
        <w:t xml:space="preserve"> que avalen su trabajo</w:t>
      </w:r>
      <w:r w:rsidR="00FB01C8">
        <w:rPr>
          <w:rFonts w:ascii="Arial Narrow" w:eastAsia="Calibri" w:hAnsi="Arial Narrow" w:cstheme="majorHAnsi"/>
        </w:rPr>
        <w:t xml:space="preserve">, puesto que están ejerciendo recursos públicos, </w:t>
      </w:r>
      <w:r w:rsidR="0051749E">
        <w:rPr>
          <w:rFonts w:ascii="Arial Narrow" w:eastAsia="Calibri" w:hAnsi="Arial Narrow" w:cstheme="majorHAnsi"/>
        </w:rPr>
        <w:t>de tal manera</w:t>
      </w:r>
      <w:r w:rsidR="00FB01C8">
        <w:rPr>
          <w:rFonts w:ascii="Arial Narrow" w:eastAsia="Calibri" w:hAnsi="Arial Narrow" w:cstheme="majorHAnsi"/>
        </w:rPr>
        <w:t>,</w:t>
      </w:r>
      <w:r w:rsidR="0051749E">
        <w:rPr>
          <w:rFonts w:ascii="Arial Narrow" w:eastAsia="Calibri" w:hAnsi="Arial Narrow" w:cstheme="majorHAnsi"/>
        </w:rPr>
        <w:t xml:space="preserve"> que entre m</w:t>
      </w:r>
      <w:r w:rsidR="00496163">
        <w:rPr>
          <w:rFonts w:ascii="Arial Narrow" w:eastAsia="Calibri" w:hAnsi="Arial Narrow" w:cstheme="majorHAnsi"/>
        </w:rPr>
        <w:t>á</w:t>
      </w:r>
      <w:r w:rsidR="0051749E">
        <w:rPr>
          <w:rFonts w:ascii="Arial Narrow" w:eastAsia="Calibri" w:hAnsi="Arial Narrow" w:cstheme="majorHAnsi"/>
        </w:rPr>
        <w:t xml:space="preserve">s institucionalizado esté </w:t>
      </w:r>
      <w:r w:rsidR="0011166C">
        <w:rPr>
          <w:rFonts w:ascii="Arial Narrow" w:eastAsia="Calibri" w:hAnsi="Arial Narrow" w:cstheme="majorHAnsi"/>
        </w:rPr>
        <w:t>la</w:t>
      </w:r>
      <w:r w:rsidR="00FB01C8">
        <w:rPr>
          <w:rFonts w:ascii="Arial Narrow" w:eastAsia="Calibri" w:hAnsi="Arial Narrow" w:cstheme="majorHAnsi"/>
        </w:rPr>
        <w:t xml:space="preserve"> forma</w:t>
      </w:r>
      <w:r w:rsidR="0011166C">
        <w:rPr>
          <w:rFonts w:ascii="Arial Narrow" w:eastAsia="Calibri" w:hAnsi="Arial Narrow" w:cstheme="majorHAnsi"/>
        </w:rPr>
        <w:t xml:space="preserve"> de cómo el CPS incide</w:t>
      </w:r>
      <w:r w:rsidR="00FB01C8">
        <w:rPr>
          <w:rFonts w:ascii="Arial Narrow" w:eastAsia="Calibri" w:hAnsi="Arial Narrow" w:cstheme="majorHAnsi"/>
        </w:rPr>
        <w:t>,</w:t>
      </w:r>
      <w:r w:rsidR="0011166C">
        <w:rPr>
          <w:rFonts w:ascii="Arial Narrow" w:eastAsia="Calibri" w:hAnsi="Arial Narrow" w:cstheme="majorHAnsi"/>
        </w:rPr>
        <w:t xml:space="preserve"> </w:t>
      </w:r>
      <w:r w:rsidR="00FB01C8">
        <w:rPr>
          <w:rFonts w:ascii="Arial Narrow" w:eastAsia="Calibri" w:hAnsi="Arial Narrow" w:cstheme="majorHAnsi"/>
        </w:rPr>
        <w:t xml:space="preserve">se vuelve un ejercicio de rendición de cuentas y transparencia. </w:t>
      </w:r>
      <w:r w:rsidR="0011166C">
        <w:rPr>
          <w:rFonts w:ascii="Arial Narrow" w:eastAsia="Calibri" w:hAnsi="Arial Narrow" w:cstheme="majorHAnsi"/>
        </w:rPr>
        <w:t xml:space="preserve">Por otro lado, </w:t>
      </w:r>
      <w:r w:rsidR="00496163">
        <w:rPr>
          <w:rFonts w:ascii="Arial Narrow" w:eastAsia="Calibri" w:hAnsi="Arial Narrow" w:cstheme="majorHAnsi"/>
        </w:rPr>
        <w:t xml:space="preserve">dijo que están </w:t>
      </w:r>
      <w:r w:rsidR="008860C2">
        <w:rPr>
          <w:rFonts w:ascii="Arial Narrow" w:eastAsia="Calibri" w:hAnsi="Arial Narrow" w:cstheme="majorHAnsi"/>
        </w:rPr>
        <w:t xml:space="preserve">en </w:t>
      </w:r>
      <w:r w:rsidR="00496163">
        <w:rPr>
          <w:rFonts w:ascii="Arial Narrow" w:eastAsia="Calibri" w:hAnsi="Arial Narrow" w:cstheme="majorHAnsi"/>
        </w:rPr>
        <w:t>l</w:t>
      </w:r>
      <w:r w:rsidR="008860C2">
        <w:rPr>
          <w:rFonts w:ascii="Arial Narrow" w:eastAsia="Calibri" w:hAnsi="Arial Narrow" w:cstheme="majorHAnsi"/>
        </w:rPr>
        <w:t xml:space="preserve">a fase donde apenas se </w:t>
      </w:r>
      <w:r w:rsidR="00496163">
        <w:rPr>
          <w:rFonts w:ascii="Arial Narrow" w:eastAsia="Calibri" w:hAnsi="Arial Narrow" w:cstheme="majorHAnsi"/>
        </w:rPr>
        <w:t xml:space="preserve">está </w:t>
      </w:r>
      <w:r w:rsidR="008860C2">
        <w:rPr>
          <w:rFonts w:ascii="Arial Narrow" w:eastAsia="Calibri" w:hAnsi="Arial Narrow" w:cstheme="majorHAnsi"/>
        </w:rPr>
        <w:t>realizando el anteproyecto</w:t>
      </w:r>
      <w:r w:rsidR="00496163">
        <w:rPr>
          <w:rFonts w:ascii="Arial Narrow" w:eastAsia="Calibri" w:hAnsi="Arial Narrow" w:cstheme="majorHAnsi"/>
        </w:rPr>
        <w:t xml:space="preserve">, esto es, que aún se tienen que </w:t>
      </w:r>
      <w:r w:rsidR="00463101">
        <w:rPr>
          <w:rFonts w:ascii="Arial Narrow" w:eastAsia="Calibri" w:hAnsi="Arial Narrow" w:cstheme="majorHAnsi"/>
        </w:rPr>
        <w:t>revisar todos los elementos</w:t>
      </w:r>
      <w:r w:rsidR="00496163">
        <w:rPr>
          <w:rFonts w:ascii="Arial Narrow" w:eastAsia="Calibri" w:hAnsi="Arial Narrow" w:cstheme="majorHAnsi"/>
        </w:rPr>
        <w:t xml:space="preserve"> que serán </w:t>
      </w:r>
      <w:r w:rsidR="00EF3F1E">
        <w:rPr>
          <w:rFonts w:ascii="Arial Narrow" w:eastAsia="Calibri" w:hAnsi="Arial Narrow" w:cstheme="majorHAnsi"/>
        </w:rPr>
        <w:t xml:space="preserve">la base del </w:t>
      </w:r>
      <w:r w:rsidR="00496163">
        <w:rPr>
          <w:rFonts w:ascii="Arial Narrow" w:eastAsia="Calibri" w:hAnsi="Arial Narrow" w:cstheme="majorHAnsi"/>
        </w:rPr>
        <w:t>P</w:t>
      </w:r>
      <w:r w:rsidR="00EF3F1E">
        <w:rPr>
          <w:rFonts w:ascii="Arial Narrow" w:eastAsia="Calibri" w:hAnsi="Arial Narrow" w:cstheme="majorHAnsi"/>
        </w:rPr>
        <w:t xml:space="preserve">resupuesto de </w:t>
      </w:r>
      <w:r w:rsidR="00496163">
        <w:rPr>
          <w:rFonts w:ascii="Arial Narrow" w:eastAsia="Calibri" w:hAnsi="Arial Narrow" w:cstheme="majorHAnsi"/>
        </w:rPr>
        <w:t>E</w:t>
      </w:r>
      <w:r w:rsidR="00EF3F1E">
        <w:rPr>
          <w:rFonts w:ascii="Arial Narrow" w:eastAsia="Calibri" w:hAnsi="Arial Narrow" w:cstheme="majorHAnsi"/>
        </w:rPr>
        <w:t xml:space="preserve">gresos del </w:t>
      </w:r>
      <w:r w:rsidR="00496163">
        <w:rPr>
          <w:rFonts w:ascii="Arial Narrow" w:eastAsia="Calibri" w:hAnsi="Arial Narrow" w:cstheme="majorHAnsi"/>
        </w:rPr>
        <w:t>G</w:t>
      </w:r>
      <w:r w:rsidR="00EF3F1E">
        <w:rPr>
          <w:rFonts w:ascii="Arial Narrow" w:eastAsia="Calibri" w:hAnsi="Arial Narrow" w:cstheme="majorHAnsi"/>
        </w:rPr>
        <w:t xml:space="preserve">obierno del </w:t>
      </w:r>
      <w:r w:rsidR="00496163">
        <w:rPr>
          <w:rFonts w:ascii="Arial Narrow" w:eastAsia="Calibri" w:hAnsi="Arial Narrow" w:cstheme="majorHAnsi"/>
        </w:rPr>
        <w:t>E</w:t>
      </w:r>
      <w:r w:rsidR="00EF3F1E">
        <w:rPr>
          <w:rFonts w:ascii="Arial Narrow" w:eastAsia="Calibri" w:hAnsi="Arial Narrow" w:cstheme="majorHAnsi"/>
        </w:rPr>
        <w:t>stado</w:t>
      </w:r>
      <w:r w:rsidR="00496163">
        <w:rPr>
          <w:rFonts w:ascii="Arial Narrow" w:eastAsia="Calibri" w:hAnsi="Arial Narrow" w:cstheme="majorHAnsi"/>
        </w:rPr>
        <w:t xml:space="preserve">, el cual no sólo es </w:t>
      </w:r>
      <w:r w:rsidR="00EF3F1E">
        <w:rPr>
          <w:rFonts w:ascii="Arial Narrow" w:eastAsia="Calibri" w:hAnsi="Arial Narrow" w:cstheme="majorHAnsi"/>
        </w:rPr>
        <w:t xml:space="preserve">decisión de la </w:t>
      </w:r>
      <w:r w:rsidR="00496163">
        <w:rPr>
          <w:rFonts w:ascii="Arial Narrow" w:eastAsia="Calibri" w:hAnsi="Arial Narrow" w:cstheme="majorHAnsi"/>
        </w:rPr>
        <w:t>S</w:t>
      </w:r>
      <w:r w:rsidR="00EF3F1E">
        <w:rPr>
          <w:rFonts w:ascii="Arial Narrow" w:eastAsia="Calibri" w:hAnsi="Arial Narrow" w:cstheme="majorHAnsi"/>
        </w:rPr>
        <w:t>ecretar</w:t>
      </w:r>
      <w:r w:rsidR="009A11AA">
        <w:rPr>
          <w:rFonts w:ascii="Arial Narrow" w:eastAsia="Calibri" w:hAnsi="Arial Narrow" w:cstheme="majorHAnsi"/>
        </w:rPr>
        <w:t>í</w:t>
      </w:r>
      <w:r w:rsidR="00EF3F1E">
        <w:rPr>
          <w:rFonts w:ascii="Arial Narrow" w:eastAsia="Calibri" w:hAnsi="Arial Narrow" w:cstheme="majorHAnsi"/>
        </w:rPr>
        <w:t xml:space="preserve">a de </w:t>
      </w:r>
      <w:r w:rsidR="00496163">
        <w:rPr>
          <w:rFonts w:ascii="Arial Narrow" w:eastAsia="Calibri" w:hAnsi="Arial Narrow" w:cstheme="majorHAnsi"/>
        </w:rPr>
        <w:t>H</w:t>
      </w:r>
      <w:r w:rsidR="00EF3F1E">
        <w:rPr>
          <w:rFonts w:ascii="Arial Narrow" w:eastAsia="Calibri" w:hAnsi="Arial Narrow" w:cstheme="majorHAnsi"/>
        </w:rPr>
        <w:t xml:space="preserve">acienda </w:t>
      </w:r>
      <w:r w:rsidR="00496163">
        <w:rPr>
          <w:rFonts w:ascii="Arial Narrow" w:eastAsia="Calibri" w:hAnsi="Arial Narrow" w:cstheme="majorHAnsi"/>
        </w:rPr>
        <w:t>Pública, sino</w:t>
      </w:r>
      <w:r w:rsidR="009B3DE8">
        <w:rPr>
          <w:rFonts w:ascii="Arial Narrow" w:eastAsia="Calibri" w:hAnsi="Arial Narrow" w:cstheme="majorHAnsi"/>
        </w:rPr>
        <w:t xml:space="preserve"> que también tiene que pasar por el </w:t>
      </w:r>
      <w:r w:rsidR="00496163">
        <w:rPr>
          <w:rFonts w:ascii="Arial Narrow" w:eastAsia="Calibri" w:hAnsi="Arial Narrow" w:cstheme="majorHAnsi"/>
        </w:rPr>
        <w:t>C</w:t>
      </w:r>
      <w:r w:rsidR="009B3DE8">
        <w:rPr>
          <w:rFonts w:ascii="Arial Narrow" w:eastAsia="Calibri" w:hAnsi="Arial Narrow" w:cstheme="majorHAnsi"/>
        </w:rPr>
        <w:t xml:space="preserve">ongreso del </w:t>
      </w:r>
      <w:r w:rsidR="00496163">
        <w:rPr>
          <w:rFonts w:ascii="Arial Narrow" w:eastAsia="Calibri" w:hAnsi="Arial Narrow" w:cstheme="majorHAnsi"/>
        </w:rPr>
        <w:t>E</w:t>
      </w:r>
      <w:r w:rsidR="009B3DE8">
        <w:rPr>
          <w:rFonts w:ascii="Arial Narrow" w:eastAsia="Calibri" w:hAnsi="Arial Narrow" w:cstheme="majorHAnsi"/>
        </w:rPr>
        <w:t>stado</w:t>
      </w:r>
      <w:r w:rsidR="004F3C4D">
        <w:rPr>
          <w:rFonts w:ascii="Arial Narrow" w:eastAsia="Calibri" w:hAnsi="Arial Narrow" w:cstheme="majorHAnsi"/>
        </w:rPr>
        <w:t xml:space="preserve">, </w:t>
      </w:r>
      <w:r w:rsidR="00496163">
        <w:rPr>
          <w:rFonts w:ascii="Arial Narrow" w:eastAsia="Calibri" w:hAnsi="Arial Narrow" w:cstheme="majorHAnsi"/>
        </w:rPr>
        <w:t>por lo que</w:t>
      </w:r>
      <w:r w:rsidR="004F3C4D">
        <w:rPr>
          <w:rFonts w:ascii="Arial Narrow" w:eastAsia="Calibri" w:hAnsi="Arial Narrow" w:cstheme="majorHAnsi"/>
        </w:rPr>
        <w:t xml:space="preserve"> el </w:t>
      </w:r>
      <w:r w:rsidR="00496163">
        <w:rPr>
          <w:rFonts w:ascii="Arial Narrow" w:eastAsia="Calibri" w:hAnsi="Arial Narrow" w:cstheme="majorHAnsi"/>
        </w:rPr>
        <w:t>CPS, y</w:t>
      </w:r>
      <w:r w:rsidR="004F3C4D">
        <w:rPr>
          <w:rFonts w:ascii="Arial Narrow" w:eastAsia="Calibri" w:hAnsi="Arial Narrow" w:cstheme="majorHAnsi"/>
        </w:rPr>
        <w:t xml:space="preserve"> todas las unidades presupuestales</w:t>
      </w:r>
      <w:r w:rsidR="00496163">
        <w:rPr>
          <w:rFonts w:ascii="Arial Narrow" w:eastAsia="Calibri" w:hAnsi="Arial Narrow" w:cstheme="majorHAnsi"/>
        </w:rPr>
        <w:t>,</w:t>
      </w:r>
      <w:r w:rsidR="004F3C4D">
        <w:rPr>
          <w:rFonts w:ascii="Arial Narrow" w:eastAsia="Calibri" w:hAnsi="Arial Narrow" w:cstheme="majorHAnsi"/>
        </w:rPr>
        <w:t xml:space="preserve"> </w:t>
      </w:r>
      <w:r w:rsidR="009A11AA">
        <w:rPr>
          <w:rFonts w:ascii="Arial Narrow" w:eastAsia="Calibri" w:hAnsi="Arial Narrow" w:cstheme="majorHAnsi"/>
        </w:rPr>
        <w:t xml:space="preserve">deben </w:t>
      </w:r>
      <w:r w:rsidR="004F3C4D">
        <w:rPr>
          <w:rFonts w:ascii="Arial Narrow" w:eastAsia="Calibri" w:hAnsi="Arial Narrow" w:cstheme="majorHAnsi"/>
        </w:rPr>
        <w:t>est</w:t>
      </w:r>
      <w:r w:rsidR="009A11AA">
        <w:rPr>
          <w:rFonts w:ascii="Arial Narrow" w:eastAsia="Calibri" w:hAnsi="Arial Narrow" w:cstheme="majorHAnsi"/>
        </w:rPr>
        <w:t>ar</w:t>
      </w:r>
      <w:r w:rsidR="004F3C4D">
        <w:rPr>
          <w:rFonts w:ascii="Arial Narrow" w:eastAsia="Calibri" w:hAnsi="Arial Narrow" w:cstheme="majorHAnsi"/>
        </w:rPr>
        <w:t xml:space="preserve"> revisando sus matrices de indicadores alinead</w:t>
      </w:r>
      <w:r w:rsidR="00496163">
        <w:rPr>
          <w:rFonts w:ascii="Arial Narrow" w:eastAsia="Calibri" w:hAnsi="Arial Narrow" w:cstheme="majorHAnsi"/>
        </w:rPr>
        <w:t xml:space="preserve">as </w:t>
      </w:r>
      <w:r w:rsidR="004F3C4D">
        <w:rPr>
          <w:rFonts w:ascii="Arial Narrow" w:eastAsia="Calibri" w:hAnsi="Arial Narrow" w:cstheme="majorHAnsi"/>
        </w:rPr>
        <w:t>a una asignación presupuestaria</w:t>
      </w:r>
      <w:r w:rsidR="00496163">
        <w:rPr>
          <w:rFonts w:ascii="Arial Narrow" w:eastAsia="Calibri" w:hAnsi="Arial Narrow" w:cstheme="majorHAnsi"/>
        </w:rPr>
        <w:t xml:space="preserve">. </w:t>
      </w:r>
      <w:r w:rsidR="004F3C4D">
        <w:rPr>
          <w:rFonts w:ascii="Arial Narrow" w:eastAsia="Calibri" w:hAnsi="Arial Narrow" w:cstheme="majorHAnsi"/>
        </w:rPr>
        <w:t>Coinc</w:t>
      </w:r>
      <w:r w:rsidR="00496163">
        <w:rPr>
          <w:rFonts w:ascii="Arial Narrow" w:eastAsia="Calibri" w:hAnsi="Arial Narrow" w:cstheme="majorHAnsi"/>
        </w:rPr>
        <w:t xml:space="preserve">idió también con el Dr. </w:t>
      </w:r>
      <w:r w:rsidR="004F3C4D">
        <w:rPr>
          <w:rFonts w:ascii="Arial Narrow" w:eastAsia="Calibri" w:hAnsi="Arial Narrow" w:cstheme="majorHAnsi"/>
        </w:rPr>
        <w:t>Jesús</w:t>
      </w:r>
      <w:r w:rsidR="00496163">
        <w:rPr>
          <w:rFonts w:ascii="Arial Narrow" w:eastAsia="Calibri" w:hAnsi="Arial Narrow" w:cstheme="majorHAnsi"/>
        </w:rPr>
        <w:t xml:space="preserve"> Ibarra, de</w:t>
      </w:r>
      <w:r w:rsidR="004F3C4D">
        <w:rPr>
          <w:rFonts w:ascii="Arial Narrow" w:eastAsia="Calibri" w:hAnsi="Arial Narrow" w:cstheme="majorHAnsi"/>
        </w:rPr>
        <w:t xml:space="preserve"> que el </w:t>
      </w:r>
      <w:r w:rsidR="00496163">
        <w:rPr>
          <w:rFonts w:ascii="Arial Narrow" w:eastAsia="Calibri" w:hAnsi="Arial Narrow" w:cstheme="majorHAnsi"/>
        </w:rPr>
        <w:t>CPS,</w:t>
      </w:r>
      <w:r w:rsidR="004F3C4D">
        <w:rPr>
          <w:rFonts w:ascii="Arial Narrow" w:eastAsia="Calibri" w:hAnsi="Arial Narrow" w:cstheme="majorHAnsi"/>
        </w:rPr>
        <w:t xml:space="preserve"> debe tener garantizada </w:t>
      </w:r>
      <w:r w:rsidR="00C42903">
        <w:rPr>
          <w:rFonts w:ascii="Arial Narrow" w:eastAsia="Calibri" w:hAnsi="Arial Narrow" w:cstheme="majorHAnsi"/>
        </w:rPr>
        <w:t>su suficiencia presupuestaria y que</w:t>
      </w:r>
      <w:r w:rsidR="00496163">
        <w:rPr>
          <w:rFonts w:ascii="Arial Narrow" w:eastAsia="Calibri" w:hAnsi="Arial Narrow" w:cstheme="majorHAnsi"/>
        </w:rPr>
        <w:t xml:space="preserve"> es necesario </w:t>
      </w:r>
      <w:r w:rsidR="00C42903">
        <w:rPr>
          <w:rFonts w:ascii="Arial Narrow" w:eastAsia="Calibri" w:hAnsi="Arial Narrow" w:cstheme="majorHAnsi"/>
        </w:rPr>
        <w:t xml:space="preserve">solicitar una ampliación para cumplir con la </w:t>
      </w:r>
      <w:r w:rsidR="00496163">
        <w:rPr>
          <w:rFonts w:ascii="Arial Narrow" w:eastAsia="Calibri" w:hAnsi="Arial Narrow" w:cstheme="majorHAnsi"/>
        </w:rPr>
        <w:t xml:space="preserve">MIR. </w:t>
      </w:r>
    </w:p>
    <w:p w14:paraId="536D7FFA" w14:textId="2AD386C5" w:rsidR="0042537A" w:rsidRDefault="0042537A" w:rsidP="00111A06">
      <w:pPr>
        <w:jc w:val="both"/>
        <w:rPr>
          <w:rFonts w:ascii="Arial Narrow" w:eastAsia="Calibri" w:hAnsi="Arial Narrow" w:cstheme="majorHAnsi"/>
        </w:rPr>
      </w:pPr>
    </w:p>
    <w:p w14:paraId="0FE5EB17" w14:textId="5B442A61" w:rsidR="0042537A" w:rsidRPr="00C646F5" w:rsidRDefault="0042537A" w:rsidP="00111A06">
      <w:pPr>
        <w:jc w:val="both"/>
        <w:rPr>
          <w:rFonts w:ascii="Arial Narrow" w:eastAsia="Calibri" w:hAnsi="Arial Narrow" w:cstheme="majorHAnsi"/>
        </w:rPr>
      </w:pPr>
      <w:r>
        <w:rPr>
          <w:rFonts w:ascii="Arial Narrow" w:eastAsia="Calibri" w:hAnsi="Arial Narrow" w:cstheme="majorHAnsi"/>
        </w:rPr>
        <w:t xml:space="preserve">En este sentido, se aprobó con cuatro votos a favor y uno en contra </w:t>
      </w:r>
      <w:r w:rsidRPr="0042537A">
        <w:rPr>
          <w:rFonts w:ascii="Arial Narrow" w:hAnsi="Arial Narrow"/>
        </w:rPr>
        <w:t>el Anteproyecto de Presupuesto para el ejercicio fiscal 2022</w:t>
      </w:r>
      <w:r>
        <w:rPr>
          <w:rFonts w:ascii="Arial Narrow" w:hAnsi="Arial Narrow"/>
        </w:rPr>
        <w:t>.</w:t>
      </w:r>
    </w:p>
    <w:p w14:paraId="2B01E3D5" w14:textId="77777777" w:rsidR="00400CD6" w:rsidRDefault="00400CD6" w:rsidP="00C646F5">
      <w:pPr>
        <w:jc w:val="both"/>
        <w:rPr>
          <w:rFonts w:ascii="Arial Narrow" w:eastAsia="Calibri" w:hAnsi="Arial Narrow" w:cstheme="majorHAnsi"/>
        </w:rPr>
      </w:pPr>
    </w:p>
    <w:bookmarkEnd w:id="3"/>
    <w:p w14:paraId="41F1B95D" w14:textId="5C53F34A" w:rsidR="00245204" w:rsidRPr="00551368" w:rsidRDefault="002A7344" w:rsidP="00400CD6">
      <w:pPr>
        <w:jc w:val="both"/>
        <w:rPr>
          <w:rFonts w:ascii="Arial Narrow" w:eastAsia="Calibri" w:hAnsi="Arial Narrow" w:cstheme="majorHAnsi"/>
          <w:b/>
          <w:bCs/>
        </w:rPr>
      </w:pPr>
      <w:r w:rsidRPr="00551368">
        <w:rPr>
          <w:rFonts w:ascii="Arial Narrow" w:eastAsia="Calibri" w:hAnsi="Arial Narrow" w:cstheme="majorHAnsi"/>
          <w:b/>
        </w:rPr>
        <w:t>ACUERDOS.SO.CPS. -</w:t>
      </w:r>
      <w:r w:rsidR="00245204" w:rsidRPr="00551368">
        <w:rPr>
          <w:rFonts w:ascii="Arial Narrow" w:eastAsia="Calibri" w:hAnsi="Arial Narrow" w:cstheme="majorHAnsi"/>
          <w:b/>
        </w:rPr>
        <w:t xml:space="preserve"> </w:t>
      </w:r>
    </w:p>
    <w:p w14:paraId="7160F482" w14:textId="77777777" w:rsidR="00245204" w:rsidRPr="00551368" w:rsidRDefault="00245204" w:rsidP="00245204">
      <w:pPr>
        <w:pStyle w:val="Normal1"/>
        <w:spacing w:line="259" w:lineRule="auto"/>
        <w:jc w:val="both"/>
        <w:rPr>
          <w:rFonts w:ascii="Arial Narrow" w:eastAsia="Calibri" w:hAnsi="Arial Narrow" w:cstheme="majorHAnsi"/>
          <w:b/>
        </w:rPr>
      </w:pPr>
    </w:p>
    <w:p w14:paraId="725F3E74" w14:textId="77777777" w:rsidR="00706205" w:rsidRPr="00706205" w:rsidRDefault="00426C4E" w:rsidP="00706205">
      <w:pPr>
        <w:jc w:val="both"/>
        <w:rPr>
          <w:rFonts w:ascii="Arial Narrow" w:eastAsia="Calibri" w:hAnsi="Arial Narrow" w:cstheme="majorHAnsi"/>
          <w:bCs/>
        </w:rPr>
      </w:pPr>
      <w:r w:rsidRPr="00551368">
        <w:rPr>
          <w:rFonts w:ascii="Arial Narrow" w:eastAsia="Calibri" w:hAnsi="Arial Narrow" w:cstheme="majorHAnsi"/>
          <w:b/>
        </w:rPr>
        <w:t xml:space="preserve">PRIMERO: </w:t>
      </w:r>
      <w:r w:rsidR="00706205" w:rsidRPr="00706205">
        <w:rPr>
          <w:rFonts w:ascii="Arial Narrow" w:eastAsia="Calibri" w:hAnsi="Arial Narrow" w:cstheme="majorHAnsi"/>
          <w:bCs/>
        </w:rPr>
        <w:t>Se aprueba por unanimidad el orden del día.</w:t>
      </w:r>
    </w:p>
    <w:p w14:paraId="4AA9A668" w14:textId="12A5F5B3" w:rsidR="00B41D5E" w:rsidRPr="00551368" w:rsidRDefault="00B41D5E" w:rsidP="00B41D5E">
      <w:pPr>
        <w:jc w:val="both"/>
        <w:rPr>
          <w:rFonts w:ascii="Arial Narrow" w:eastAsia="Calibri" w:hAnsi="Arial Narrow" w:cstheme="majorHAnsi"/>
          <w:bCs/>
        </w:rPr>
      </w:pPr>
    </w:p>
    <w:p w14:paraId="5651B61D" w14:textId="660F50DD" w:rsidR="00706205" w:rsidRPr="00314DB7" w:rsidRDefault="00426C4E" w:rsidP="00706205">
      <w:pPr>
        <w:jc w:val="both"/>
        <w:rPr>
          <w:rFonts w:ascii="Arial Narrow" w:eastAsia="Calibri" w:hAnsi="Arial Narrow" w:cstheme="majorHAnsi"/>
          <w:bCs/>
        </w:rPr>
      </w:pPr>
      <w:r w:rsidRPr="00430014">
        <w:rPr>
          <w:rFonts w:ascii="Arial Narrow" w:eastAsia="Calibri" w:hAnsi="Arial Narrow" w:cstheme="majorHAnsi"/>
          <w:b/>
        </w:rPr>
        <w:t>SEGUNDO:</w:t>
      </w:r>
      <w:r w:rsidR="002A23AB" w:rsidRPr="00430014">
        <w:rPr>
          <w:rFonts w:ascii="Arial Narrow" w:eastAsia="Calibri" w:hAnsi="Arial Narrow" w:cstheme="majorHAnsi"/>
          <w:bCs/>
        </w:rPr>
        <w:t xml:space="preserve"> </w:t>
      </w:r>
      <w:r w:rsidR="00706205" w:rsidRPr="00706205">
        <w:rPr>
          <w:rFonts w:ascii="Arial Narrow" w:eastAsia="Calibri" w:hAnsi="Arial Narrow" w:cstheme="majorHAnsi"/>
          <w:bCs/>
        </w:rPr>
        <w:t xml:space="preserve">Se aprueba </w:t>
      </w:r>
      <w:r w:rsidR="0022567E">
        <w:rPr>
          <w:rFonts w:ascii="Arial Narrow" w:eastAsia="Calibri" w:hAnsi="Arial Narrow" w:cstheme="majorHAnsi"/>
          <w:bCs/>
        </w:rPr>
        <w:t xml:space="preserve">por mayoría de votos, </w:t>
      </w:r>
      <w:r w:rsidR="005C7D71">
        <w:rPr>
          <w:rFonts w:ascii="Arial Narrow" w:eastAsia="Calibri" w:hAnsi="Arial Narrow" w:cstheme="majorHAnsi"/>
          <w:bCs/>
        </w:rPr>
        <w:t xml:space="preserve">con cuatro votos a favor y uno en contra, </w:t>
      </w:r>
      <w:r w:rsidR="005C7D71" w:rsidRPr="005C7D71">
        <w:rPr>
          <w:rFonts w:ascii="Arial Narrow" w:eastAsia="Calibri" w:hAnsi="Arial Narrow" w:cstheme="majorHAnsi"/>
          <w:bCs/>
        </w:rPr>
        <w:t>el Anteproyecto de Presupuesto para el ejercicio fiscal 2022</w:t>
      </w:r>
      <w:r w:rsidR="0042537A">
        <w:rPr>
          <w:rFonts w:ascii="Arial Narrow" w:eastAsia="Calibri" w:hAnsi="Arial Narrow" w:cstheme="majorHAnsi"/>
          <w:bCs/>
        </w:rPr>
        <w:t xml:space="preserve">, en los términos presentados por la presidenta, Dra. Annel Vázquez Anderson. </w:t>
      </w:r>
    </w:p>
    <w:p w14:paraId="20BBC10C" w14:textId="77777777" w:rsidR="00314DB7" w:rsidRPr="00314DB7" w:rsidRDefault="00314DB7" w:rsidP="00314DB7">
      <w:pPr>
        <w:pStyle w:val="Prrafodelista"/>
        <w:jc w:val="both"/>
        <w:rPr>
          <w:rFonts w:ascii="Arial Narrow" w:eastAsia="Calibri" w:hAnsi="Arial Narrow" w:cstheme="majorHAnsi"/>
          <w:bCs/>
        </w:rPr>
      </w:pPr>
    </w:p>
    <w:p w14:paraId="135438C9" w14:textId="77777777" w:rsidR="00BE32B2" w:rsidRPr="00551368" w:rsidRDefault="00BE32B2" w:rsidP="00980EBA">
      <w:pPr>
        <w:pStyle w:val="Normal1"/>
        <w:numPr>
          <w:ilvl w:val="0"/>
          <w:numId w:val="28"/>
        </w:numPr>
        <w:spacing w:line="259" w:lineRule="auto"/>
        <w:jc w:val="both"/>
        <w:rPr>
          <w:rFonts w:ascii="Arial Narrow" w:eastAsia="Calibri" w:hAnsi="Arial Narrow" w:cstheme="majorHAnsi"/>
          <w:b/>
        </w:rPr>
      </w:pPr>
      <w:r w:rsidRPr="00551368">
        <w:rPr>
          <w:rFonts w:ascii="Arial Narrow" w:eastAsia="Calibri" w:hAnsi="Arial Narrow" w:cstheme="majorHAnsi"/>
          <w:b/>
        </w:rPr>
        <w:t xml:space="preserve">Clausura de la sesión </w:t>
      </w:r>
    </w:p>
    <w:p w14:paraId="21133D3B" w14:textId="77777777" w:rsidR="00BE32B2" w:rsidRPr="00551368" w:rsidRDefault="00BE32B2" w:rsidP="00BE32B2">
      <w:pPr>
        <w:pStyle w:val="Normal1"/>
        <w:spacing w:line="259" w:lineRule="auto"/>
        <w:jc w:val="both"/>
        <w:rPr>
          <w:rFonts w:ascii="Arial Narrow" w:eastAsia="Calibri" w:hAnsi="Arial Narrow" w:cstheme="majorHAnsi"/>
          <w:b/>
        </w:rPr>
      </w:pPr>
    </w:p>
    <w:p w14:paraId="7A20BB79" w14:textId="51C31C13" w:rsidR="009F3ED0" w:rsidRPr="00551368" w:rsidRDefault="00873083" w:rsidP="00DD428D">
      <w:pPr>
        <w:pStyle w:val="Normal1"/>
        <w:spacing w:line="259" w:lineRule="auto"/>
        <w:jc w:val="both"/>
        <w:rPr>
          <w:rFonts w:ascii="Arial Narrow" w:eastAsia="Calibri" w:hAnsi="Arial Narrow" w:cstheme="majorHAnsi"/>
        </w:rPr>
      </w:pPr>
      <w:r w:rsidRPr="00551368">
        <w:rPr>
          <w:rFonts w:ascii="Arial Narrow" w:eastAsia="Calibri" w:hAnsi="Arial Narrow" w:cstheme="majorHAnsi"/>
        </w:rPr>
        <w:t xml:space="preserve">La presidenta del Comité de Participación Social, Dra. </w:t>
      </w:r>
      <w:r w:rsidR="00CF49B0" w:rsidRPr="00551368">
        <w:rPr>
          <w:rFonts w:ascii="Arial Narrow" w:eastAsia="Calibri" w:hAnsi="Arial Narrow" w:cstheme="majorHAnsi"/>
        </w:rPr>
        <w:t>Annel Alejandra Vázquez Anderson</w:t>
      </w:r>
      <w:r w:rsidRPr="00551368">
        <w:rPr>
          <w:rFonts w:ascii="Arial Narrow" w:eastAsia="Calibri" w:hAnsi="Arial Narrow" w:cstheme="majorHAnsi"/>
        </w:rPr>
        <w:t>, en uso de la voz y no habiendo más asuntos que tratar, declara clausurada la presente sesión del Comité de Participación Social, siendo las 1</w:t>
      </w:r>
      <w:r w:rsidR="00C1739F">
        <w:rPr>
          <w:rFonts w:ascii="Arial Narrow" w:eastAsia="Calibri" w:hAnsi="Arial Narrow" w:cstheme="majorHAnsi"/>
        </w:rPr>
        <w:t>1:</w:t>
      </w:r>
      <w:r w:rsidR="00422046">
        <w:rPr>
          <w:rFonts w:ascii="Arial Narrow" w:eastAsia="Calibri" w:hAnsi="Arial Narrow" w:cstheme="majorHAnsi"/>
        </w:rPr>
        <w:t>1</w:t>
      </w:r>
      <w:r w:rsidR="00C1739F">
        <w:rPr>
          <w:rFonts w:ascii="Arial Narrow" w:eastAsia="Calibri" w:hAnsi="Arial Narrow" w:cstheme="majorHAnsi"/>
        </w:rPr>
        <w:t>1</w:t>
      </w:r>
      <w:r w:rsidRPr="00551368">
        <w:rPr>
          <w:rFonts w:ascii="Arial Narrow" w:eastAsia="Calibri" w:hAnsi="Arial Narrow" w:cstheme="majorHAnsi"/>
        </w:rPr>
        <w:t xml:space="preserve"> horas del día en que se actúa, lo que se hace constar para los efectos legales correspondientes. - - - - -  - - </w:t>
      </w:r>
    </w:p>
    <w:p w14:paraId="79D6C6CC" w14:textId="77777777" w:rsidR="00745318" w:rsidRPr="00551368" w:rsidRDefault="00745318" w:rsidP="00DD428D">
      <w:pPr>
        <w:pStyle w:val="Normal1"/>
        <w:spacing w:line="259" w:lineRule="auto"/>
        <w:jc w:val="both"/>
        <w:rPr>
          <w:rFonts w:ascii="Arial Narrow" w:eastAsia="Calibri" w:hAnsi="Arial Narrow" w:cstheme="majorHAnsi"/>
        </w:rPr>
      </w:pPr>
    </w:p>
    <w:p w14:paraId="1FACC5F2" w14:textId="5DE9B436" w:rsidR="00853A4B" w:rsidRDefault="00853A4B" w:rsidP="0032252E">
      <w:pPr>
        <w:pStyle w:val="Normal1"/>
        <w:spacing w:line="259" w:lineRule="auto"/>
        <w:rPr>
          <w:rFonts w:ascii="Arial Narrow" w:eastAsia="Calibri" w:hAnsi="Arial Narrow" w:cstheme="majorHAnsi"/>
        </w:rPr>
      </w:pPr>
    </w:p>
    <w:p w14:paraId="69B36710" w14:textId="5411D6AB" w:rsidR="00314DB7" w:rsidRDefault="00314DB7" w:rsidP="0032252E">
      <w:pPr>
        <w:pStyle w:val="Normal1"/>
        <w:spacing w:line="259" w:lineRule="auto"/>
        <w:rPr>
          <w:rFonts w:ascii="Arial Narrow" w:eastAsia="Calibri" w:hAnsi="Arial Narrow" w:cstheme="majorHAnsi"/>
        </w:rPr>
      </w:pPr>
    </w:p>
    <w:p w14:paraId="4B6549F1" w14:textId="07D28B01" w:rsidR="00707C35" w:rsidRDefault="00707C35" w:rsidP="0032252E">
      <w:pPr>
        <w:pStyle w:val="Normal1"/>
        <w:spacing w:line="259" w:lineRule="auto"/>
        <w:rPr>
          <w:rFonts w:ascii="Arial Narrow" w:eastAsia="Calibri" w:hAnsi="Arial Narrow" w:cstheme="majorHAnsi"/>
        </w:rPr>
      </w:pPr>
    </w:p>
    <w:p w14:paraId="332B60C8" w14:textId="222CB412" w:rsidR="00707C35" w:rsidRDefault="00707C35" w:rsidP="0032252E">
      <w:pPr>
        <w:pStyle w:val="Normal1"/>
        <w:spacing w:line="259" w:lineRule="auto"/>
        <w:rPr>
          <w:rFonts w:ascii="Arial Narrow" w:eastAsia="Calibri" w:hAnsi="Arial Narrow" w:cstheme="majorHAnsi"/>
        </w:rPr>
      </w:pPr>
    </w:p>
    <w:p w14:paraId="2804E118" w14:textId="5E3C254B" w:rsidR="00707C35" w:rsidRDefault="00707C35" w:rsidP="0032252E">
      <w:pPr>
        <w:pStyle w:val="Normal1"/>
        <w:spacing w:line="259" w:lineRule="auto"/>
        <w:rPr>
          <w:rFonts w:ascii="Arial Narrow" w:eastAsia="Calibri" w:hAnsi="Arial Narrow" w:cstheme="majorHAnsi"/>
        </w:rPr>
      </w:pPr>
    </w:p>
    <w:p w14:paraId="446F8457" w14:textId="0534CC22" w:rsidR="00707C35" w:rsidRDefault="00707C35" w:rsidP="0032252E">
      <w:pPr>
        <w:pStyle w:val="Normal1"/>
        <w:spacing w:line="259" w:lineRule="auto"/>
        <w:rPr>
          <w:rFonts w:ascii="Arial Narrow" w:eastAsia="Calibri" w:hAnsi="Arial Narrow" w:cstheme="majorHAnsi"/>
        </w:rPr>
      </w:pPr>
    </w:p>
    <w:p w14:paraId="5587F59D" w14:textId="5BE669E4" w:rsidR="00707C35" w:rsidRDefault="00707C35" w:rsidP="0032252E">
      <w:pPr>
        <w:pStyle w:val="Normal1"/>
        <w:spacing w:line="259" w:lineRule="auto"/>
        <w:rPr>
          <w:rFonts w:ascii="Arial Narrow" w:eastAsia="Calibri" w:hAnsi="Arial Narrow" w:cstheme="majorHAnsi"/>
        </w:rPr>
      </w:pPr>
    </w:p>
    <w:p w14:paraId="31793236" w14:textId="1188080E" w:rsidR="00707C35" w:rsidRDefault="00707C35" w:rsidP="0032252E">
      <w:pPr>
        <w:pStyle w:val="Normal1"/>
        <w:spacing w:line="259" w:lineRule="auto"/>
        <w:rPr>
          <w:rFonts w:ascii="Arial Narrow" w:eastAsia="Calibri" w:hAnsi="Arial Narrow" w:cstheme="majorHAnsi"/>
        </w:rPr>
      </w:pPr>
    </w:p>
    <w:p w14:paraId="2AA9AAAC" w14:textId="4A055B0E" w:rsidR="00707C35" w:rsidRDefault="00707C35" w:rsidP="0032252E">
      <w:pPr>
        <w:pStyle w:val="Normal1"/>
        <w:spacing w:line="259" w:lineRule="auto"/>
        <w:rPr>
          <w:rFonts w:ascii="Arial Narrow" w:eastAsia="Calibri" w:hAnsi="Arial Narrow" w:cstheme="majorHAnsi"/>
        </w:rPr>
      </w:pPr>
    </w:p>
    <w:p w14:paraId="4A83085E" w14:textId="1FE4E7A6" w:rsidR="00707C35" w:rsidRDefault="00707C35" w:rsidP="0032252E">
      <w:pPr>
        <w:pStyle w:val="Normal1"/>
        <w:spacing w:line="259" w:lineRule="auto"/>
        <w:rPr>
          <w:rFonts w:ascii="Arial Narrow" w:eastAsia="Calibri" w:hAnsi="Arial Narrow" w:cstheme="majorHAnsi"/>
        </w:rPr>
      </w:pPr>
    </w:p>
    <w:p w14:paraId="2B979B8E" w14:textId="72375EAA" w:rsidR="00707C35" w:rsidRDefault="00707C35" w:rsidP="0032252E">
      <w:pPr>
        <w:pStyle w:val="Normal1"/>
        <w:spacing w:line="259" w:lineRule="auto"/>
        <w:rPr>
          <w:rFonts w:ascii="Arial Narrow" w:eastAsia="Calibri" w:hAnsi="Arial Narrow" w:cstheme="majorHAnsi"/>
        </w:rPr>
      </w:pPr>
    </w:p>
    <w:p w14:paraId="513795EB" w14:textId="6968FBE7" w:rsidR="00707C35" w:rsidRDefault="00707C35" w:rsidP="0032252E">
      <w:pPr>
        <w:pStyle w:val="Normal1"/>
        <w:spacing w:line="259" w:lineRule="auto"/>
        <w:rPr>
          <w:rFonts w:ascii="Arial Narrow" w:eastAsia="Calibri" w:hAnsi="Arial Narrow" w:cstheme="majorHAnsi"/>
        </w:rPr>
      </w:pPr>
    </w:p>
    <w:p w14:paraId="7B94C51A" w14:textId="155A5DC6" w:rsidR="00707C35" w:rsidRDefault="00707C35" w:rsidP="0032252E">
      <w:pPr>
        <w:pStyle w:val="Normal1"/>
        <w:spacing w:line="259" w:lineRule="auto"/>
        <w:rPr>
          <w:rFonts w:ascii="Arial Narrow" w:eastAsia="Calibri" w:hAnsi="Arial Narrow" w:cstheme="majorHAnsi"/>
        </w:rPr>
      </w:pPr>
    </w:p>
    <w:p w14:paraId="46CC3AFD" w14:textId="23FFCF62" w:rsidR="00707C35" w:rsidRDefault="00707C35" w:rsidP="0032252E">
      <w:pPr>
        <w:pStyle w:val="Normal1"/>
        <w:spacing w:line="259" w:lineRule="auto"/>
        <w:rPr>
          <w:rFonts w:ascii="Arial Narrow" w:eastAsia="Calibri" w:hAnsi="Arial Narrow" w:cstheme="majorHAnsi"/>
        </w:rPr>
      </w:pPr>
    </w:p>
    <w:p w14:paraId="27C3A36B" w14:textId="77777777" w:rsidR="00707C35" w:rsidRDefault="00707C35" w:rsidP="0032252E">
      <w:pPr>
        <w:pStyle w:val="Normal1"/>
        <w:spacing w:line="259" w:lineRule="auto"/>
        <w:rPr>
          <w:rFonts w:ascii="Arial Narrow" w:eastAsia="Calibri" w:hAnsi="Arial Narrow" w:cstheme="majorHAnsi"/>
        </w:rPr>
      </w:pPr>
    </w:p>
    <w:p w14:paraId="194B358C" w14:textId="77777777" w:rsidR="00707C35" w:rsidRDefault="00707C35" w:rsidP="0032252E">
      <w:pPr>
        <w:pStyle w:val="Normal1"/>
        <w:spacing w:line="259" w:lineRule="auto"/>
        <w:rPr>
          <w:rFonts w:ascii="Arial Narrow" w:eastAsia="Calibri" w:hAnsi="Arial Narrow" w:cstheme="majorHAnsi"/>
        </w:rPr>
      </w:pPr>
    </w:p>
    <w:p w14:paraId="3FE41EBB" w14:textId="77777777" w:rsidR="00314DB7" w:rsidRPr="00551368" w:rsidRDefault="00314DB7" w:rsidP="0032252E">
      <w:pPr>
        <w:pStyle w:val="Normal1"/>
        <w:spacing w:line="259" w:lineRule="auto"/>
        <w:rPr>
          <w:rFonts w:ascii="Arial Narrow" w:eastAsia="Calibri" w:hAnsi="Arial Narrow" w:cstheme="majorHAnsi"/>
        </w:rPr>
      </w:pPr>
    </w:p>
    <w:p w14:paraId="650F90F7" w14:textId="77777777" w:rsidR="002564D3" w:rsidRPr="00551368" w:rsidRDefault="002564D3" w:rsidP="002564D3">
      <w:pPr>
        <w:pStyle w:val="Normal1"/>
        <w:spacing w:line="259" w:lineRule="auto"/>
        <w:jc w:val="center"/>
        <w:rPr>
          <w:rFonts w:ascii="Arial Narrow" w:eastAsia="Calibri" w:hAnsi="Arial Narrow" w:cstheme="majorHAnsi"/>
        </w:rPr>
      </w:pPr>
    </w:p>
    <w:p w14:paraId="213952BC" w14:textId="2AFD5289" w:rsidR="00873083" w:rsidRPr="00551368" w:rsidRDefault="00853A4B" w:rsidP="00873083">
      <w:pPr>
        <w:spacing w:line="239" w:lineRule="auto"/>
        <w:ind w:right="-15"/>
        <w:jc w:val="center"/>
        <w:rPr>
          <w:rFonts w:ascii="Arial Narrow" w:hAnsi="Arial Narrow" w:cstheme="majorHAnsi"/>
          <w:b/>
        </w:rPr>
      </w:pPr>
      <w:r w:rsidRPr="00551368">
        <w:rPr>
          <w:rFonts w:ascii="Arial Narrow" w:hAnsi="Arial Narrow" w:cstheme="majorHAnsi"/>
          <w:b/>
        </w:rPr>
        <w:t xml:space="preserve">Annel Alejandra Vázquez Anderson </w:t>
      </w:r>
    </w:p>
    <w:p w14:paraId="2F27CB91" w14:textId="77777777" w:rsidR="00873083" w:rsidRPr="00551368" w:rsidRDefault="00C03B30" w:rsidP="00873083">
      <w:pPr>
        <w:pStyle w:val="Normal1"/>
        <w:spacing w:line="259" w:lineRule="auto"/>
        <w:ind w:right="-15"/>
        <w:jc w:val="center"/>
        <w:rPr>
          <w:rFonts w:ascii="Arial Narrow" w:hAnsi="Arial Narrow" w:cstheme="majorHAnsi"/>
        </w:rPr>
      </w:pPr>
      <w:r w:rsidRPr="00551368">
        <w:rPr>
          <w:rFonts w:ascii="Arial Narrow" w:hAnsi="Arial Narrow" w:cstheme="majorHAnsi"/>
        </w:rPr>
        <w:t>Presidenta</w:t>
      </w:r>
    </w:p>
    <w:p w14:paraId="24B94847" w14:textId="77777777" w:rsidR="00873083" w:rsidRPr="00551368" w:rsidRDefault="00873083" w:rsidP="00873083">
      <w:pPr>
        <w:pStyle w:val="Normal1"/>
        <w:spacing w:line="259" w:lineRule="auto"/>
        <w:ind w:right="-15"/>
        <w:jc w:val="center"/>
        <w:rPr>
          <w:rFonts w:ascii="Arial Narrow" w:eastAsia="Calibri" w:hAnsi="Arial Narrow" w:cstheme="majorHAnsi"/>
        </w:rPr>
      </w:pPr>
    </w:p>
    <w:p w14:paraId="73169405" w14:textId="7551FA1F" w:rsidR="00873083" w:rsidRDefault="00873083" w:rsidP="00873083">
      <w:pPr>
        <w:pStyle w:val="Normal1"/>
        <w:spacing w:line="259" w:lineRule="auto"/>
        <w:ind w:right="-15"/>
        <w:jc w:val="center"/>
        <w:rPr>
          <w:rFonts w:ascii="Arial Narrow" w:eastAsia="Calibri" w:hAnsi="Arial Narrow" w:cstheme="majorHAnsi"/>
        </w:rPr>
      </w:pPr>
    </w:p>
    <w:p w14:paraId="64F5754A" w14:textId="37A185CE" w:rsidR="00707C35" w:rsidRDefault="00707C35" w:rsidP="00873083">
      <w:pPr>
        <w:pStyle w:val="Normal1"/>
        <w:spacing w:line="259" w:lineRule="auto"/>
        <w:ind w:right="-15"/>
        <w:jc w:val="center"/>
        <w:rPr>
          <w:rFonts w:ascii="Arial Narrow" w:eastAsia="Calibri" w:hAnsi="Arial Narrow" w:cstheme="majorHAnsi"/>
        </w:rPr>
      </w:pPr>
    </w:p>
    <w:p w14:paraId="4A96F538" w14:textId="53896D83" w:rsidR="00707C35" w:rsidRDefault="00707C35" w:rsidP="00873083">
      <w:pPr>
        <w:pStyle w:val="Normal1"/>
        <w:spacing w:line="259" w:lineRule="auto"/>
        <w:ind w:right="-15"/>
        <w:jc w:val="center"/>
        <w:rPr>
          <w:rFonts w:ascii="Arial Narrow" w:eastAsia="Calibri" w:hAnsi="Arial Narrow" w:cstheme="majorHAnsi"/>
        </w:rPr>
      </w:pPr>
    </w:p>
    <w:p w14:paraId="5A3B1E18" w14:textId="28FE60F4" w:rsidR="00707C35" w:rsidRDefault="00707C35" w:rsidP="00873083">
      <w:pPr>
        <w:pStyle w:val="Normal1"/>
        <w:spacing w:line="259" w:lineRule="auto"/>
        <w:ind w:right="-15"/>
        <w:jc w:val="center"/>
        <w:rPr>
          <w:rFonts w:ascii="Arial Narrow" w:eastAsia="Calibri" w:hAnsi="Arial Narrow" w:cstheme="majorHAnsi"/>
        </w:rPr>
      </w:pPr>
    </w:p>
    <w:p w14:paraId="41DA2923" w14:textId="77777777" w:rsidR="00707C35" w:rsidRDefault="00707C35" w:rsidP="00873083">
      <w:pPr>
        <w:pStyle w:val="Normal1"/>
        <w:spacing w:line="259" w:lineRule="auto"/>
        <w:ind w:right="-15"/>
        <w:jc w:val="center"/>
        <w:rPr>
          <w:rFonts w:ascii="Arial Narrow" w:eastAsia="Calibri" w:hAnsi="Arial Narrow" w:cstheme="majorHAnsi"/>
        </w:rPr>
      </w:pPr>
    </w:p>
    <w:p w14:paraId="688BF28D" w14:textId="77777777" w:rsidR="00707C35" w:rsidRDefault="00707C35" w:rsidP="00873083">
      <w:pPr>
        <w:pStyle w:val="Normal1"/>
        <w:spacing w:line="259" w:lineRule="auto"/>
        <w:ind w:right="-15"/>
        <w:jc w:val="center"/>
        <w:rPr>
          <w:rFonts w:ascii="Arial Narrow" w:eastAsia="Calibri" w:hAnsi="Arial Narrow" w:cstheme="majorHAnsi"/>
        </w:rPr>
      </w:pPr>
    </w:p>
    <w:p w14:paraId="377DE875" w14:textId="77777777" w:rsidR="000A29F5" w:rsidRPr="00551368" w:rsidRDefault="000A29F5" w:rsidP="00225635">
      <w:pPr>
        <w:pStyle w:val="Normal1"/>
        <w:spacing w:line="259" w:lineRule="auto"/>
        <w:ind w:right="-15"/>
        <w:rPr>
          <w:rFonts w:ascii="Arial Narrow" w:eastAsia="Calibri" w:hAnsi="Arial Narrow" w:cstheme="majorHAnsi"/>
        </w:rPr>
      </w:pPr>
    </w:p>
    <w:p w14:paraId="443987EA" w14:textId="77777777" w:rsidR="00873083" w:rsidRPr="00551368"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551368" w14:paraId="0A0BF061" w14:textId="77777777" w:rsidTr="004E329D">
        <w:tc>
          <w:tcPr>
            <w:tcW w:w="4334" w:type="dxa"/>
          </w:tcPr>
          <w:p w14:paraId="6E1FFED6" w14:textId="78C91E86"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José de Jesús Ibarra Cárdenas </w:t>
            </w:r>
          </w:p>
          <w:p w14:paraId="5C8047FC"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40566C48" w14:textId="487F553C"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Nancy García Vázquez </w:t>
            </w:r>
          </w:p>
          <w:p w14:paraId="4E84E8E9" w14:textId="77777777" w:rsidR="00873083" w:rsidRPr="00551368" w:rsidRDefault="00873083" w:rsidP="004E329D">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5BE81BEB" w14:textId="77777777" w:rsidR="00873083" w:rsidRPr="00551368" w:rsidRDefault="00873083" w:rsidP="004E329D">
            <w:pPr>
              <w:pStyle w:val="Normal1"/>
              <w:spacing w:line="259" w:lineRule="auto"/>
              <w:ind w:right="-15"/>
              <w:jc w:val="center"/>
              <w:rPr>
                <w:rFonts w:ascii="Arial Narrow" w:hAnsi="Arial Narrow" w:cstheme="majorHAnsi"/>
              </w:rPr>
            </w:pPr>
          </w:p>
          <w:p w14:paraId="7283E813" w14:textId="77777777" w:rsidR="00873083" w:rsidRPr="00551368" w:rsidRDefault="00873083" w:rsidP="004E329D">
            <w:pPr>
              <w:pStyle w:val="Normal1"/>
              <w:spacing w:line="259" w:lineRule="auto"/>
              <w:ind w:right="-15"/>
              <w:jc w:val="center"/>
              <w:rPr>
                <w:rFonts w:ascii="Arial Narrow" w:hAnsi="Arial Narrow" w:cstheme="majorHAnsi"/>
              </w:rPr>
            </w:pPr>
          </w:p>
          <w:p w14:paraId="496B1BB6" w14:textId="5BE50C9F" w:rsidR="00873083" w:rsidRDefault="00873083" w:rsidP="00707C35">
            <w:pPr>
              <w:pStyle w:val="Normal1"/>
              <w:spacing w:line="259" w:lineRule="auto"/>
              <w:ind w:right="-15"/>
              <w:rPr>
                <w:rFonts w:ascii="Arial Narrow" w:eastAsia="Calibri" w:hAnsi="Arial Narrow" w:cstheme="majorHAnsi"/>
              </w:rPr>
            </w:pPr>
          </w:p>
          <w:p w14:paraId="7D222432" w14:textId="21D39CB5" w:rsidR="00707C35" w:rsidRDefault="00707C35" w:rsidP="00707C35">
            <w:pPr>
              <w:pStyle w:val="Normal1"/>
              <w:spacing w:line="259" w:lineRule="auto"/>
              <w:ind w:right="-15"/>
              <w:rPr>
                <w:rFonts w:ascii="Arial Narrow" w:eastAsia="Calibri" w:hAnsi="Arial Narrow" w:cstheme="majorHAnsi"/>
              </w:rPr>
            </w:pPr>
          </w:p>
          <w:p w14:paraId="4E2FA00C" w14:textId="141BD377" w:rsidR="00707C35" w:rsidRDefault="00707C35" w:rsidP="00707C35">
            <w:pPr>
              <w:pStyle w:val="Normal1"/>
              <w:spacing w:line="259" w:lineRule="auto"/>
              <w:ind w:right="-15"/>
              <w:rPr>
                <w:rFonts w:ascii="Arial Narrow" w:eastAsia="Calibri" w:hAnsi="Arial Narrow" w:cstheme="majorHAnsi"/>
              </w:rPr>
            </w:pPr>
          </w:p>
          <w:p w14:paraId="0A8C2D50" w14:textId="3EB30891" w:rsidR="00707C35" w:rsidRDefault="00707C35" w:rsidP="00707C35">
            <w:pPr>
              <w:pStyle w:val="Normal1"/>
              <w:spacing w:line="259" w:lineRule="auto"/>
              <w:ind w:right="-15"/>
              <w:rPr>
                <w:rFonts w:ascii="Arial Narrow" w:eastAsia="Calibri" w:hAnsi="Arial Narrow" w:cstheme="majorHAnsi"/>
              </w:rPr>
            </w:pPr>
          </w:p>
          <w:p w14:paraId="755C667C" w14:textId="74D48BA5" w:rsidR="00707C35" w:rsidRDefault="00707C35" w:rsidP="00707C35">
            <w:pPr>
              <w:pStyle w:val="Normal1"/>
              <w:spacing w:line="259" w:lineRule="auto"/>
              <w:ind w:right="-15"/>
              <w:rPr>
                <w:rFonts w:ascii="Arial Narrow" w:eastAsia="Calibri" w:hAnsi="Arial Narrow" w:cstheme="majorHAnsi"/>
              </w:rPr>
            </w:pPr>
          </w:p>
          <w:p w14:paraId="18FE28AA" w14:textId="696AAEA3" w:rsidR="00707C35" w:rsidRDefault="00707C35" w:rsidP="00707C35">
            <w:pPr>
              <w:pStyle w:val="Normal1"/>
              <w:spacing w:line="259" w:lineRule="auto"/>
              <w:ind w:right="-15"/>
              <w:rPr>
                <w:rFonts w:ascii="Arial Narrow" w:eastAsia="Calibri" w:hAnsi="Arial Narrow" w:cstheme="majorHAnsi"/>
              </w:rPr>
            </w:pPr>
          </w:p>
          <w:p w14:paraId="3CBA9BDA" w14:textId="5DF9BE9A" w:rsidR="00707C35" w:rsidRDefault="00707C35" w:rsidP="00707C35">
            <w:pPr>
              <w:pStyle w:val="Normal1"/>
              <w:spacing w:line="259" w:lineRule="auto"/>
              <w:ind w:right="-15"/>
              <w:rPr>
                <w:rFonts w:ascii="Arial Narrow" w:eastAsia="Calibri" w:hAnsi="Arial Narrow" w:cstheme="majorHAnsi"/>
              </w:rPr>
            </w:pPr>
          </w:p>
          <w:p w14:paraId="511213EE" w14:textId="3D936036" w:rsidR="00707C35" w:rsidRDefault="00707C35" w:rsidP="00707C35">
            <w:pPr>
              <w:pStyle w:val="Normal1"/>
              <w:spacing w:line="259" w:lineRule="auto"/>
              <w:ind w:right="-15"/>
              <w:rPr>
                <w:rFonts w:ascii="Arial Narrow" w:eastAsia="Calibri" w:hAnsi="Arial Narrow" w:cstheme="majorHAnsi"/>
              </w:rPr>
            </w:pPr>
          </w:p>
          <w:p w14:paraId="59DECDC9" w14:textId="77777777" w:rsidR="00707C35" w:rsidRPr="00551368" w:rsidRDefault="00707C35" w:rsidP="00707C35">
            <w:pPr>
              <w:pStyle w:val="Normal1"/>
              <w:spacing w:line="259" w:lineRule="auto"/>
              <w:ind w:right="-15"/>
              <w:rPr>
                <w:rFonts w:ascii="Arial Narrow" w:eastAsia="Calibri" w:hAnsi="Arial Narrow" w:cstheme="majorHAnsi"/>
              </w:rPr>
            </w:pPr>
          </w:p>
          <w:p w14:paraId="2D12E3DE" w14:textId="744BAC37" w:rsidR="002564D3" w:rsidRPr="00551368"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551368" w:rsidRDefault="002564D3" w:rsidP="00225635">
            <w:pPr>
              <w:pStyle w:val="Normal1"/>
              <w:spacing w:line="259" w:lineRule="auto"/>
              <w:ind w:right="-15"/>
              <w:rPr>
                <w:rFonts w:ascii="Arial Narrow" w:eastAsia="Calibri" w:hAnsi="Arial Narrow" w:cstheme="majorHAnsi"/>
              </w:rPr>
            </w:pPr>
          </w:p>
        </w:tc>
      </w:tr>
      <w:tr w:rsidR="00873083" w:rsidRPr="00551368" w14:paraId="3C7343F2" w14:textId="77777777" w:rsidTr="004E329D">
        <w:tc>
          <w:tcPr>
            <w:tcW w:w="4334" w:type="dxa"/>
          </w:tcPr>
          <w:p w14:paraId="0711751C" w14:textId="4FA1C8FF"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 xml:space="preserve">David Gómez Álvarez </w:t>
            </w:r>
          </w:p>
          <w:p w14:paraId="43C66BAB" w14:textId="77777777" w:rsidR="00873083" w:rsidRPr="00551368" w:rsidRDefault="00873083" w:rsidP="004E329D">
            <w:pPr>
              <w:pStyle w:val="Normal1"/>
              <w:spacing w:line="259" w:lineRule="auto"/>
              <w:ind w:right="-15"/>
              <w:jc w:val="center"/>
              <w:rPr>
                <w:rFonts w:ascii="Arial Narrow" w:eastAsia="Calibri" w:hAnsi="Arial Narrow" w:cstheme="majorHAnsi"/>
              </w:rPr>
            </w:pPr>
            <w:r w:rsidRPr="00551368">
              <w:rPr>
                <w:rFonts w:ascii="Arial Narrow" w:hAnsi="Arial Narrow" w:cstheme="majorHAnsi"/>
              </w:rPr>
              <w:t>Integrante</w:t>
            </w:r>
          </w:p>
        </w:tc>
        <w:tc>
          <w:tcPr>
            <w:tcW w:w="4335" w:type="dxa"/>
          </w:tcPr>
          <w:p w14:paraId="2E1D5750" w14:textId="3D17F63B" w:rsidR="00873083" w:rsidRPr="00551368" w:rsidRDefault="00853A4B" w:rsidP="004E329D">
            <w:pPr>
              <w:spacing w:line="239" w:lineRule="auto"/>
              <w:ind w:right="-15"/>
              <w:jc w:val="center"/>
              <w:rPr>
                <w:rFonts w:ascii="Arial Narrow" w:hAnsi="Arial Narrow" w:cstheme="majorHAnsi"/>
                <w:b/>
              </w:rPr>
            </w:pPr>
            <w:r w:rsidRPr="00551368">
              <w:rPr>
                <w:rFonts w:ascii="Arial Narrow" w:hAnsi="Arial Narrow" w:cstheme="majorHAnsi"/>
                <w:b/>
              </w:rPr>
              <w:t>Pedro Vicente Viveros Reyes</w:t>
            </w:r>
          </w:p>
          <w:p w14:paraId="36AB69E3" w14:textId="77777777" w:rsidR="00873083" w:rsidRPr="00551368" w:rsidRDefault="00873083" w:rsidP="004E329D">
            <w:pPr>
              <w:pStyle w:val="Normal1"/>
              <w:spacing w:line="259" w:lineRule="auto"/>
              <w:ind w:right="-15"/>
              <w:jc w:val="center"/>
              <w:rPr>
                <w:rFonts w:ascii="Arial Narrow" w:hAnsi="Arial Narrow" w:cstheme="majorHAnsi"/>
              </w:rPr>
            </w:pPr>
            <w:r w:rsidRPr="00551368">
              <w:rPr>
                <w:rFonts w:ascii="Arial Narrow" w:hAnsi="Arial Narrow" w:cstheme="majorHAnsi"/>
              </w:rPr>
              <w:t>Integrante</w:t>
            </w:r>
          </w:p>
          <w:p w14:paraId="6909EA6D" w14:textId="77777777" w:rsidR="00873083" w:rsidRPr="00551368"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551368" w:rsidRDefault="009E77B7">
      <w:pPr>
        <w:pStyle w:val="Normal1"/>
        <w:rPr>
          <w:rFonts w:ascii="Arial Narrow" w:eastAsia="Calibri" w:hAnsi="Arial Narrow" w:cstheme="majorHAnsi"/>
          <w:b/>
        </w:rPr>
      </w:pPr>
    </w:p>
    <w:sectPr w:rsidR="009E77B7" w:rsidRPr="00551368" w:rsidSect="00072DC3">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D07DC" w14:textId="77777777" w:rsidR="00411462" w:rsidRDefault="00411462" w:rsidP="006B0E5B">
      <w:pPr>
        <w:spacing w:line="240" w:lineRule="auto"/>
      </w:pPr>
      <w:r>
        <w:separator/>
      </w:r>
    </w:p>
  </w:endnote>
  <w:endnote w:type="continuationSeparator" w:id="0">
    <w:p w14:paraId="1A31140F" w14:textId="77777777" w:rsidR="00411462" w:rsidRDefault="00411462"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6B6356" w:rsidRDefault="006B6356" w:rsidP="009F3ED0">
    <w:pPr>
      <w:ind w:right="-1060"/>
      <w:rPr>
        <w:rFonts w:ascii="Tahoma" w:hAnsi="Tahoma" w:cs="Tahoma"/>
        <w:sz w:val="16"/>
        <w:szCs w:val="16"/>
      </w:rPr>
    </w:pPr>
  </w:p>
  <w:p w14:paraId="611FC93B" w14:textId="77777777" w:rsidR="006B6356" w:rsidRPr="00B053A9" w:rsidRDefault="006B6356"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576DC95A" w:rsidR="006B6356" w:rsidRPr="00B053A9" w:rsidRDefault="006B6356"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sidR="00BB6EE3">
      <w:rPr>
        <w:rFonts w:ascii="Arial Narrow" w:hAnsi="Arial Narrow" w:cs="Tahoma"/>
        <w:sz w:val="18"/>
        <w:szCs w:val="18"/>
      </w:rPr>
      <w:t>10</w:t>
    </w:r>
    <w:r>
      <w:rPr>
        <w:rFonts w:ascii="Arial Narrow" w:hAnsi="Arial Narrow" w:cs="Tahoma"/>
        <w:sz w:val="18"/>
        <w:szCs w:val="18"/>
      </w:rPr>
      <w:t xml:space="preserve"> </w:t>
    </w:r>
    <w:r w:rsidRPr="00B053A9">
      <w:rPr>
        <w:rFonts w:ascii="Arial Narrow" w:hAnsi="Arial Narrow" w:cs="Tahoma"/>
        <w:sz w:val="18"/>
        <w:szCs w:val="18"/>
      </w:rPr>
      <w:t xml:space="preserve">DE </w:t>
    </w:r>
    <w:r w:rsidR="00BB6EE3">
      <w:rPr>
        <w:rFonts w:ascii="Arial Narrow" w:hAnsi="Arial Narrow" w:cs="Tahoma"/>
        <w:sz w:val="18"/>
        <w:szCs w:val="18"/>
      </w:rPr>
      <w:t>AGOSTO</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7E3B3232" w:rsidR="006B6356" w:rsidRPr="00B053A9" w:rsidRDefault="006B6356"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AD7579">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AD7579">
          <w:rPr>
            <w:rFonts w:ascii="Arial Narrow" w:hAnsi="Arial Narrow"/>
            <w:noProof/>
            <w:sz w:val="18"/>
            <w:szCs w:val="18"/>
            <w:lang w:val="es-ES"/>
          </w:rPr>
          <w:t>4</w:t>
        </w:r>
        <w:r w:rsidRPr="00B053A9">
          <w:rPr>
            <w:rFonts w:ascii="Arial Narrow" w:hAnsi="Arial Narrow"/>
            <w:sz w:val="18"/>
            <w:szCs w:val="18"/>
            <w:lang w:val="es-ES"/>
          </w:rPr>
          <w:fldChar w:fldCharType="end"/>
        </w:r>
      </w:p>
    </w:sdtContent>
  </w:sdt>
  <w:p w14:paraId="053F6C69" w14:textId="77777777" w:rsidR="006B6356" w:rsidRDefault="006B635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3BC33" w14:textId="77777777" w:rsidR="00411462" w:rsidRDefault="00411462" w:rsidP="006B0E5B">
      <w:pPr>
        <w:spacing w:line="240" w:lineRule="auto"/>
      </w:pPr>
      <w:r>
        <w:separator/>
      </w:r>
    </w:p>
  </w:footnote>
  <w:footnote w:type="continuationSeparator" w:id="0">
    <w:p w14:paraId="50149779" w14:textId="77777777" w:rsidR="00411462" w:rsidRDefault="00411462"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6B6356" w:rsidRDefault="006B6356"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6B6356" w:rsidRDefault="006B6356"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6B6356" w:rsidRDefault="006B6356"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6B6356" w:rsidRDefault="006B6356"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6B6356" w:rsidRDefault="006B6356"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6B6356" w:rsidRDefault="006B6356" w:rsidP="001E65CE">
    <w:pPr>
      <w:pStyle w:val="Normal1"/>
      <w:tabs>
        <w:tab w:val="right" w:pos="9360"/>
      </w:tabs>
      <w:rPr>
        <w:rFonts w:ascii="Arial Narrow" w:eastAsia="Calibri" w:hAnsi="Arial Narrow" w:cstheme="majorHAnsi"/>
        <w:sz w:val="18"/>
        <w:szCs w:val="18"/>
      </w:rPr>
    </w:pPr>
  </w:p>
  <w:p w14:paraId="136AE03F" w14:textId="77777777" w:rsidR="006B6356" w:rsidRPr="001E65CE" w:rsidRDefault="006B6356"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C95724"/>
    <w:multiLevelType w:val="hybridMultilevel"/>
    <w:tmpl w:val="918E95F2"/>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cs="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cs="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cs="Courier New" w:hint="default"/>
      </w:rPr>
    </w:lvl>
    <w:lvl w:ilvl="8" w:tplc="080A0005" w:tentative="1">
      <w:start w:val="1"/>
      <w:numFmt w:val="bullet"/>
      <w:lvlText w:val=""/>
      <w:lvlJc w:val="left"/>
      <w:pPr>
        <w:ind w:left="6528" w:hanging="360"/>
      </w:pPr>
      <w:rPr>
        <w:rFonts w:ascii="Wingdings" w:hAnsi="Wingdings" w:hint="default"/>
      </w:rPr>
    </w:lvl>
  </w:abstractNum>
  <w:abstractNum w:abstractNumId="6"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7" w15:restartNumberingAfterBreak="0">
    <w:nsid w:val="287B33A8"/>
    <w:multiLevelType w:val="hybridMultilevel"/>
    <w:tmpl w:val="BC2A1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4C7845"/>
    <w:multiLevelType w:val="hybridMultilevel"/>
    <w:tmpl w:val="9C005BC4"/>
    <w:lvl w:ilvl="0" w:tplc="F7B6923C">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07F4169"/>
    <w:multiLevelType w:val="hybridMultilevel"/>
    <w:tmpl w:val="4E044C6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F5094B"/>
    <w:multiLevelType w:val="hybridMultilevel"/>
    <w:tmpl w:val="2708E41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9D41E5"/>
    <w:multiLevelType w:val="hybridMultilevel"/>
    <w:tmpl w:val="57E214B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2"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5"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D383F89"/>
    <w:multiLevelType w:val="hybridMultilevel"/>
    <w:tmpl w:val="792E73A2"/>
    <w:lvl w:ilvl="0" w:tplc="AE1E548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7F1C52"/>
    <w:multiLevelType w:val="hybridMultilevel"/>
    <w:tmpl w:val="53381FA0"/>
    <w:lvl w:ilvl="0" w:tplc="AE1E548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8"/>
  </w:num>
  <w:num w:numId="4">
    <w:abstractNumId w:val="15"/>
  </w:num>
  <w:num w:numId="5">
    <w:abstractNumId w:val="19"/>
  </w:num>
  <w:num w:numId="6">
    <w:abstractNumId w:val="28"/>
  </w:num>
  <w:num w:numId="7">
    <w:abstractNumId w:val="16"/>
  </w:num>
  <w:num w:numId="8">
    <w:abstractNumId w:val="21"/>
  </w:num>
  <w:num w:numId="9">
    <w:abstractNumId w:val="20"/>
  </w:num>
  <w:num w:numId="10">
    <w:abstractNumId w:val="24"/>
  </w:num>
  <w:num w:numId="11">
    <w:abstractNumId w:val="6"/>
  </w:num>
  <w:num w:numId="12">
    <w:abstractNumId w:val="27"/>
  </w:num>
  <w:num w:numId="13">
    <w:abstractNumId w:val="3"/>
  </w:num>
  <w:num w:numId="14">
    <w:abstractNumId w:val="12"/>
  </w:num>
  <w:num w:numId="15">
    <w:abstractNumId w:val="32"/>
  </w:num>
  <w:num w:numId="16">
    <w:abstractNumId w:val="26"/>
  </w:num>
  <w:num w:numId="17">
    <w:abstractNumId w:val="17"/>
  </w:num>
  <w:num w:numId="18">
    <w:abstractNumId w:val="31"/>
  </w:num>
  <w:num w:numId="19">
    <w:abstractNumId w:val="10"/>
  </w:num>
  <w:num w:numId="20">
    <w:abstractNumId w:val="1"/>
  </w:num>
  <w:num w:numId="21">
    <w:abstractNumId w:val="9"/>
  </w:num>
  <w:num w:numId="22">
    <w:abstractNumId w:val="4"/>
  </w:num>
  <w:num w:numId="23">
    <w:abstractNumId w:val="2"/>
  </w:num>
  <w:num w:numId="24">
    <w:abstractNumId w:val="0"/>
  </w:num>
  <w:num w:numId="25">
    <w:abstractNumId w:val="25"/>
  </w:num>
  <w:num w:numId="26">
    <w:abstractNumId w:val="23"/>
  </w:num>
  <w:num w:numId="27">
    <w:abstractNumId w:val="14"/>
  </w:num>
  <w:num w:numId="28">
    <w:abstractNumId w:val="7"/>
  </w:num>
  <w:num w:numId="29">
    <w:abstractNumId w:val="13"/>
  </w:num>
  <w:num w:numId="30">
    <w:abstractNumId w:val="29"/>
  </w:num>
  <w:num w:numId="31">
    <w:abstractNumId w:val="30"/>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758"/>
    <w:rsid w:val="00000E7E"/>
    <w:rsid w:val="00005557"/>
    <w:rsid w:val="00011349"/>
    <w:rsid w:val="0001323A"/>
    <w:rsid w:val="0001415E"/>
    <w:rsid w:val="00015887"/>
    <w:rsid w:val="0001763F"/>
    <w:rsid w:val="0002066D"/>
    <w:rsid w:val="00024C4A"/>
    <w:rsid w:val="00025B2D"/>
    <w:rsid w:val="00026DA0"/>
    <w:rsid w:val="00026F68"/>
    <w:rsid w:val="000407B1"/>
    <w:rsid w:val="000416A6"/>
    <w:rsid w:val="00044044"/>
    <w:rsid w:val="00044915"/>
    <w:rsid w:val="00045A8C"/>
    <w:rsid w:val="00047246"/>
    <w:rsid w:val="00055C14"/>
    <w:rsid w:val="000560A3"/>
    <w:rsid w:val="00056542"/>
    <w:rsid w:val="000566A5"/>
    <w:rsid w:val="000603BE"/>
    <w:rsid w:val="00060FBB"/>
    <w:rsid w:val="000648E2"/>
    <w:rsid w:val="00064CE6"/>
    <w:rsid w:val="00071F2B"/>
    <w:rsid w:val="00072DC3"/>
    <w:rsid w:val="00073274"/>
    <w:rsid w:val="000805EA"/>
    <w:rsid w:val="000854E9"/>
    <w:rsid w:val="00087AFC"/>
    <w:rsid w:val="00090F58"/>
    <w:rsid w:val="0009172A"/>
    <w:rsid w:val="00092C80"/>
    <w:rsid w:val="00094A71"/>
    <w:rsid w:val="00095DB7"/>
    <w:rsid w:val="00096470"/>
    <w:rsid w:val="000A29F5"/>
    <w:rsid w:val="000A5B50"/>
    <w:rsid w:val="000A5DA0"/>
    <w:rsid w:val="000A5FF1"/>
    <w:rsid w:val="000A611B"/>
    <w:rsid w:val="000A779C"/>
    <w:rsid w:val="000B1D19"/>
    <w:rsid w:val="000B35F1"/>
    <w:rsid w:val="000B725B"/>
    <w:rsid w:val="000C05D5"/>
    <w:rsid w:val="000C1D92"/>
    <w:rsid w:val="000C441E"/>
    <w:rsid w:val="000C7061"/>
    <w:rsid w:val="000D2B00"/>
    <w:rsid w:val="000D485C"/>
    <w:rsid w:val="000D54A6"/>
    <w:rsid w:val="000D553B"/>
    <w:rsid w:val="000D5DC1"/>
    <w:rsid w:val="000D604C"/>
    <w:rsid w:val="000D6E74"/>
    <w:rsid w:val="000E3457"/>
    <w:rsid w:val="000E3690"/>
    <w:rsid w:val="000E64B2"/>
    <w:rsid w:val="000E6963"/>
    <w:rsid w:val="000E6C33"/>
    <w:rsid w:val="000F076C"/>
    <w:rsid w:val="000F4C14"/>
    <w:rsid w:val="00100359"/>
    <w:rsid w:val="00100CD1"/>
    <w:rsid w:val="00101CF9"/>
    <w:rsid w:val="001024C2"/>
    <w:rsid w:val="001025A4"/>
    <w:rsid w:val="00104B02"/>
    <w:rsid w:val="00106D62"/>
    <w:rsid w:val="0010763F"/>
    <w:rsid w:val="00111226"/>
    <w:rsid w:val="001115E4"/>
    <w:rsid w:val="0011166C"/>
    <w:rsid w:val="00111A06"/>
    <w:rsid w:val="0011374A"/>
    <w:rsid w:val="001143DC"/>
    <w:rsid w:val="0011477D"/>
    <w:rsid w:val="00117DF6"/>
    <w:rsid w:val="00120184"/>
    <w:rsid w:val="0012072E"/>
    <w:rsid w:val="00120FCC"/>
    <w:rsid w:val="00122CFD"/>
    <w:rsid w:val="00123303"/>
    <w:rsid w:val="0012338A"/>
    <w:rsid w:val="00124B08"/>
    <w:rsid w:val="00124DE4"/>
    <w:rsid w:val="00126B27"/>
    <w:rsid w:val="00133301"/>
    <w:rsid w:val="00136A21"/>
    <w:rsid w:val="001400EB"/>
    <w:rsid w:val="0014088C"/>
    <w:rsid w:val="00140DB0"/>
    <w:rsid w:val="00141A58"/>
    <w:rsid w:val="00145E37"/>
    <w:rsid w:val="001468D4"/>
    <w:rsid w:val="0014694D"/>
    <w:rsid w:val="00147A12"/>
    <w:rsid w:val="0015267D"/>
    <w:rsid w:val="001539EB"/>
    <w:rsid w:val="00153CA1"/>
    <w:rsid w:val="00155342"/>
    <w:rsid w:val="00162130"/>
    <w:rsid w:val="0016459A"/>
    <w:rsid w:val="00167A6E"/>
    <w:rsid w:val="00167E8F"/>
    <w:rsid w:val="0017205E"/>
    <w:rsid w:val="00173EA1"/>
    <w:rsid w:val="00176B5B"/>
    <w:rsid w:val="00177BAC"/>
    <w:rsid w:val="00183601"/>
    <w:rsid w:val="001850CD"/>
    <w:rsid w:val="00185693"/>
    <w:rsid w:val="001901A5"/>
    <w:rsid w:val="001911F4"/>
    <w:rsid w:val="00192CAB"/>
    <w:rsid w:val="00193785"/>
    <w:rsid w:val="00195216"/>
    <w:rsid w:val="001A3397"/>
    <w:rsid w:val="001A3930"/>
    <w:rsid w:val="001B0A2D"/>
    <w:rsid w:val="001B1109"/>
    <w:rsid w:val="001B639A"/>
    <w:rsid w:val="001B73D5"/>
    <w:rsid w:val="001C0177"/>
    <w:rsid w:val="001C0777"/>
    <w:rsid w:val="001C160F"/>
    <w:rsid w:val="001C556D"/>
    <w:rsid w:val="001C5908"/>
    <w:rsid w:val="001D0E5F"/>
    <w:rsid w:val="001D1B41"/>
    <w:rsid w:val="001D342C"/>
    <w:rsid w:val="001D68C7"/>
    <w:rsid w:val="001E1F2E"/>
    <w:rsid w:val="001E31A0"/>
    <w:rsid w:val="001E346D"/>
    <w:rsid w:val="001E45DE"/>
    <w:rsid w:val="001E65CE"/>
    <w:rsid w:val="001E6E51"/>
    <w:rsid w:val="001F0F8B"/>
    <w:rsid w:val="00200172"/>
    <w:rsid w:val="00200E47"/>
    <w:rsid w:val="0020206C"/>
    <w:rsid w:val="002070A1"/>
    <w:rsid w:val="002101A2"/>
    <w:rsid w:val="002158BB"/>
    <w:rsid w:val="00215CC6"/>
    <w:rsid w:val="00216AFD"/>
    <w:rsid w:val="00220B2D"/>
    <w:rsid w:val="0022270C"/>
    <w:rsid w:val="00222E82"/>
    <w:rsid w:val="00223D67"/>
    <w:rsid w:val="00224E3F"/>
    <w:rsid w:val="00225574"/>
    <w:rsid w:val="00225635"/>
    <w:rsid w:val="0022567E"/>
    <w:rsid w:val="00233A57"/>
    <w:rsid w:val="0023696C"/>
    <w:rsid w:val="00241BDD"/>
    <w:rsid w:val="00244141"/>
    <w:rsid w:val="00244F6E"/>
    <w:rsid w:val="00245204"/>
    <w:rsid w:val="0024737F"/>
    <w:rsid w:val="00247FCC"/>
    <w:rsid w:val="00252D3D"/>
    <w:rsid w:val="002564D3"/>
    <w:rsid w:val="00260790"/>
    <w:rsid w:val="0026333C"/>
    <w:rsid w:val="00263E56"/>
    <w:rsid w:val="0026641E"/>
    <w:rsid w:val="00266AFE"/>
    <w:rsid w:val="00267650"/>
    <w:rsid w:val="00271992"/>
    <w:rsid w:val="00272B42"/>
    <w:rsid w:val="00272CDB"/>
    <w:rsid w:val="00273F80"/>
    <w:rsid w:val="00274E54"/>
    <w:rsid w:val="00274F99"/>
    <w:rsid w:val="00275B74"/>
    <w:rsid w:val="00276547"/>
    <w:rsid w:val="00282076"/>
    <w:rsid w:val="0028272D"/>
    <w:rsid w:val="00286468"/>
    <w:rsid w:val="0028695B"/>
    <w:rsid w:val="00291B6E"/>
    <w:rsid w:val="00292D43"/>
    <w:rsid w:val="00293CE1"/>
    <w:rsid w:val="002943D2"/>
    <w:rsid w:val="00295020"/>
    <w:rsid w:val="00295515"/>
    <w:rsid w:val="002A23AB"/>
    <w:rsid w:val="002A61E5"/>
    <w:rsid w:val="002A7344"/>
    <w:rsid w:val="002B00C4"/>
    <w:rsid w:val="002B3FE8"/>
    <w:rsid w:val="002B4B84"/>
    <w:rsid w:val="002B6FBE"/>
    <w:rsid w:val="002C1801"/>
    <w:rsid w:val="002C2C8B"/>
    <w:rsid w:val="002C2D40"/>
    <w:rsid w:val="002C3BF2"/>
    <w:rsid w:val="002C4333"/>
    <w:rsid w:val="002C6E0C"/>
    <w:rsid w:val="002D1ACF"/>
    <w:rsid w:val="002E01E1"/>
    <w:rsid w:val="002E1EF8"/>
    <w:rsid w:val="002E2E58"/>
    <w:rsid w:val="002E7527"/>
    <w:rsid w:val="002F35B8"/>
    <w:rsid w:val="002F4B12"/>
    <w:rsid w:val="002F62BE"/>
    <w:rsid w:val="003005EF"/>
    <w:rsid w:val="003107BE"/>
    <w:rsid w:val="00310D09"/>
    <w:rsid w:val="0031275C"/>
    <w:rsid w:val="003140A5"/>
    <w:rsid w:val="00314DB7"/>
    <w:rsid w:val="00315DF0"/>
    <w:rsid w:val="003221E2"/>
    <w:rsid w:val="0032252E"/>
    <w:rsid w:val="00322B7C"/>
    <w:rsid w:val="0032458C"/>
    <w:rsid w:val="00326AD0"/>
    <w:rsid w:val="00327F51"/>
    <w:rsid w:val="00330AD1"/>
    <w:rsid w:val="00341F79"/>
    <w:rsid w:val="003422D9"/>
    <w:rsid w:val="00350CB1"/>
    <w:rsid w:val="003531F9"/>
    <w:rsid w:val="00354169"/>
    <w:rsid w:val="00354902"/>
    <w:rsid w:val="00355D30"/>
    <w:rsid w:val="00355E84"/>
    <w:rsid w:val="00356C2A"/>
    <w:rsid w:val="003606DC"/>
    <w:rsid w:val="003626CE"/>
    <w:rsid w:val="0036274E"/>
    <w:rsid w:val="00364A2C"/>
    <w:rsid w:val="00365BBD"/>
    <w:rsid w:val="00366FDB"/>
    <w:rsid w:val="00367FDD"/>
    <w:rsid w:val="00370BB7"/>
    <w:rsid w:val="00370F0A"/>
    <w:rsid w:val="00373973"/>
    <w:rsid w:val="00373C5A"/>
    <w:rsid w:val="00373FF6"/>
    <w:rsid w:val="00376109"/>
    <w:rsid w:val="003766FE"/>
    <w:rsid w:val="003775C3"/>
    <w:rsid w:val="0037786B"/>
    <w:rsid w:val="00380878"/>
    <w:rsid w:val="003810F7"/>
    <w:rsid w:val="00381C4C"/>
    <w:rsid w:val="003823D6"/>
    <w:rsid w:val="003824AF"/>
    <w:rsid w:val="003849EE"/>
    <w:rsid w:val="00384B54"/>
    <w:rsid w:val="00386086"/>
    <w:rsid w:val="00386F2B"/>
    <w:rsid w:val="00390EBC"/>
    <w:rsid w:val="00391008"/>
    <w:rsid w:val="003910B1"/>
    <w:rsid w:val="00394710"/>
    <w:rsid w:val="003947FC"/>
    <w:rsid w:val="00397761"/>
    <w:rsid w:val="003A289A"/>
    <w:rsid w:val="003A5E74"/>
    <w:rsid w:val="003A777F"/>
    <w:rsid w:val="003B29A1"/>
    <w:rsid w:val="003B3015"/>
    <w:rsid w:val="003B417C"/>
    <w:rsid w:val="003B4393"/>
    <w:rsid w:val="003B6782"/>
    <w:rsid w:val="003B7FCA"/>
    <w:rsid w:val="003C42CE"/>
    <w:rsid w:val="003C4BB6"/>
    <w:rsid w:val="003D055F"/>
    <w:rsid w:val="003D0A07"/>
    <w:rsid w:val="003D0BE4"/>
    <w:rsid w:val="003D0C43"/>
    <w:rsid w:val="003D22C0"/>
    <w:rsid w:val="003D35C7"/>
    <w:rsid w:val="003D3D87"/>
    <w:rsid w:val="003D4787"/>
    <w:rsid w:val="003D5508"/>
    <w:rsid w:val="003D6E79"/>
    <w:rsid w:val="003D7368"/>
    <w:rsid w:val="003D75F6"/>
    <w:rsid w:val="003E0A31"/>
    <w:rsid w:val="003E75E1"/>
    <w:rsid w:val="003F05FD"/>
    <w:rsid w:val="003F0778"/>
    <w:rsid w:val="003F0CED"/>
    <w:rsid w:val="003F120E"/>
    <w:rsid w:val="003F1D23"/>
    <w:rsid w:val="003F23FC"/>
    <w:rsid w:val="003F4F1B"/>
    <w:rsid w:val="003F5171"/>
    <w:rsid w:val="003F5F1E"/>
    <w:rsid w:val="003F650E"/>
    <w:rsid w:val="003F757E"/>
    <w:rsid w:val="003F7AED"/>
    <w:rsid w:val="00400CD6"/>
    <w:rsid w:val="00400D4E"/>
    <w:rsid w:val="00401F12"/>
    <w:rsid w:val="004020BD"/>
    <w:rsid w:val="00402128"/>
    <w:rsid w:val="00402A5A"/>
    <w:rsid w:val="00402D14"/>
    <w:rsid w:val="00404CBD"/>
    <w:rsid w:val="00405D1D"/>
    <w:rsid w:val="004065FB"/>
    <w:rsid w:val="00411462"/>
    <w:rsid w:val="00412035"/>
    <w:rsid w:val="00413364"/>
    <w:rsid w:val="00413EB6"/>
    <w:rsid w:val="0041477D"/>
    <w:rsid w:val="00414DBE"/>
    <w:rsid w:val="00420119"/>
    <w:rsid w:val="00422046"/>
    <w:rsid w:val="004227EC"/>
    <w:rsid w:val="00424EE2"/>
    <w:rsid w:val="0042537A"/>
    <w:rsid w:val="00426A52"/>
    <w:rsid w:val="00426C4E"/>
    <w:rsid w:val="004279A1"/>
    <w:rsid w:val="00430014"/>
    <w:rsid w:val="00430C55"/>
    <w:rsid w:val="00431F3A"/>
    <w:rsid w:val="00440414"/>
    <w:rsid w:val="004405C3"/>
    <w:rsid w:val="00442470"/>
    <w:rsid w:val="00443002"/>
    <w:rsid w:val="00444B3E"/>
    <w:rsid w:val="00444ED9"/>
    <w:rsid w:val="00445617"/>
    <w:rsid w:val="0044697A"/>
    <w:rsid w:val="0044737A"/>
    <w:rsid w:val="00450A7C"/>
    <w:rsid w:val="00451D88"/>
    <w:rsid w:val="0045281C"/>
    <w:rsid w:val="00453DEC"/>
    <w:rsid w:val="00457591"/>
    <w:rsid w:val="00462B36"/>
    <w:rsid w:val="00463101"/>
    <w:rsid w:val="00467EAB"/>
    <w:rsid w:val="00471B30"/>
    <w:rsid w:val="0047201C"/>
    <w:rsid w:val="0047289D"/>
    <w:rsid w:val="00473E42"/>
    <w:rsid w:val="00474034"/>
    <w:rsid w:val="004754AC"/>
    <w:rsid w:val="00475B87"/>
    <w:rsid w:val="00475FDF"/>
    <w:rsid w:val="0048217C"/>
    <w:rsid w:val="00484557"/>
    <w:rsid w:val="00486B3A"/>
    <w:rsid w:val="00486EA7"/>
    <w:rsid w:val="004901F9"/>
    <w:rsid w:val="004930B5"/>
    <w:rsid w:val="00493198"/>
    <w:rsid w:val="004954AB"/>
    <w:rsid w:val="00495781"/>
    <w:rsid w:val="00496163"/>
    <w:rsid w:val="00497B6D"/>
    <w:rsid w:val="004A2676"/>
    <w:rsid w:val="004A2804"/>
    <w:rsid w:val="004A5F5D"/>
    <w:rsid w:val="004B19AB"/>
    <w:rsid w:val="004B1A98"/>
    <w:rsid w:val="004B2334"/>
    <w:rsid w:val="004B276E"/>
    <w:rsid w:val="004B38E4"/>
    <w:rsid w:val="004B3C0F"/>
    <w:rsid w:val="004B6087"/>
    <w:rsid w:val="004B76A5"/>
    <w:rsid w:val="004C4AE7"/>
    <w:rsid w:val="004C6344"/>
    <w:rsid w:val="004D048E"/>
    <w:rsid w:val="004D3A04"/>
    <w:rsid w:val="004E0B6A"/>
    <w:rsid w:val="004E329D"/>
    <w:rsid w:val="004E3737"/>
    <w:rsid w:val="004E46A8"/>
    <w:rsid w:val="004E48A6"/>
    <w:rsid w:val="004E49C8"/>
    <w:rsid w:val="004E51A6"/>
    <w:rsid w:val="004E6FBA"/>
    <w:rsid w:val="004F1455"/>
    <w:rsid w:val="004F2C64"/>
    <w:rsid w:val="004F313B"/>
    <w:rsid w:val="004F3C4D"/>
    <w:rsid w:val="004F576F"/>
    <w:rsid w:val="004F7179"/>
    <w:rsid w:val="004F739E"/>
    <w:rsid w:val="0050064B"/>
    <w:rsid w:val="00506BFB"/>
    <w:rsid w:val="0051749E"/>
    <w:rsid w:val="00520532"/>
    <w:rsid w:val="00520FD0"/>
    <w:rsid w:val="00522331"/>
    <w:rsid w:val="00522883"/>
    <w:rsid w:val="0052301C"/>
    <w:rsid w:val="00523458"/>
    <w:rsid w:val="00524D13"/>
    <w:rsid w:val="0052596F"/>
    <w:rsid w:val="00525A5C"/>
    <w:rsid w:val="00526BB2"/>
    <w:rsid w:val="0053331B"/>
    <w:rsid w:val="00536259"/>
    <w:rsid w:val="00536AFF"/>
    <w:rsid w:val="00540AB2"/>
    <w:rsid w:val="005438D6"/>
    <w:rsid w:val="005464AB"/>
    <w:rsid w:val="00547325"/>
    <w:rsid w:val="00551368"/>
    <w:rsid w:val="005537B9"/>
    <w:rsid w:val="005557E8"/>
    <w:rsid w:val="00556BE5"/>
    <w:rsid w:val="005641F3"/>
    <w:rsid w:val="005733AA"/>
    <w:rsid w:val="00573532"/>
    <w:rsid w:val="00574A35"/>
    <w:rsid w:val="00590146"/>
    <w:rsid w:val="00592701"/>
    <w:rsid w:val="005A08BA"/>
    <w:rsid w:val="005A4F53"/>
    <w:rsid w:val="005A6A84"/>
    <w:rsid w:val="005A7B4A"/>
    <w:rsid w:val="005B00BB"/>
    <w:rsid w:val="005B034F"/>
    <w:rsid w:val="005B0B1B"/>
    <w:rsid w:val="005B0B28"/>
    <w:rsid w:val="005B1620"/>
    <w:rsid w:val="005B4002"/>
    <w:rsid w:val="005B7FAD"/>
    <w:rsid w:val="005C34EF"/>
    <w:rsid w:val="005C4FB4"/>
    <w:rsid w:val="005C6F42"/>
    <w:rsid w:val="005C76EE"/>
    <w:rsid w:val="005C7D71"/>
    <w:rsid w:val="005D40D9"/>
    <w:rsid w:val="005D73BD"/>
    <w:rsid w:val="005D7FCE"/>
    <w:rsid w:val="005E3126"/>
    <w:rsid w:val="005E68C1"/>
    <w:rsid w:val="005F0BCA"/>
    <w:rsid w:val="006007A9"/>
    <w:rsid w:val="00600815"/>
    <w:rsid w:val="00604E4A"/>
    <w:rsid w:val="00606ACF"/>
    <w:rsid w:val="0061038C"/>
    <w:rsid w:val="0061273D"/>
    <w:rsid w:val="006130B9"/>
    <w:rsid w:val="00613414"/>
    <w:rsid w:val="00617F24"/>
    <w:rsid w:val="00623FA3"/>
    <w:rsid w:val="00625EAD"/>
    <w:rsid w:val="00630FE8"/>
    <w:rsid w:val="00633775"/>
    <w:rsid w:val="0063749E"/>
    <w:rsid w:val="0064123F"/>
    <w:rsid w:val="00643B15"/>
    <w:rsid w:val="006441E0"/>
    <w:rsid w:val="00644432"/>
    <w:rsid w:val="006447D0"/>
    <w:rsid w:val="00644B0D"/>
    <w:rsid w:val="00646D3F"/>
    <w:rsid w:val="006478F5"/>
    <w:rsid w:val="00650856"/>
    <w:rsid w:val="00651E1D"/>
    <w:rsid w:val="006531D2"/>
    <w:rsid w:val="0065464F"/>
    <w:rsid w:val="00656154"/>
    <w:rsid w:val="00657E8F"/>
    <w:rsid w:val="006621DD"/>
    <w:rsid w:val="00662560"/>
    <w:rsid w:val="006628AD"/>
    <w:rsid w:val="006638D8"/>
    <w:rsid w:val="006666E2"/>
    <w:rsid w:val="00666D98"/>
    <w:rsid w:val="00667061"/>
    <w:rsid w:val="006732A7"/>
    <w:rsid w:val="00674AB0"/>
    <w:rsid w:val="006771CC"/>
    <w:rsid w:val="006813A0"/>
    <w:rsid w:val="00686924"/>
    <w:rsid w:val="00686C0E"/>
    <w:rsid w:val="00690717"/>
    <w:rsid w:val="0069789F"/>
    <w:rsid w:val="006A07F0"/>
    <w:rsid w:val="006A191A"/>
    <w:rsid w:val="006A1E74"/>
    <w:rsid w:val="006A301E"/>
    <w:rsid w:val="006A38B2"/>
    <w:rsid w:val="006A63C6"/>
    <w:rsid w:val="006A6FF6"/>
    <w:rsid w:val="006A792B"/>
    <w:rsid w:val="006B0E5B"/>
    <w:rsid w:val="006B3596"/>
    <w:rsid w:val="006B6356"/>
    <w:rsid w:val="006B6721"/>
    <w:rsid w:val="006C0853"/>
    <w:rsid w:val="006C1AB6"/>
    <w:rsid w:val="006C1F3A"/>
    <w:rsid w:val="006C2C1A"/>
    <w:rsid w:val="006C4A05"/>
    <w:rsid w:val="006C652D"/>
    <w:rsid w:val="006C7672"/>
    <w:rsid w:val="006D24EB"/>
    <w:rsid w:val="006D2CAE"/>
    <w:rsid w:val="006D3E4A"/>
    <w:rsid w:val="006D4287"/>
    <w:rsid w:val="006D42AC"/>
    <w:rsid w:val="006D4449"/>
    <w:rsid w:val="006D4539"/>
    <w:rsid w:val="006D6D05"/>
    <w:rsid w:val="006D778B"/>
    <w:rsid w:val="006E66F1"/>
    <w:rsid w:val="006F0D05"/>
    <w:rsid w:val="006F3765"/>
    <w:rsid w:val="006F49D8"/>
    <w:rsid w:val="006F4CB1"/>
    <w:rsid w:val="006F5D73"/>
    <w:rsid w:val="0070004E"/>
    <w:rsid w:val="00703731"/>
    <w:rsid w:val="00703A9B"/>
    <w:rsid w:val="00704070"/>
    <w:rsid w:val="00704AB4"/>
    <w:rsid w:val="00706205"/>
    <w:rsid w:val="007079A1"/>
    <w:rsid w:val="00707C35"/>
    <w:rsid w:val="00712528"/>
    <w:rsid w:val="00712D85"/>
    <w:rsid w:val="00713496"/>
    <w:rsid w:val="00713E08"/>
    <w:rsid w:val="00720377"/>
    <w:rsid w:val="00720FEC"/>
    <w:rsid w:val="00724A4F"/>
    <w:rsid w:val="00725D9C"/>
    <w:rsid w:val="00730450"/>
    <w:rsid w:val="00731CDC"/>
    <w:rsid w:val="007324D3"/>
    <w:rsid w:val="0073341B"/>
    <w:rsid w:val="0073417C"/>
    <w:rsid w:val="00740583"/>
    <w:rsid w:val="0074177F"/>
    <w:rsid w:val="00742292"/>
    <w:rsid w:val="0074352C"/>
    <w:rsid w:val="00745318"/>
    <w:rsid w:val="0074545D"/>
    <w:rsid w:val="00747077"/>
    <w:rsid w:val="0075092C"/>
    <w:rsid w:val="00750E28"/>
    <w:rsid w:val="00752EED"/>
    <w:rsid w:val="007544A4"/>
    <w:rsid w:val="007572CF"/>
    <w:rsid w:val="007572D1"/>
    <w:rsid w:val="007575A5"/>
    <w:rsid w:val="00765768"/>
    <w:rsid w:val="00765FCA"/>
    <w:rsid w:val="00766BA2"/>
    <w:rsid w:val="0077082C"/>
    <w:rsid w:val="007713D5"/>
    <w:rsid w:val="00777231"/>
    <w:rsid w:val="007818B5"/>
    <w:rsid w:val="00785082"/>
    <w:rsid w:val="007854FD"/>
    <w:rsid w:val="007868D7"/>
    <w:rsid w:val="007934E4"/>
    <w:rsid w:val="007937DE"/>
    <w:rsid w:val="0079676F"/>
    <w:rsid w:val="007A0347"/>
    <w:rsid w:val="007A0FF6"/>
    <w:rsid w:val="007A6151"/>
    <w:rsid w:val="007A656F"/>
    <w:rsid w:val="007B1B94"/>
    <w:rsid w:val="007B3126"/>
    <w:rsid w:val="007B3926"/>
    <w:rsid w:val="007B4E7E"/>
    <w:rsid w:val="007B51C6"/>
    <w:rsid w:val="007B7612"/>
    <w:rsid w:val="007C310B"/>
    <w:rsid w:val="007D59D1"/>
    <w:rsid w:val="007D7228"/>
    <w:rsid w:val="007E0370"/>
    <w:rsid w:val="007E0E4A"/>
    <w:rsid w:val="007E5216"/>
    <w:rsid w:val="007E5AC2"/>
    <w:rsid w:val="007E7495"/>
    <w:rsid w:val="007F0E9B"/>
    <w:rsid w:val="007F1206"/>
    <w:rsid w:val="007F5325"/>
    <w:rsid w:val="0080328F"/>
    <w:rsid w:val="00805201"/>
    <w:rsid w:val="00806B34"/>
    <w:rsid w:val="008079CC"/>
    <w:rsid w:val="0081318F"/>
    <w:rsid w:val="00815565"/>
    <w:rsid w:val="00815650"/>
    <w:rsid w:val="0081750E"/>
    <w:rsid w:val="00824306"/>
    <w:rsid w:val="00825562"/>
    <w:rsid w:val="008267B7"/>
    <w:rsid w:val="00826B3C"/>
    <w:rsid w:val="008300D0"/>
    <w:rsid w:val="00831ABE"/>
    <w:rsid w:val="00837933"/>
    <w:rsid w:val="00837B69"/>
    <w:rsid w:val="00837C71"/>
    <w:rsid w:val="00841F8B"/>
    <w:rsid w:val="008422B4"/>
    <w:rsid w:val="00843D5A"/>
    <w:rsid w:val="008503B6"/>
    <w:rsid w:val="00853A4B"/>
    <w:rsid w:val="00863F74"/>
    <w:rsid w:val="008702C4"/>
    <w:rsid w:val="0087146D"/>
    <w:rsid w:val="00871FCA"/>
    <w:rsid w:val="00873083"/>
    <w:rsid w:val="00876C85"/>
    <w:rsid w:val="00880127"/>
    <w:rsid w:val="00884349"/>
    <w:rsid w:val="008860C2"/>
    <w:rsid w:val="00886965"/>
    <w:rsid w:val="00891F2C"/>
    <w:rsid w:val="00891FB4"/>
    <w:rsid w:val="008924F7"/>
    <w:rsid w:val="008A20DA"/>
    <w:rsid w:val="008A37EB"/>
    <w:rsid w:val="008A45BF"/>
    <w:rsid w:val="008A4640"/>
    <w:rsid w:val="008B0845"/>
    <w:rsid w:val="008B0F89"/>
    <w:rsid w:val="008B40CA"/>
    <w:rsid w:val="008C3140"/>
    <w:rsid w:val="008C3B37"/>
    <w:rsid w:val="008C5D65"/>
    <w:rsid w:val="008D1535"/>
    <w:rsid w:val="008D28BB"/>
    <w:rsid w:val="008D4AFF"/>
    <w:rsid w:val="008E134B"/>
    <w:rsid w:val="008E1A5B"/>
    <w:rsid w:val="008E2963"/>
    <w:rsid w:val="008E4863"/>
    <w:rsid w:val="008E69F0"/>
    <w:rsid w:val="008E7880"/>
    <w:rsid w:val="008F4ACE"/>
    <w:rsid w:val="008F504E"/>
    <w:rsid w:val="0090046B"/>
    <w:rsid w:val="0090528E"/>
    <w:rsid w:val="00905A7F"/>
    <w:rsid w:val="00906A9A"/>
    <w:rsid w:val="00906C08"/>
    <w:rsid w:val="00907C45"/>
    <w:rsid w:val="0091262E"/>
    <w:rsid w:val="00917272"/>
    <w:rsid w:val="00922B67"/>
    <w:rsid w:val="00922BEC"/>
    <w:rsid w:val="009255FC"/>
    <w:rsid w:val="0092605C"/>
    <w:rsid w:val="00927763"/>
    <w:rsid w:val="00927AB7"/>
    <w:rsid w:val="00927FEE"/>
    <w:rsid w:val="0093104C"/>
    <w:rsid w:val="00931F85"/>
    <w:rsid w:val="00932667"/>
    <w:rsid w:val="00933B7F"/>
    <w:rsid w:val="00935BEB"/>
    <w:rsid w:val="00935BFE"/>
    <w:rsid w:val="00937F36"/>
    <w:rsid w:val="0094017D"/>
    <w:rsid w:val="009403B0"/>
    <w:rsid w:val="009408C4"/>
    <w:rsid w:val="00940A55"/>
    <w:rsid w:val="00940E2A"/>
    <w:rsid w:val="009417D3"/>
    <w:rsid w:val="00943F32"/>
    <w:rsid w:val="00952E8A"/>
    <w:rsid w:val="009564A7"/>
    <w:rsid w:val="00960480"/>
    <w:rsid w:val="009619AC"/>
    <w:rsid w:val="00961C36"/>
    <w:rsid w:val="0096237F"/>
    <w:rsid w:val="00963168"/>
    <w:rsid w:val="00965B65"/>
    <w:rsid w:val="00966666"/>
    <w:rsid w:val="00970923"/>
    <w:rsid w:val="009737D6"/>
    <w:rsid w:val="00977600"/>
    <w:rsid w:val="0097788F"/>
    <w:rsid w:val="00980AE4"/>
    <w:rsid w:val="00980EBA"/>
    <w:rsid w:val="00981CE3"/>
    <w:rsid w:val="00983193"/>
    <w:rsid w:val="00984A2B"/>
    <w:rsid w:val="00987399"/>
    <w:rsid w:val="00987CA3"/>
    <w:rsid w:val="0099014E"/>
    <w:rsid w:val="009903D8"/>
    <w:rsid w:val="0099161A"/>
    <w:rsid w:val="00993BA8"/>
    <w:rsid w:val="0099509B"/>
    <w:rsid w:val="00996AC3"/>
    <w:rsid w:val="009A11AA"/>
    <w:rsid w:val="009A129B"/>
    <w:rsid w:val="009A1B6B"/>
    <w:rsid w:val="009A3136"/>
    <w:rsid w:val="009A347D"/>
    <w:rsid w:val="009A6367"/>
    <w:rsid w:val="009A6387"/>
    <w:rsid w:val="009A71FB"/>
    <w:rsid w:val="009A785D"/>
    <w:rsid w:val="009B3DE8"/>
    <w:rsid w:val="009B4FCA"/>
    <w:rsid w:val="009B65DC"/>
    <w:rsid w:val="009B6B53"/>
    <w:rsid w:val="009B7F61"/>
    <w:rsid w:val="009C1F25"/>
    <w:rsid w:val="009C1FCB"/>
    <w:rsid w:val="009C4079"/>
    <w:rsid w:val="009C4415"/>
    <w:rsid w:val="009C7A5D"/>
    <w:rsid w:val="009C7E30"/>
    <w:rsid w:val="009D0D17"/>
    <w:rsid w:val="009D2FCA"/>
    <w:rsid w:val="009E0297"/>
    <w:rsid w:val="009E449C"/>
    <w:rsid w:val="009E564C"/>
    <w:rsid w:val="009E5823"/>
    <w:rsid w:val="009E5F1F"/>
    <w:rsid w:val="009E77B7"/>
    <w:rsid w:val="009F189A"/>
    <w:rsid w:val="009F1CE7"/>
    <w:rsid w:val="009F2D9B"/>
    <w:rsid w:val="009F3ED0"/>
    <w:rsid w:val="00A00380"/>
    <w:rsid w:val="00A02CFB"/>
    <w:rsid w:val="00A0325D"/>
    <w:rsid w:val="00A053DE"/>
    <w:rsid w:val="00A0664B"/>
    <w:rsid w:val="00A06A9D"/>
    <w:rsid w:val="00A0783C"/>
    <w:rsid w:val="00A103EA"/>
    <w:rsid w:val="00A12CC4"/>
    <w:rsid w:val="00A13115"/>
    <w:rsid w:val="00A22126"/>
    <w:rsid w:val="00A24219"/>
    <w:rsid w:val="00A24755"/>
    <w:rsid w:val="00A30B3B"/>
    <w:rsid w:val="00A32407"/>
    <w:rsid w:val="00A335AC"/>
    <w:rsid w:val="00A336F6"/>
    <w:rsid w:val="00A34871"/>
    <w:rsid w:val="00A40371"/>
    <w:rsid w:val="00A461FD"/>
    <w:rsid w:val="00A50BD5"/>
    <w:rsid w:val="00A51F45"/>
    <w:rsid w:val="00A5226F"/>
    <w:rsid w:val="00A5413D"/>
    <w:rsid w:val="00A551C5"/>
    <w:rsid w:val="00A5618F"/>
    <w:rsid w:val="00A5734C"/>
    <w:rsid w:val="00A574D2"/>
    <w:rsid w:val="00A619BA"/>
    <w:rsid w:val="00A64232"/>
    <w:rsid w:val="00A67DD3"/>
    <w:rsid w:val="00A7147F"/>
    <w:rsid w:val="00A757C2"/>
    <w:rsid w:val="00A75E5B"/>
    <w:rsid w:val="00A76201"/>
    <w:rsid w:val="00A76ECD"/>
    <w:rsid w:val="00A77699"/>
    <w:rsid w:val="00A777B5"/>
    <w:rsid w:val="00A80F21"/>
    <w:rsid w:val="00A84183"/>
    <w:rsid w:val="00A842EE"/>
    <w:rsid w:val="00A858ED"/>
    <w:rsid w:val="00A861D3"/>
    <w:rsid w:val="00A8778D"/>
    <w:rsid w:val="00A953CD"/>
    <w:rsid w:val="00A96CD9"/>
    <w:rsid w:val="00AA0AAA"/>
    <w:rsid w:val="00AA0E30"/>
    <w:rsid w:val="00AA185D"/>
    <w:rsid w:val="00AA197A"/>
    <w:rsid w:val="00AA3C77"/>
    <w:rsid w:val="00AA683B"/>
    <w:rsid w:val="00AA6EED"/>
    <w:rsid w:val="00AB15F3"/>
    <w:rsid w:val="00AB1633"/>
    <w:rsid w:val="00AB1A34"/>
    <w:rsid w:val="00AB2C73"/>
    <w:rsid w:val="00AB4CFB"/>
    <w:rsid w:val="00AB4F65"/>
    <w:rsid w:val="00AC3068"/>
    <w:rsid w:val="00AC34FB"/>
    <w:rsid w:val="00AC428F"/>
    <w:rsid w:val="00AD1CA6"/>
    <w:rsid w:val="00AD3496"/>
    <w:rsid w:val="00AD598E"/>
    <w:rsid w:val="00AD68D8"/>
    <w:rsid w:val="00AD7579"/>
    <w:rsid w:val="00AE41F2"/>
    <w:rsid w:val="00AE5B12"/>
    <w:rsid w:val="00AE6ACA"/>
    <w:rsid w:val="00AE6D34"/>
    <w:rsid w:val="00AF0241"/>
    <w:rsid w:val="00AF02E6"/>
    <w:rsid w:val="00AF1344"/>
    <w:rsid w:val="00AF3209"/>
    <w:rsid w:val="00AF41C3"/>
    <w:rsid w:val="00AF543D"/>
    <w:rsid w:val="00AF569D"/>
    <w:rsid w:val="00AF7C01"/>
    <w:rsid w:val="00B03A97"/>
    <w:rsid w:val="00B053A9"/>
    <w:rsid w:val="00B05D08"/>
    <w:rsid w:val="00B06011"/>
    <w:rsid w:val="00B061E5"/>
    <w:rsid w:val="00B1109B"/>
    <w:rsid w:val="00B11945"/>
    <w:rsid w:val="00B12239"/>
    <w:rsid w:val="00B17131"/>
    <w:rsid w:val="00B25DE8"/>
    <w:rsid w:val="00B262A5"/>
    <w:rsid w:val="00B27370"/>
    <w:rsid w:val="00B27F9E"/>
    <w:rsid w:val="00B302E5"/>
    <w:rsid w:val="00B322DA"/>
    <w:rsid w:val="00B33C4F"/>
    <w:rsid w:val="00B341BA"/>
    <w:rsid w:val="00B3423F"/>
    <w:rsid w:val="00B355A8"/>
    <w:rsid w:val="00B377E0"/>
    <w:rsid w:val="00B37B90"/>
    <w:rsid w:val="00B405B9"/>
    <w:rsid w:val="00B41D5E"/>
    <w:rsid w:val="00B426B0"/>
    <w:rsid w:val="00B439CB"/>
    <w:rsid w:val="00B445F7"/>
    <w:rsid w:val="00B44945"/>
    <w:rsid w:val="00B44FD9"/>
    <w:rsid w:val="00B45179"/>
    <w:rsid w:val="00B46E50"/>
    <w:rsid w:val="00B47596"/>
    <w:rsid w:val="00B476F6"/>
    <w:rsid w:val="00B51D67"/>
    <w:rsid w:val="00B52211"/>
    <w:rsid w:val="00B5264A"/>
    <w:rsid w:val="00B53551"/>
    <w:rsid w:val="00B53592"/>
    <w:rsid w:val="00B53820"/>
    <w:rsid w:val="00B53843"/>
    <w:rsid w:val="00B54390"/>
    <w:rsid w:val="00B556CC"/>
    <w:rsid w:val="00B55AE1"/>
    <w:rsid w:val="00B576DE"/>
    <w:rsid w:val="00B6151A"/>
    <w:rsid w:val="00B63F98"/>
    <w:rsid w:val="00B64C06"/>
    <w:rsid w:val="00B64DCE"/>
    <w:rsid w:val="00B64F39"/>
    <w:rsid w:val="00B67C87"/>
    <w:rsid w:val="00B73E31"/>
    <w:rsid w:val="00B75C01"/>
    <w:rsid w:val="00B8075B"/>
    <w:rsid w:val="00B834CF"/>
    <w:rsid w:val="00B84B2D"/>
    <w:rsid w:val="00B85C33"/>
    <w:rsid w:val="00B94284"/>
    <w:rsid w:val="00B94BE2"/>
    <w:rsid w:val="00B97930"/>
    <w:rsid w:val="00BA3B9A"/>
    <w:rsid w:val="00BA4210"/>
    <w:rsid w:val="00BA49C8"/>
    <w:rsid w:val="00BA7B85"/>
    <w:rsid w:val="00BB0030"/>
    <w:rsid w:val="00BB1526"/>
    <w:rsid w:val="00BB15C7"/>
    <w:rsid w:val="00BB2601"/>
    <w:rsid w:val="00BB4C83"/>
    <w:rsid w:val="00BB5240"/>
    <w:rsid w:val="00BB61A1"/>
    <w:rsid w:val="00BB6EE3"/>
    <w:rsid w:val="00BB7096"/>
    <w:rsid w:val="00BB75F0"/>
    <w:rsid w:val="00BC2D93"/>
    <w:rsid w:val="00BC78E1"/>
    <w:rsid w:val="00BD2D00"/>
    <w:rsid w:val="00BD3161"/>
    <w:rsid w:val="00BD47F9"/>
    <w:rsid w:val="00BD68D1"/>
    <w:rsid w:val="00BD6F24"/>
    <w:rsid w:val="00BE008D"/>
    <w:rsid w:val="00BE2DD5"/>
    <w:rsid w:val="00BE32B2"/>
    <w:rsid w:val="00BE33C3"/>
    <w:rsid w:val="00BE3814"/>
    <w:rsid w:val="00BE50DD"/>
    <w:rsid w:val="00BE61EF"/>
    <w:rsid w:val="00BE71D7"/>
    <w:rsid w:val="00BF0401"/>
    <w:rsid w:val="00BF14DA"/>
    <w:rsid w:val="00BF4E68"/>
    <w:rsid w:val="00BF5B39"/>
    <w:rsid w:val="00BF6259"/>
    <w:rsid w:val="00C001C4"/>
    <w:rsid w:val="00C00E72"/>
    <w:rsid w:val="00C010AD"/>
    <w:rsid w:val="00C015CB"/>
    <w:rsid w:val="00C02F6F"/>
    <w:rsid w:val="00C03B30"/>
    <w:rsid w:val="00C0400A"/>
    <w:rsid w:val="00C05A22"/>
    <w:rsid w:val="00C05ED9"/>
    <w:rsid w:val="00C101BB"/>
    <w:rsid w:val="00C11024"/>
    <w:rsid w:val="00C14A40"/>
    <w:rsid w:val="00C15BBE"/>
    <w:rsid w:val="00C1739F"/>
    <w:rsid w:val="00C17A2C"/>
    <w:rsid w:val="00C207E0"/>
    <w:rsid w:val="00C2486F"/>
    <w:rsid w:val="00C2764E"/>
    <w:rsid w:val="00C27FBA"/>
    <w:rsid w:val="00C32E8E"/>
    <w:rsid w:val="00C3389B"/>
    <w:rsid w:val="00C37F0B"/>
    <w:rsid w:val="00C40171"/>
    <w:rsid w:val="00C42903"/>
    <w:rsid w:val="00C46F46"/>
    <w:rsid w:val="00C5134B"/>
    <w:rsid w:val="00C517C1"/>
    <w:rsid w:val="00C54474"/>
    <w:rsid w:val="00C56056"/>
    <w:rsid w:val="00C62CD4"/>
    <w:rsid w:val="00C646F5"/>
    <w:rsid w:val="00C64B47"/>
    <w:rsid w:val="00C6672E"/>
    <w:rsid w:val="00C67456"/>
    <w:rsid w:val="00C67FFA"/>
    <w:rsid w:val="00C7470B"/>
    <w:rsid w:val="00C74875"/>
    <w:rsid w:val="00C75D53"/>
    <w:rsid w:val="00C7682C"/>
    <w:rsid w:val="00C76E20"/>
    <w:rsid w:val="00C7779C"/>
    <w:rsid w:val="00C77937"/>
    <w:rsid w:val="00C8116C"/>
    <w:rsid w:val="00C81B9C"/>
    <w:rsid w:val="00C856A3"/>
    <w:rsid w:val="00C92069"/>
    <w:rsid w:val="00C92C55"/>
    <w:rsid w:val="00C934EA"/>
    <w:rsid w:val="00C95E29"/>
    <w:rsid w:val="00C9754B"/>
    <w:rsid w:val="00C975D6"/>
    <w:rsid w:val="00CA3F9F"/>
    <w:rsid w:val="00CA6C09"/>
    <w:rsid w:val="00CA7331"/>
    <w:rsid w:val="00CA7E1D"/>
    <w:rsid w:val="00CB3347"/>
    <w:rsid w:val="00CB7417"/>
    <w:rsid w:val="00CC3BD2"/>
    <w:rsid w:val="00CC76BD"/>
    <w:rsid w:val="00CD391B"/>
    <w:rsid w:val="00CE01CC"/>
    <w:rsid w:val="00CE0A59"/>
    <w:rsid w:val="00CE0D74"/>
    <w:rsid w:val="00CE104A"/>
    <w:rsid w:val="00CE2D05"/>
    <w:rsid w:val="00CE3F8A"/>
    <w:rsid w:val="00CE4008"/>
    <w:rsid w:val="00CE4E7F"/>
    <w:rsid w:val="00CE709A"/>
    <w:rsid w:val="00CE7B1A"/>
    <w:rsid w:val="00CF00EC"/>
    <w:rsid w:val="00CF246F"/>
    <w:rsid w:val="00CF3C90"/>
    <w:rsid w:val="00CF4917"/>
    <w:rsid w:val="00CF49B0"/>
    <w:rsid w:val="00D0132D"/>
    <w:rsid w:val="00D03A52"/>
    <w:rsid w:val="00D05C95"/>
    <w:rsid w:val="00D077BD"/>
    <w:rsid w:val="00D103DE"/>
    <w:rsid w:val="00D1134F"/>
    <w:rsid w:val="00D115E9"/>
    <w:rsid w:val="00D1538A"/>
    <w:rsid w:val="00D20622"/>
    <w:rsid w:val="00D239D3"/>
    <w:rsid w:val="00D25E90"/>
    <w:rsid w:val="00D26CA5"/>
    <w:rsid w:val="00D277F0"/>
    <w:rsid w:val="00D32112"/>
    <w:rsid w:val="00D34E11"/>
    <w:rsid w:val="00D361F7"/>
    <w:rsid w:val="00D362E9"/>
    <w:rsid w:val="00D36BD1"/>
    <w:rsid w:val="00D36F17"/>
    <w:rsid w:val="00D419CD"/>
    <w:rsid w:val="00D42B6A"/>
    <w:rsid w:val="00D42C9F"/>
    <w:rsid w:val="00D43C5A"/>
    <w:rsid w:val="00D452B2"/>
    <w:rsid w:val="00D45B72"/>
    <w:rsid w:val="00D5027B"/>
    <w:rsid w:val="00D51282"/>
    <w:rsid w:val="00D51A0B"/>
    <w:rsid w:val="00D545D9"/>
    <w:rsid w:val="00D60009"/>
    <w:rsid w:val="00D650BA"/>
    <w:rsid w:val="00D6527A"/>
    <w:rsid w:val="00D656BD"/>
    <w:rsid w:val="00D71F11"/>
    <w:rsid w:val="00D72D2E"/>
    <w:rsid w:val="00D80D33"/>
    <w:rsid w:val="00D81EED"/>
    <w:rsid w:val="00D82AA0"/>
    <w:rsid w:val="00D8664A"/>
    <w:rsid w:val="00D87169"/>
    <w:rsid w:val="00D90C4D"/>
    <w:rsid w:val="00D93459"/>
    <w:rsid w:val="00D94CB2"/>
    <w:rsid w:val="00DA3408"/>
    <w:rsid w:val="00DA5534"/>
    <w:rsid w:val="00DA7A68"/>
    <w:rsid w:val="00DB0B4A"/>
    <w:rsid w:val="00DB0E6E"/>
    <w:rsid w:val="00DB1D9D"/>
    <w:rsid w:val="00DB2E3E"/>
    <w:rsid w:val="00DB79BD"/>
    <w:rsid w:val="00DC1827"/>
    <w:rsid w:val="00DC314C"/>
    <w:rsid w:val="00DC5B77"/>
    <w:rsid w:val="00DC6930"/>
    <w:rsid w:val="00DD11B6"/>
    <w:rsid w:val="00DD25A3"/>
    <w:rsid w:val="00DD428D"/>
    <w:rsid w:val="00DD4971"/>
    <w:rsid w:val="00DD4B4E"/>
    <w:rsid w:val="00DD7FEF"/>
    <w:rsid w:val="00DE10CB"/>
    <w:rsid w:val="00DE3799"/>
    <w:rsid w:val="00DE4973"/>
    <w:rsid w:val="00DE4D36"/>
    <w:rsid w:val="00DF11D7"/>
    <w:rsid w:val="00DF184A"/>
    <w:rsid w:val="00DF51E9"/>
    <w:rsid w:val="00DF7203"/>
    <w:rsid w:val="00DF7CB5"/>
    <w:rsid w:val="00E05534"/>
    <w:rsid w:val="00E06A48"/>
    <w:rsid w:val="00E06B43"/>
    <w:rsid w:val="00E0784A"/>
    <w:rsid w:val="00E1071A"/>
    <w:rsid w:val="00E108A0"/>
    <w:rsid w:val="00E11805"/>
    <w:rsid w:val="00E1254C"/>
    <w:rsid w:val="00E13E90"/>
    <w:rsid w:val="00E14E25"/>
    <w:rsid w:val="00E15F39"/>
    <w:rsid w:val="00E1771E"/>
    <w:rsid w:val="00E20939"/>
    <w:rsid w:val="00E209BC"/>
    <w:rsid w:val="00E20A99"/>
    <w:rsid w:val="00E20D45"/>
    <w:rsid w:val="00E2625C"/>
    <w:rsid w:val="00E32C58"/>
    <w:rsid w:val="00E3517B"/>
    <w:rsid w:val="00E3759D"/>
    <w:rsid w:val="00E379F1"/>
    <w:rsid w:val="00E40158"/>
    <w:rsid w:val="00E41616"/>
    <w:rsid w:val="00E41C74"/>
    <w:rsid w:val="00E53C46"/>
    <w:rsid w:val="00E55BA5"/>
    <w:rsid w:val="00E57E12"/>
    <w:rsid w:val="00E600D8"/>
    <w:rsid w:val="00E60561"/>
    <w:rsid w:val="00E62274"/>
    <w:rsid w:val="00E6307F"/>
    <w:rsid w:val="00E6318B"/>
    <w:rsid w:val="00E70C29"/>
    <w:rsid w:val="00E7118C"/>
    <w:rsid w:val="00E71FFB"/>
    <w:rsid w:val="00E72DCA"/>
    <w:rsid w:val="00E737B0"/>
    <w:rsid w:val="00E74AA1"/>
    <w:rsid w:val="00E75520"/>
    <w:rsid w:val="00E77D43"/>
    <w:rsid w:val="00E817E1"/>
    <w:rsid w:val="00E8194E"/>
    <w:rsid w:val="00E81FA6"/>
    <w:rsid w:val="00E82DA6"/>
    <w:rsid w:val="00E83C9E"/>
    <w:rsid w:val="00E8419E"/>
    <w:rsid w:val="00E845F2"/>
    <w:rsid w:val="00E84BC0"/>
    <w:rsid w:val="00E851EF"/>
    <w:rsid w:val="00E91492"/>
    <w:rsid w:val="00E9320B"/>
    <w:rsid w:val="00E9437F"/>
    <w:rsid w:val="00E95562"/>
    <w:rsid w:val="00E97266"/>
    <w:rsid w:val="00E977E2"/>
    <w:rsid w:val="00EA04D1"/>
    <w:rsid w:val="00EA2C10"/>
    <w:rsid w:val="00EA6F5E"/>
    <w:rsid w:val="00EA7094"/>
    <w:rsid w:val="00EB0E08"/>
    <w:rsid w:val="00EB131A"/>
    <w:rsid w:val="00EB20C5"/>
    <w:rsid w:val="00EB29F8"/>
    <w:rsid w:val="00EB50CA"/>
    <w:rsid w:val="00EB6EB6"/>
    <w:rsid w:val="00EB7ABB"/>
    <w:rsid w:val="00EC0A85"/>
    <w:rsid w:val="00EC1C74"/>
    <w:rsid w:val="00EC240C"/>
    <w:rsid w:val="00EC2A44"/>
    <w:rsid w:val="00EC31EE"/>
    <w:rsid w:val="00EC76F4"/>
    <w:rsid w:val="00ED1004"/>
    <w:rsid w:val="00ED1A91"/>
    <w:rsid w:val="00ED2457"/>
    <w:rsid w:val="00ED4FBB"/>
    <w:rsid w:val="00ED5F31"/>
    <w:rsid w:val="00EE04F7"/>
    <w:rsid w:val="00EE10D6"/>
    <w:rsid w:val="00EE2373"/>
    <w:rsid w:val="00EE72CD"/>
    <w:rsid w:val="00EF0DEA"/>
    <w:rsid w:val="00EF23BE"/>
    <w:rsid w:val="00EF3F1E"/>
    <w:rsid w:val="00EF51A2"/>
    <w:rsid w:val="00EF5F7B"/>
    <w:rsid w:val="00F0041A"/>
    <w:rsid w:val="00F00AD4"/>
    <w:rsid w:val="00F0127D"/>
    <w:rsid w:val="00F03E0C"/>
    <w:rsid w:val="00F05025"/>
    <w:rsid w:val="00F06BED"/>
    <w:rsid w:val="00F075D6"/>
    <w:rsid w:val="00F1148F"/>
    <w:rsid w:val="00F1164B"/>
    <w:rsid w:val="00F11FCE"/>
    <w:rsid w:val="00F12F9F"/>
    <w:rsid w:val="00F13C88"/>
    <w:rsid w:val="00F13FA8"/>
    <w:rsid w:val="00F17D5C"/>
    <w:rsid w:val="00F20E58"/>
    <w:rsid w:val="00F251A3"/>
    <w:rsid w:val="00F25715"/>
    <w:rsid w:val="00F26757"/>
    <w:rsid w:val="00F31A86"/>
    <w:rsid w:val="00F32B5D"/>
    <w:rsid w:val="00F35060"/>
    <w:rsid w:val="00F35454"/>
    <w:rsid w:val="00F35AC1"/>
    <w:rsid w:val="00F37B12"/>
    <w:rsid w:val="00F404D9"/>
    <w:rsid w:val="00F407EC"/>
    <w:rsid w:val="00F4227C"/>
    <w:rsid w:val="00F436D5"/>
    <w:rsid w:val="00F44914"/>
    <w:rsid w:val="00F508F6"/>
    <w:rsid w:val="00F50D0F"/>
    <w:rsid w:val="00F51C08"/>
    <w:rsid w:val="00F56A4D"/>
    <w:rsid w:val="00F60227"/>
    <w:rsid w:val="00F6104B"/>
    <w:rsid w:val="00F6314C"/>
    <w:rsid w:val="00F64547"/>
    <w:rsid w:val="00F6490C"/>
    <w:rsid w:val="00F64A05"/>
    <w:rsid w:val="00F64C59"/>
    <w:rsid w:val="00F64F35"/>
    <w:rsid w:val="00F6587D"/>
    <w:rsid w:val="00F65BDE"/>
    <w:rsid w:val="00F6612D"/>
    <w:rsid w:val="00F6738F"/>
    <w:rsid w:val="00F67FC8"/>
    <w:rsid w:val="00F735E5"/>
    <w:rsid w:val="00F764D7"/>
    <w:rsid w:val="00F76EC0"/>
    <w:rsid w:val="00F77631"/>
    <w:rsid w:val="00F801CA"/>
    <w:rsid w:val="00F812DF"/>
    <w:rsid w:val="00F81D47"/>
    <w:rsid w:val="00F85A51"/>
    <w:rsid w:val="00F85F66"/>
    <w:rsid w:val="00F92E92"/>
    <w:rsid w:val="00F93BD3"/>
    <w:rsid w:val="00F94543"/>
    <w:rsid w:val="00F946C8"/>
    <w:rsid w:val="00F96BB7"/>
    <w:rsid w:val="00F9764B"/>
    <w:rsid w:val="00FA12B9"/>
    <w:rsid w:val="00FA17CF"/>
    <w:rsid w:val="00FA40BB"/>
    <w:rsid w:val="00FA6CE7"/>
    <w:rsid w:val="00FA720E"/>
    <w:rsid w:val="00FB01C8"/>
    <w:rsid w:val="00FB082B"/>
    <w:rsid w:val="00FB1759"/>
    <w:rsid w:val="00FB34EB"/>
    <w:rsid w:val="00FB6DAB"/>
    <w:rsid w:val="00FC1E20"/>
    <w:rsid w:val="00FC3FF0"/>
    <w:rsid w:val="00FC4B44"/>
    <w:rsid w:val="00FC5840"/>
    <w:rsid w:val="00FC7D9C"/>
    <w:rsid w:val="00FD05DC"/>
    <w:rsid w:val="00FD18FB"/>
    <w:rsid w:val="00FD1B6B"/>
    <w:rsid w:val="00FD63B0"/>
    <w:rsid w:val="00FD70B3"/>
    <w:rsid w:val="00FE6E04"/>
    <w:rsid w:val="00FF2AAC"/>
    <w:rsid w:val="00FF2B6E"/>
    <w:rsid w:val="00FF3038"/>
    <w:rsid w:val="00FF3540"/>
    <w:rsid w:val="00FF5BA0"/>
    <w:rsid w:val="00FF6759"/>
    <w:rsid w:val="00FF7C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F23EEEEE-FB99-497B-B1BB-0E8DEAFE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4E51A6"/>
    <w:rPr>
      <w:color w:val="605E5C"/>
      <w:shd w:val="clear" w:color="auto" w:fill="E1DFDD"/>
    </w:rPr>
  </w:style>
  <w:style w:type="paragraph" w:styleId="NormalWeb">
    <w:name w:val="Normal (Web)"/>
    <w:basedOn w:val="Normal"/>
    <w:uiPriority w:val="99"/>
    <w:semiHidden/>
    <w:unhideWhenUsed/>
    <w:rsid w:val="002B00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2445">
      <w:bodyDiv w:val="1"/>
      <w:marLeft w:val="0"/>
      <w:marRight w:val="0"/>
      <w:marTop w:val="0"/>
      <w:marBottom w:val="0"/>
      <w:divBdr>
        <w:top w:val="none" w:sz="0" w:space="0" w:color="auto"/>
        <w:left w:val="none" w:sz="0" w:space="0" w:color="auto"/>
        <w:bottom w:val="none" w:sz="0" w:space="0" w:color="auto"/>
        <w:right w:val="none" w:sz="0" w:space="0" w:color="auto"/>
      </w:divBdr>
    </w:div>
    <w:div w:id="303004021">
      <w:bodyDiv w:val="1"/>
      <w:marLeft w:val="0"/>
      <w:marRight w:val="0"/>
      <w:marTop w:val="0"/>
      <w:marBottom w:val="0"/>
      <w:divBdr>
        <w:top w:val="none" w:sz="0" w:space="0" w:color="auto"/>
        <w:left w:val="none" w:sz="0" w:space="0" w:color="auto"/>
        <w:bottom w:val="none" w:sz="0" w:space="0" w:color="auto"/>
        <w:right w:val="none" w:sz="0" w:space="0" w:color="auto"/>
      </w:divBdr>
    </w:div>
    <w:div w:id="357583243">
      <w:bodyDiv w:val="1"/>
      <w:marLeft w:val="0"/>
      <w:marRight w:val="0"/>
      <w:marTop w:val="0"/>
      <w:marBottom w:val="0"/>
      <w:divBdr>
        <w:top w:val="none" w:sz="0" w:space="0" w:color="auto"/>
        <w:left w:val="none" w:sz="0" w:space="0" w:color="auto"/>
        <w:bottom w:val="none" w:sz="0" w:space="0" w:color="auto"/>
        <w:right w:val="none" w:sz="0" w:space="0" w:color="auto"/>
      </w:divBdr>
    </w:div>
    <w:div w:id="387732621">
      <w:bodyDiv w:val="1"/>
      <w:marLeft w:val="0"/>
      <w:marRight w:val="0"/>
      <w:marTop w:val="0"/>
      <w:marBottom w:val="0"/>
      <w:divBdr>
        <w:top w:val="none" w:sz="0" w:space="0" w:color="auto"/>
        <w:left w:val="none" w:sz="0" w:space="0" w:color="auto"/>
        <w:bottom w:val="none" w:sz="0" w:space="0" w:color="auto"/>
        <w:right w:val="none" w:sz="0" w:space="0" w:color="auto"/>
      </w:divBdr>
    </w:div>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503396375">
      <w:bodyDiv w:val="1"/>
      <w:marLeft w:val="0"/>
      <w:marRight w:val="0"/>
      <w:marTop w:val="0"/>
      <w:marBottom w:val="0"/>
      <w:divBdr>
        <w:top w:val="none" w:sz="0" w:space="0" w:color="auto"/>
        <w:left w:val="none" w:sz="0" w:space="0" w:color="auto"/>
        <w:bottom w:val="none" w:sz="0" w:space="0" w:color="auto"/>
        <w:right w:val="none" w:sz="0" w:space="0" w:color="auto"/>
      </w:divBdr>
    </w:div>
    <w:div w:id="527835100">
      <w:bodyDiv w:val="1"/>
      <w:marLeft w:val="0"/>
      <w:marRight w:val="0"/>
      <w:marTop w:val="0"/>
      <w:marBottom w:val="0"/>
      <w:divBdr>
        <w:top w:val="none" w:sz="0" w:space="0" w:color="auto"/>
        <w:left w:val="none" w:sz="0" w:space="0" w:color="auto"/>
        <w:bottom w:val="none" w:sz="0" w:space="0" w:color="auto"/>
        <w:right w:val="none" w:sz="0" w:space="0" w:color="auto"/>
      </w:divBdr>
    </w:div>
    <w:div w:id="591743310">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803695512">
      <w:bodyDiv w:val="1"/>
      <w:marLeft w:val="0"/>
      <w:marRight w:val="0"/>
      <w:marTop w:val="0"/>
      <w:marBottom w:val="0"/>
      <w:divBdr>
        <w:top w:val="none" w:sz="0" w:space="0" w:color="auto"/>
        <w:left w:val="none" w:sz="0" w:space="0" w:color="auto"/>
        <w:bottom w:val="none" w:sz="0" w:space="0" w:color="auto"/>
        <w:right w:val="none" w:sz="0" w:space="0" w:color="auto"/>
      </w:divBdr>
    </w:div>
    <w:div w:id="834612717">
      <w:bodyDiv w:val="1"/>
      <w:marLeft w:val="0"/>
      <w:marRight w:val="0"/>
      <w:marTop w:val="0"/>
      <w:marBottom w:val="0"/>
      <w:divBdr>
        <w:top w:val="none" w:sz="0" w:space="0" w:color="auto"/>
        <w:left w:val="none" w:sz="0" w:space="0" w:color="auto"/>
        <w:bottom w:val="none" w:sz="0" w:space="0" w:color="auto"/>
        <w:right w:val="none" w:sz="0" w:space="0" w:color="auto"/>
      </w:divBdr>
    </w:div>
    <w:div w:id="959996509">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057315824">
      <w:bodyDiv w:val="1"/>
      <w:marLeft w:val="0"/>
      <w:marRight w:val="0"/>
      <w:marTop w:val="0"/>
      <w:marBottom w:val="0"/>
      <w:divBdr>
        <w:top w:val="none" w:sz="0" w:space="0" w:color="auto"/>
        <w:left w:val="none" w:sz="0" w:space="0" w:color="auto"/>
        <w:bottom w:val="none" w:sz="0" w:space="0" w:color="auto"/>
        <w:right w:val="none" w:sz="0" w:space="0" w:color="auto"/>
      </w:divBdr>
    </w:div>
    <w:div w:id="1168445714">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1720402109">
      <w:bodyDiv w:val="1"/>
      <w:marLeft w:val="0"/>
      <w:marRight w:val="0"/>
      <w:marTop w:val="0"/>
      <w:marBottom w:val="0"/>
      <w:divBdr>
        <w:top w:val="none" w:sz="0" w:space="0" w:color="auto"/>
        <w:left w:val="none" w:sz="0" w:space="0" w:color="auto"/>
        <w:bottom w:val="none" w:sz="0" w:space="0" w:color="auto"/>
        <w:right w:val="none" w:sz="0" w:space="0" w:color="auto"/>
      </w:divBdr>
    </w:div>
    <w:div w:id="1750344449">
      <w:bodyDiv w:val="1"/>
      <w:marLeft w:val="0"/>
      <w:marRight w:val="0"/>
      <w:marTop w:val="0"/>
      <w:marBottom w:val="0"/>
      <w:divBdr>
        <w:top w:val="none" w:sz="0" w:space="0" w:color="auto"/>
        <w:left w:val="none" w:sz="0" w:space="0" w:color="auto"/>
        <w:bottom w:val="none" w:sz="0" w:space="0" w:color="auto"/>
        <w:right w:val="none" w:sz="0" w:space="0" w:color="auto"/>
      </w:divBdr>
    </w:div>
    <w:div w:id="1762288343">
      <w:bodyDiv w:val="1"/>
      <w:marLeft w:val="0"/>
      <w:marRight w:val="0"/>
      <w:marTop w:val="0"/>
      <w:marBottom w:val="0"/>
      <w:divBdr>
        <w:top w:val="none" w:sz="0" w:space="0" w:color="auto"/>
        <w:left w:val="none" w:sz="0" w:space="0" w:color="auto"/>
        <w:bottom w:val="none" w:sz="0" w:space="0" w:color="auto"/>
        <w:right w:val="none" w:sz="0" w:space="0" w:color="auto"/>
      </w:divBdr>
    </w:div>
    <w:div w:id="1841193050">
      <w:bodyDiv w:val="1"/>
      <w:marLeft w:val="0"/>
      <w:marRight w:val="0"/>
      <w:marTop w:val="0"/>
      <w:marBottom w:val="0"/>
      <w:divBdr>
        <w:top w:val="none" w:sz="0" w:space="0" w:color="auto"/>
        <w:left w:val="none" w:sz="0" w:space="0" w:color="auto"/>
        <w:bottom w:val="none" w:sz="0" w:space="0" w:color="auto"/>
        <w:right w:val="none" w:sz="0" w:space="0" w:color="auto"/>
      </w:divBdr>
    </w:div>
    <w:div w:id="1856260451">
      <w:bodyDiv w:val="1"/>
      <w:marLeft w:val="0"/>
      <w:marRight w:val="0"/>
      <w:marTop w:val="0"/>
      <w:marBottom w:val="0"/>
      <w:divBdr>
        <w:top w:val="none" w:sz="0" w:space="0" w:color="auto"/>
        <w:left w:val="none" w:sz="0" w:space="0" w:color="auto"/>
        <w:bottom w:val="none" w:sz="0" w:space="0" w:color="auto"/>
        <w:right w:val="none" w:sz="0" w:space="0" w:color="auto"/>
      </w:divBdr>
    </w:div>
    <w:div w:id="1966765185">
      <w:bodyDiv w:val="1"/>
      <w:marLeft w:val="0"/>
      <w:marRight w:val="0"/>
      <w:marTop w:val="0"/>
      <w:marBottom w:val="0"/>
      <w:divBdr>
        <w:top w:val="none" w:sz="0" w:space="0" w:color="auto"/>
        <w:left w:val="none" w:sz="0" w:space="0" w:color="auto"/>
        <w:bottom w:val="none" w:sz="0" w:space="0" w:color="auto"/>
        <w:right w:val="none" w:sz="0" w:space="0" w:color="auto"/>
      </w:divBdr>
    </w:div>
    <w:div w:id="2046828622">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57128-E357-4CEA-A623-7AFFF85E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1235</Words>
  <Characters>6798</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2021-08-31T14:33:00Z</cp:lastPrinted>
  <dcterms:created xsi:type="dcterms:W3CDTF">2021-08-31T14:33:00Z</dcterms:created>
  <dcterms:modified xsi:type="dcterms:W3CDTF">2021-08-31T14:33:00Z</dcterms:modified>
</cp:coreProperties>
</file>