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47B3E" w14:textId="77777777" w:rsidR="002653FB" w:rsidRPr="00CC4C57" w:rsidRDefault="002653FB" w:rsidP="002653FB">
      <w:pPr>
        <w:jc w:val="center"/>
        <w:rPr>
          <w:rFonts w:asciiTheme="minorHAnsi" w:hAnsiTheme="minorHAnsi" w:cstheme="minorHAnsi"/>
          <w:b/>
          <w:bCs/>
          <w:smallCaps/>
          <w:color w:val="000000"/>
          <w:sz w:val="21"/>
          <w:szCs w:val="21"/>
        </w:rPr>
      </w:pPr>
    </w:p>
    <w:p w14:paraId="1858D5FD" w14:textId="77777777" w:rsidR="002653FB" w:rsidRPr="00CC4C57" w:rsidRDefault="002653FB" w:rsidP="002653FB">
      <w:pPr>
        <w:jc w:val="center"/>
        <w:rPr>
          <w:rFonts w:asciiTheme="minorHAnsi" w:hAnsiTheme="minorHAnsi" w:cstheme="minorHAnsi"/>
          <w:b/>
          <w:bCs/>
          <w:smallCaps/>
          <w:color w:val="000000"/>
          <w:sz w:val="21"/>
          <w:szCs w:val="21"/>
        </w:rPr>
      </w:pPr>
      <w:r w:rsidRPr="00CC4C57">
        <w:rPr>
          <w:rFonts w:asciiTheme="minorHAnsi" w:hAnsiTheme="minorHAnsi" w:cstheme="minorHAnsi"/>
          <w:b/>
          <w:bCs/>
          <w:smallCaps/>
          <w:color w:val="000000"/>
          <w:sz w:val="21"/>
          <w:szCs w:val="21"/>
        </w:rPr>
        <w:t>Acta de Sesión Ordinaria</w:t>
      </w:r>
    </w:p>
    <w:p w14:paraId="231603EF" w14:textId="77777777" w:rsidR="002653FB" w:rsidRPr="00CC4C57" w:rsidRDefault="002653FB" w:rsidP="002653FB">
      <w:pPr>
        <w:jc w:val="center"/>
        <w:rPr>
          <w:rFonts w:asciiTheme="minorHAnsi" w:hAnsiTheme="minorHAnsi" w:cstheme="minorHAnsi"/>
          <w:b/>
          <w:bCs/>
          <w:smallCaps/>
          <w:color w:val="000000"/>
          <w:sz w:val="21"/>
          <w:szCs w:val="21"/>
        </w:rPr>
      </w:pPr>
      <w:r w:rsidRPr="00CC4C57">
        <w:rPr>
          <w:rFonts w:asciiTheme="minorHAnsi" w:hAnsiTheme="minorHAnsi" w:cstheme="minorHAnsi"/>
          <w:b/>
          <w:bCs/>
          <w:smallCaps/>
          <w:color w:val="000000"/>
          <w:sz w:val="21"/>
          <w:szCs w:val="21"/>
        </w:rPr>
        <w:t>Comité de Participación Social del Sistema Anticorrupción del Estado de Jalisco</w:t>
      </w:r>
    </w:p>
    <w:p w14:paraId="1EA1A412" w14:textId="77777777" w:rsidR="002653FB" w:rsidRPr="00CC4C57" w:rsidRDefault="002653FB" w:rsidP="002653FB">
      <w:pPr>
        <w:jc w:val="center"/>
        <w:rPr>
          <w:rFonts w:asciiTheme="minorHAnsi" w:hAnsiTheme="minorHAnsi" w:cstheme="minorHAnsi"/>
          <w:b/>
          <w:bCs/>
          <w:smallCaps/>
          <w:color w:val="000000"/>
          <w:sz w:val="21"/>
          <w:szCs w:val="21"/>
        </w:rPr>
      </w:pPr>
      <w:r w:rsidRPr="00CC4C57">
        <w:rPr>
          <w:rFonts w:asciiTheme="minorHAnsi" w:hAnsiTheme="minorHAnsi" w:cstheme="minorHAnsi"/>
          <w:b/>
          <w:bCs/>
          <w:smallCaps/>
          <w:color w:val="000000"/>
          <w:sz w:val="21"/>
          <w:szCs w:val="21"/>
        </w:rPr>
        <w:t>24 de mayo de 2022</w:t>
      </w:r>
    </w:p>
    <w:p w14:paraId="3A1FFB84" w14:textId="77777777" w:rsidR="002653FB" w:rsidRPr="00CC4C57" w:rsidRDefault="002653FB" w:rsidP="002653FB">
      <w:pPr>
        <w:rPr>
          <w:rFonts w:asciiTheme="minorHAnsi" w:hAnsiTheme="minorHAnsi" w:cstheme="minorHAnsi"/>
          <w:b/>
          <w:bCs/>
          <w:smallCaps/>
          <w:color w:val="000000"/>
          <w:sz w:val="21"/>
          <w:szCs w:val="21"/>
        </w:rPr>
      </w:pPr>
    </w:p>
    <w:p w14:paraId="7800BA89" w14:textId="77777777" w:rsidR="002653FB" w:rsidRPr="00CC4C57" w:rsidRDefault="002653FB" w:rsidP="002653FB">
      <w:pPr>
        <w:pStyle w:val="1"/>
        <w:spacing w:line="240" w:lineRule="auto"/>
        <w:ind w:firstLine="0"/>
        <w:rPr>
          <w:rFonts w:asciiTheme="minorHAnsi" w:hAnsiTheme="minorHAnsi" w:cstheme="minorHAnsi"/>
          <w:sz w:val="21"/>
          <w:szCs w:val="21"/>
        </w:rPr>
      </w:pPr>
      <w:r w:rsidRPr="00CC4C57">
        <w:rPr>
          <w:rFonts w:asciiTheme="minorHAnsi" w:hAnsiTheme="minorHAnsi" w:cstheme="minorHAnsi"/>
          <w:sz w:val="21"/>
          <w:szCs w:val="21"/>
        </w:rPr>
        <w:t>En la S</w:t>
      </w:r>
      <w:r w:rsidRPr="00CC4C57">
        <w:rPr>
          <w:rFonts w:asciiTheme="minorHAnsi" w:hAnsiTheme="minorHAnsi" w:cstheme="minorHAnsi"/>
          <w:sz w:val="21"/>
          <w:szCs w:val="21"/>
          <w:lang w:val="es-MX"/>
        </w:rPr>
        <w:t xml:space="preserve">ala de Juntas de la Secretaría Ejecutiva del Sistema Estatal Anticorrupción del Estado de Jalisco, ubicada en Avenida de los Arcos 767 (setecientos sesenta y siete), en </w:t>
      </w:r>
      <w:r w:rsidRPr="00CC4C57">
        <w:rPr>
          <w:rFonts w:asciiTheme="minorHAnsi" w:hAnsiTheme="minorHAnsi" w:cstheme="minorHAnsi"/>
          <w:sz w:val="21"/>
          <w:szCs w:val="21"/>
        </w:rPr>
        <w:t xml:space="preserve">Guadalajara, Jalisco, siendo las 13:09 trece horas con nueve minutos del martes 24 veinticuatro de mayo de 2022 dos mil veintidós, se celebró la </w:t>
      </w:r>
      <w:r w:rsidRPr="00CC4C57">
        <w:rPr>
          <w:rFonts w:asciiTheme="minorHAnsi" w:hAnsiTheme="minorHAnsi" w:cstheme="minorHAnsi"/>
          <w:b/>
          <w:sz w:val="21"/>
          <w:szCs w:val="21"/>
        </w:rPr>
        <w:t>Octava Sesión Ordinaria</w:t>
      </w:r>
      <w:r w:rsidRPr="00CC4C57">
        <w:rPr>
          <w:rFonts w:asciiTheme="minorHAnsi" w:hAnsiTheme="minorHAnsi" w:cstheme="minorHAnsi"/>
          <w:sz w:val="21"/>
          <w:szCs w:val="21"/>
        </w:rPr>
        <w:t xml:space="preserve"> del Comité de Participació</w:t>
      </w:r>
      <w:r w:rsidRPr="00CC4C57">
        <w:rPr>
          <w:rFonts w:asciiTheme="minorHAnsi" w:eastAsia="Calibri" w:hAnsiTheme="minorHAnsi" w:cstheme="minorHAnsi"/>
          <w:sz w:val="21"/>
          <w:szCs w:val="21"/>
        </w:rPr>
        <w:t>n Social (CPS) del Sistema Estatal Anticorrupción del Estado de Jalisco</w:t>
      </w:r>
      <w:r w:rsidRPr="00CC4C57">
        <w:rPr>
          <w:rFonts w:asciiTheme="minorHAnsi" w:hAnsiTheme="minorHAnsi" w:cstheme="minorHAnsi"/>
          <w:sz w:val="21"/>
          <w:szCs w:val="21"/>
        </w:rPr>
        <w:t xml:space="preserve">, convocada y presidida por el doctor Jesús Ibarra Cárdenas, en su carácter de </w:t>
      </w:r>
      <w:r w:rsidRPr="00CC4C57">
        <w:rPr>
          <w:rFonts w:asciiTheme="minorHAnsi" w:hAnsiTheme="minorHAnsi" w:cstheme="minorHAnsi"/>
          <w:b/>
          <w:sz w:val="21"/>
          <w:szCs w:val="21"/>
        </w:rPr>
        <w:t>Presidente</w:t>
      </w:r>
      <w:r w:rsidRPr="00CC4C57">
        <w:rPr>
          <w:rFonts w:asciiTheme="minorHAnsi" w:hAnsiTheme="minorHAnsi" w:cstheme="minorHAnsi"/>
          <w:sz w:val="21"/>
          <w:szCs w:val="21"/>
        </w:rPr>
        <w:t xml:space="preserve"> del Comité.</w:t>
      </w:r>
    </w:p>
    <w:p w14:paraId="4F0113D4" w14:textId="77777777" w:rsidR="002653FB" w:rsidRPr="00CC4C57" w:rsidRDefault="002653FB" w:rsidP="002653FB">
      <w:pPr>
        <w:pStyle w:val="1"/>
        <w:spacing w:line="240" w:lineRule="auto"/>
        <w:ind w:firstLine="0"/>
        <w:rPr>
          <w:rFonts w:asciiTheme="minorHAnsi" w:hAnsiTheme="minorHAnsi" w:cstheme="minorHAnsi"/>
          <w:sz w:val="21"/>
          <w:szCs w:val="21"/>
        </w:rPr>
      </w:pPr>
    </w:p>
    <w:p w14:paraId="776281CE" w14:textId="77777777" w:rsidR="002653FB" w:rsidRPr="00CC4C57" w:rsidRDefault="002653FB" w:rsidP="002653FB">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I. Lista de asistencia</w:t>
      </w:r>
    </w:p>
    <w:p w14:paraId="191ABB37" w14:textId="77777777" w:rsidR="002653FB" w:rsidRPr="00CC4C57" w:rsidRDefault="002653FB" w:rsidP="002653FB">
      <w:pPr>
        <w:pStyle w:val="1"/>
        <w:spacing w:line="240" w:lineRule="auto"/>
        <w:ind w:firstLine="0"/>
        <w:rPr>
          <w:rFonts w:asciiTheme="minorHAnsi" w:hAnsiTheme="minorHAnsi" w:cstheme="minorHAnsi"/>
          <w:sz w:val="21"/>
          <w:szCs w:val="21"/>
        </w:rPr>
      </w:pPr>
    </w:p>
    <w:p w14:paraId="318CFEBA" w14:textId="6636FF02" w:rsidR="002653FB" w:rsidRPr="00CC4C57" w:rsidRDefault="002653FB" w:rsidP="002653FB">
      <w:pPr>
        <w:pStyle w:val="1"/>
        <w:spacing w:line="240" w:lineRule="auto"/>
        <w:ind w:firstLine="0"/>
        <w:rPr>
          <w:rFonts w:asciiTheme="minorHAnsi" w:hAnsiTheme="minorHAnsi" w:cstheme="minorHAnsi"/>
          <w:b/>
          <w:sz w:val="21"/>
          <w:szCs w:val="21"/>
        </w:rPr>
      </w:pPr>
      <w:r w:rsidRPr="00CC4C57">
        <w:rPr>
          <w:rFonts w:asciiTheme="minorHAnsi" w:hAnsiTheme="minorHAnsi" w:cstheme="minorHAnsi"/>
          <w:sz w:val="21"/>
          <w:szCs w:val="21"/>
        </w:rPr>
        <w:t xml:space="preserve">En primer término, el Presidente del CPS solicitó a la Mtra. Diana Vera Álvarez, Secretaria de Acuerdos, pasara la lista de asistencia entre las y los integrantes del Comité, para dar fe de la presencia de las y los ciudadanos </w:t>
      </w:r>
      <w:r w:rsidRPr="00CC4C57">
        <w:rPr>
          <w:rFonts w:asciiTheme="minorHAnsi" w:hAnsiTheme="minorHAnsi" w:cstheme="minorHAnsi"/>
          <w:b/>
          <w:sz w:val="21"/>
          <w:szCs w:val="21"/>
        </w:rPr>
        <w:t>Jesús Ibarra Cárdenas, Presidente; Nancy García Vázquez, David Gómez</w:t>
      </w:r>
      <w:r w:rsidR="0082041F" w:rsidRPr="00CC4C57">
        <w:rPr>
          <w:rFonts w:asciiTheme="minorHAnsi" w:hAnsiTheme="minorHAnsi" w:cstheme="minorHAnsi"/>
          <w:b/>
          <w:sz w:val="21"/>
          <w:szCs w:val="21"/>
        </w:rPr>
        <w:t xml:space="preserve"> </w:t>
      </w:r>
      <w:r w:rsidRPr="00CC4C57">
        <w:rPr>
          <w:rFonts w:asciiTheme="minorHAnsi" w:hAnsiTheme="minorHAnsi" w:cstheme="minorHAnsi"/>
          <w:b/>
          <w:sz w:val="21"/>
          <w:szCs w:val="21"/>
        </w:rPr>
        <w:t xml:space="preserve">Álvarez, Pedro Vicente Viveros Reyes y Neyra Josefa Godoy Rodríguez. </w:t>
      </w:r>
    </w:p>
    <w:p w14:paraId="091505EF" w14:textId="77777777" w:rsidR="002653FB" w:rsidRPr="00CC4C57" w:rsidRDefault="002653FB" w:rsidP="002653FB">
      <w:pPr>
        <w:pStyle w:val="1"/>
        <w:spacing w:line="240" w:lineRule="auto"/>
        <w:ind w:firstLine="0"/>
        <w:rPr>
          <w:rFonts w:asciiTheme="minorHAnsi" w:hAnsiTheme="minorHAnsi" w:cstheme="minorHAnsi"/>
          <w:sz w:val="21"/>
          <w:szCs w:val="21"/>
        </w:rPr>
      </w:pPr>
    </w:p>
    <w:p w14:paraId="06914592" w14:textId="77777777" w:rsidR="002653FB" w:rsidRPr="00CC4C57" w:rsidRDefault="002653FB" w:rsidP="002653FB">
      <w:pPr>
        <w:pStyle w:val="1"/>
        <w:spacing w:line="240" w:lineRule="auto"/>
        <w:ind w:firstLine="0"/>
        <w:rPr>
          <w:rFonts w:asciiTheme="minorHAnsi" w:hAnsiTheme="minorHAnsi" w:cstheme="minorHAnsi"/>
          <w:sz w:val="21"/>
          <w:szCs w:val="21"/>
        </w:rPr>
      </w:pPr>
      <w:r w:rsidRPr="00CC4C57">
        <w:rPr>
          <w:rFonts w:asciiTheme="minorHAnsi" w:hAnsiTheme="minorHAnsi" w:cstheme="minorHAnsi"/>
          <w:sz w:val="21"/>
          <w:szCs w:val="21"/>
        </w:rPr>
        <w:t xml:space="preserve">La Secretaria de Acuerdos dio cuenta de lo anterior al Pleno e informó de la presencia del </w:t>
      </w:r>
      <w:r w:rsidRPr="00CC4C57">
        <w:rPr>
          <w:rFonts w:asciiTheme="minorHAnsi" w:hAnsiTheme="minorHAnsi" w:cstheme="minorHAnsi"/>
          <w:b/>
          <w:sz w:val="21"/>
          <w:szCs w:val="21"/>
        </w:rPr>
        <w:t xml:space="preserve">Presidente </w:t>
      </w:r>
      <w:r w:rsidRPr="00CC4C57">
        <w:rPr>
          <w:rFonts w:asciiTheme="minorHAnsi" w:hAnsiTheme="minorHAnsi" w:cstheme="minorHAnsi"/>
          <w:sz w:val="21"/>
          <w:szCs w:val="21"/>
        </w:rPr>
        <w:t xml:space="preserve">y los </w:t>
      </w:r>
      <w:r w:rsidRPr="00CC4C57">
        <w:rPr>
          <w:rFonts w:asciiTheme="minorHAnsi" w:hAnsiTheme="minorHAnsi" w:cstheme="minorHAnsi"/>
          <w:b/>
          <w:sz w:val="21"/>
          <w:szCs w:val="21"/>
        </w:rPr>
        <w:t>4 cuatro integrantes del Comité con nombramiento vigente</w:t>
      </w:r>
      <w:r w:rsidRPr="00CC4C57">
        <w:rPr>
          <w:rFonts w:asciiTheme="minorHAnsi" w:hAnsiTheme="minorHAnsi" w:cstheme="minorHAnsi"/>
          <w:sz w:val="21"/>
          <w:szCs w:val="21"/>
        </w:rPr>
        <w:t>; en virtud de lo anterior el</w:t>
      </w:r>
      <w:r w:rsidRPr="00CC4C57">
        <w:rPr>
          <w:rFonts w:asciiTheme="minorHAnsi" w:hAnsiTheme="minorHAnsi" w:cstheme="minorHAnsi"/>
          <w:b/>
          <w:sz w:val="21"/>
          <w:szCs w:val="21"/>
        </w:rPr>
        <w:t xml:space="preserve"> Presidente</w:t>
      </w:r>
      <w:r w:rsidRPr="00CC4C57">
        <w:rPr>
          <w:rFonts w:asciiTheme="minorHAnsi" w:hAnsiTheme="minorHAnsi" w:cstheme="minorHAnsi"/>
          <w:sz w:val="21"/>
          <w:szCs w:val="21"/>
        </w:rPr>
        <w:t xml:space="preserve"> del Comité declaró la existencia de quórum legal para su desarrollo en términos del artículo 4, párrafo segundo del Reglamento Interno del CPS y abierta la </w:t>
      </w:r>
      <w:r w:rsidRPr="00CC4C57">
        <w:rPr>
          <w:rFonts w:asciiTheme="minorHAnsi" w:hAnsiTheme="minorHAnsi" w:cstheme="minorHAnsi"/>
          <w:b/>
          <w:smallCaps/>
          <w:sz w:val="21"/>
          <w:szCs w:val="21"/>
        </w:rPr>
        <w:t>Octava Sesión Ordinaria</w:t>
      </w:r>
      <w:r w:rsidRPr="00CC4C57">
        <w:rPr>
          <w:rFonts w:asciiTheme="minorHAnsi" w:hAnsiTheme="minorHAnsi" w:cstheme="minorHAnsi"/>
          <w:sz w:val="21"/>
          <w:szCs w:val="21"/>
        </w:rPr>
        <w:t xml:space="preserve"> del mismo, por lo que a partir de tal principio serán legales y válidos los acuerdos que en esta se tomaron. Acto seguido se propuso el siguiente Orden del día:</w:t>
      </w:r>
    </w:p>
    <w:p w14:paraId="0E2697CE" w14:textId="77777777" w:rsidR="002653FB" w:rsidRPr="00CC4C57" w:rsidRDefault="002653FB" w:rsidP="002653FB">
      <w:pPr>
        <w:rPr>
          <w:rFonts w:asciiTheme="minorHAnsi" w:hAnsiTheme="minorHAnsi" w:cstheme="minorHAnsi"/>
          <w:b/>
          <w:bCs/>
          <w:smallCaps/>
          <w:color w:val="000000"/>
          <w:sz w:val="21"/>
          <w:szCs w:val="21"/>
        </w:rPr>
      </w:pPr>
    </w:p>
    <w:p w14:paraId="799A824A" w14:textId="77777777" w:rsidR="002653FB" w:rsidRPr="00CC4C57" w:rsidRDefault="002653FB" w:rsidP="002653FB">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II. Orden del día</w:t>
      </w:r>
    </w:p>
    <w:p w14:paraId="37854386" w14:textId="77777777" w:rsidR="002653FB" w:rsidRPr="00CC4C57" w:rsidRDefault="002653FB" w:rsidP="002653FB">
      <w:pPr>
        <w:rPr>
          <w:rFonts w:asciiTheme="minorHAnsi" w:hAnsiTheme="minorHAnsi" w:cstheme="minorHAnsi"/>
          <w:b/>
          <w:bCs/>
          <w:smallCaps/>
          <w:color w:val="000000"/>
          <w:sz w:val="21"/>
          <w:szCs w:val="21"/>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9072"/>
      </w:tblGrid>
      <w:tr w:rsidR="002653FB" w:rsidRPr="00CC4C57" w14:paraId="77DB201B" w14:textId="77777777" w:rsidTr="00E5173B">
        <w:trPr>
          <w:jc w:val="center"/>
        </w:trPr>
        <w:tc>
          <w:tcPr>
            <w:tcW w:w="704" w:type="dxa"/>
          </w:tcPr>
          <w:p w14:paraId="0E7C423A" w14:textId="77777777" w:rsidR="002653FB" w:rsidRPr="00CC4C57" w:rsidRDefault="002653FB" w:rsidP="00E5173B">
            <w:pPr>
              <w:jc w:val="center"/>
              <w:rPr>
                <w:rFonts w:asciiTheme="minorHAnsi" w:hAnsiTheme="minorHAnsi" w:cstheme="minorHAnsi"/>
                <w:b/>
                <w:smallCaps/>
                <w:sz w:val="18"/>
                <w:szCs w:val="18"/>
              </w:rPr>
            </w:pPr>
            <w:r w:rsidRPr="00CC4C57">
              <w:rPr>
                <w:rFonts w:asciiTheme="minorHAnsi" w:hAnsiTheme="minorHAnsi" w:cstheme="minorHAnsi"/>
                <w:b/>
                <w:smallCaps/>
                <w:sz w:val="18"/>
                <w:szCs w:val="18"/>
              </w:rPr>
              <w:t>I.</w:t>
            </w:r>
          </w:p>
        </w:tc>
        <w:tc>
          <w:tcPr>
            <w:tcW w:w="9072" w:type="dxa"/>
          </w:tcPr>
          <w:p w14:paraId="500556AE" w14:textId="77777777" w:rsidR="002653FB" w:rsidRPr="00CC4C57" w:rsidRDefault="002653FB" w:rsidP="00E5173B">
            <w:pPr>
              <w:spacing w:line="360" w:lineRule="auto"/>
              <w:ind w:right="-234"/>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Lista de asistencia, declaración de quórum y apertura de sesión.</w:t>
            </w:r>
          </w:p>
        </w:tc>
      </w:tr>
      <w:tr w:rsidR="002653FB" w:rsidRPr="00CC4C57" w14:paraId="1D487D41" w14:textId="77777777" w:rsidTr="00E5173B">
        <w:trPr>
          <w:jc w:val="center"/>
        </w:trPr>
        <w:tc>
          <w:tcPr>
            <w:tcW w:w="704" w:type="dxa"/>
          </w:tcPr>
          <w:p w14:paraId="2C6BB647" w14:textId="77777777" w:rsidR="002653FB" w:rsidRPr="00CC4C57" w:rsidRDefault="002653FB" w:rsidP="00E5173B">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II.</w:t>
            </w:r>
          </w:p>
        </w:tc>
        <w:tc>
          <w:tcPr>
            <w:tcW w:w="9072" w:type="dxa"/>
          </w:tcPr>
          <w:p w14:paraId="3B3C8F0B" w14:textId="77777777" w:rsidR="002653FB" w:rsidRPr="00CC4C57" w:rsidRDefault="002653FB" w:rsidP="00E5173B">
            <w:pPr>
              <w:spacing w:line="360" w:lineRule="auto"/>
              <w:ind w:right="-234"/>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 xml:space="preserve">Aprobación del orden del día. </w:t>
            </w:r>
          </w:p>
        </w:tc>
      </w:tr>
      <w:tr w:rsidR="002653FB" w:rsidRPr="00CC4C57" w14:paraId="7B2035F6" w14:textId="77777777" w:rsidTr="00E5173B">
        <w:trPr>
          <w:jc w:val="center"/>
        </w:trPr>
        <w:tc>
          <w:tcPr>
            <w:tcW w:w="704" w:type="dxa"/>
          </w:tcPr>
          <w:p w14:paraId="00F9DB71" w14:textId="77777777" w:rsidR="002653FB" w:rsidRPr="00CC4C57" w:rsidRDefault="002653FB" w:rsidP="00E5173B">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III.</w:t>
            </w:r>
          </w:p>
        </w:tc>
        <w:tc>
          <w:tcPr>
            <w:tcW w:w="9072" w:type="dxa"/>
          </w:tcPr>
          <w:p w14:paraId="0C6433B4" w14:textId="77777777" w:rsidR="002653FB" w:rsidRPr="00CC4C57" w:rsidRDefault="002653FB" w:rsidP="002653FB">
            <w:pPr>
              <w:spacing w:line="360" w:lineRule="auto"/>
              <w:ind w:right="-234"/>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Lectura, aprobación y firma del acta de la sesión ordinaria celebrada el 28 de abril de 2022.</w:t>
            </w:r>
          </w:p>
        </w:tc>
      </w:tr>
      <w:tr w:rsidR="002653FB" w:rsidRPr="00CC4C57" w14:paraId="09E062C5" w14:textId="77777777" w:rsidTr="00E5173B">
        <w:trPr>
          <w:jc w:val="center"/>
        </w:trPr>
        <w:tc>
          <w:tcPr>
            <w:tcW w:w="704" w:type="dxa"/>
          </w:tcPr>
          <w:p w14:paraId="1DC32534" w14:textId="77777777" w:rsidR="002653FB" w:rsidRPr="00CC4C57" w:rsidRDefault="002653FB" w:rsidP="00E5173B">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IV.</w:t>
            </w:r>
          </w:p>
        </w:tc>
        <w:tc>
          <w:tcPr>
            <w:tcW w:w="9072" w:type="dxa"/>
          </w:tcPr>
          <w:p w14:paraId="6276FD4D" w14:textId="77777777" w:rsidR="002653FB" w:rsidRPr="00CC4C57" w:rsidRDefault="002653FB" w:rsidP="00E5173B">
            <w:pPr>
              <w:spacing w:line="360" w:lineRule="auto"/>
              <w:ind w:right="-234"/>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Seguimiento de los acuerdos.</w:t>
            </w:r>
          </w:p>
        </w:tc>
      </w:tr>
      <w:tr w:rsidR="002653FB" w:rsidRPr="00CC4C57" w14:paraId="19590714" w14:textId="77777777" w:rsidTr="00E5173B">
        <w:trPr>
          <w:trHeight w:val="126"/>
          <w:jc w:val="center"/>
        </w:trPr>
        <w:tc>
          <w:tcPr>
            <w:tcW w:w="704" w:type="dxa"/>
          </w:tcPr>
          <w:p w14:paraId="0039D359" w14:textId="77777777" w:rsidR="002653FB" w:rsidRPr="00CC4C57" w:rsidRDefault="002653FB" w:rsidP="00E5173B">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V.</w:t>
            </w:r>
          </w:p>
        </w:tc>
        <w:tc>
          <w:tcPr>
            <w:tcW w:w="9072" w:type="dxa"/>
          </w:tcPr>
          <w:p w14:paraId="456D9E27" w14:textId="77777777" w:rsidR="002653FB" w:rsidRPr="00CC4C57" w:rsidRDefault="002653FB" w:rsidP="002653FB">
            <w:pPr>
              <w:spacing w:line="360" w:lineRule="auto"/>
              <w:ind w:right="-234"/>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Correspondencia recibida por el CPS en el periodo del 23 de abril al 23 de mayo de 2022.</w:t>
            </w:r>
          </w:p>
        </w:tc>
      </w:tr>
      <w:tr w:rsidR="002653FB" w:rsidRPr="00CC4C57" w14:paraId="1CC2E0D3" w14:textId="77777777" w:rsidTr="00E5173B">
        <w:trPr>
          <w:jc w:val="center"/>
        </w:trPr>
        <w:tc>
          <w:tcPr>
            <w:tcW w:w="704" w:type="dxa"/>
          </w:tcPr>
          <w:p w14:paraId="07714204" w14:textId="77777777" w:rsidR="002653FB" w:rsidRPr="00CC4C57" w:rsidRDefault="002653FB" w:rsidP="00E5173B">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VI.</w:t>
            </w:r>
          </w:p>
        </w:tc>
        <w:tc>
          <w:tcPr>
            <w:tcW w:w="9072" w:type="dxa"/>
          </w:tcPr>
          <w:p w14:paraId="1EFE4C53" w14:textId="77777777" w:rsidR="002653FB" w:rsidRPr="00CC4C57" w:rsidRDefault="002653FB" w:rsidP="00E5173B">
            <w:pPr>
              <w:spacing w:line="360" w:lineRule="auto"/>
              <w:ind w:right="-234"/>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Casos paradigmáticos de posibles hechos de corrupción.</w:t>
            </w:r>
          </w:p>
        </w:tc>
      </w:tr>
      <w:tr w:rsidR="002653FB" w:rsidRPr="00CC4C57" w14:paraId="3E728B92" w14:textId="77777777" w:rsidTr="00E5173B">
        <w:trPr>
          <w:trHeight w:val="306"/>
          <w:jc w:val="center"/>
        </w:trPr>
        <w:tc>
          <w:tcPr>
            <w:tcW w:w="704" w:type="dxa"/>
          </w:tcPr>
          <w:p w14:paraId="7B37BBDE" w14:textId="77777777" w:rsidR="002653FB" w:rsidRPr="00CC4C57" w:rsidRDefault="002653FB" w:rsidP="00E5173B">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VII.</w:t>
            </w:r>
          </w:p>
        </w:tc>
        <w:tc>
          <w:tcPr>
            <w:tcW w:w="9072" w:type="dxa"/>
          </w:tcPr>
          <w:p w14:paraId="242F1CDA" w14:textId="77777777" w:rsidR="002653FB" w:rsidRPr="00CC4C57" w:rsidRDefault="002653FB" w:rsidP="00E5173B">
            <w:pPr>
              <w:spacing w:line="360" w:lineRule="auto"/>
              <w:ind w:right="-234"/>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Presentación de los avances del Programa de Trabajo Anual 2022 del CPS.</w:t>
            </w:r>
          </w:p>
        </w:tc>
      </w:tr>
      <w:tr w:rsidR="002653FB" w:rsidRPr="00CC4C57" w14:paraId="0E181365" w14:textId="77777777" w:rsidTr="002653FB">
        <w:trPr>
          <w:trHeight w:val="329"/>
          <w:jc w:val="center"/>
        </w:trPr>
        <w:tc>
          <w:tcPr>
            <w:tcW w:w="704" w:type="dxa"/>
          </w:tcPr>
          <w:p w14:paraId="4B61389B" w14:textId="77777777" w:rsidR="002653FB" w:rsidRPr="00CC4C57" w:rsidRDefault="002653FB" w:rsidP="00E5173B">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VIII</w:t>
            </w:r>
          </w:p>
        </w:tc>
        <w:tc>
          <w:tcPr>
            <w:tcW w:w="9072" w:type="dxa"/>
          </w:tcPr>
          <w:p w14:paraId="6BC5609B" w14:textId="77777777" w:rsidR="002653FB" w:rsidRPr="00CC4C57" w:rsidRDefault="002653FB" w:rsidP="002653FB">
            <w:pPr>
              <w:spacing w:line="360" w:lineRule="auto"/>
              <w:ind w:right="67"/>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Cuenta de la visita de la Oficina de las Naciones Unidas contra la Droga y el Delito (UNODC) en México para evaluar los marcos de protección de denunciantes de hechos de corrupción y, específicamente en torno al caso “Nancy Gómez”.</w:t>
            </w:r>
          </w:p>
        </w:tc>
      </w:tr>
      <w:tr w:rsidR="002653FB" w:rsidRPr="00CC4C57" w14:paraId="360354E6" w14:textId="77777777" w:rsidTr="00E5173B">
        <w:trPr>
          <w:trHeight w:val="70"/>
          <w:jc w:val="center"/>
        </w:trPr>
        <w:tc>
          <w:tcPr>
            <w:tcW w:w="704" w:type="dxa"/>
          </w:tcPr>
          <w:p w14:paraId="4CACD18C" w14:textId="77777777" w:rsidR="002653FB" w:rsidRPr="00CC4C57" w:rsidRDefault="002653FB" w:rsidP="00E5173B">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IX.</w:t>
            </w:r>
          </w:p>
        </w:tc>
        <w:tc>
          <w:tcPr>
            <w:tcW w:w="9072" w:type="dxa"/>
          </w:tcPr>
          <w:p w14:paraId="1CEFC91E" w14:textId="77777777" w:rsidR="002653FB" w:rsidRPr="00CC4C57" w:rsidRDefault="002653FB" w:rsidP="00E5173B">
            <w:pPr>
              <w:spacing w:line="240" w:lineRule="auto"/>
              <w:ind w:right="60"/>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Asuntos varios.</w:t>
            </w:r>
          </w:p>
        </w:tc>
      </w:tr>
      <w:tr w:rsidR="002653FB" w:rsidRPr="00CC4C57" w14:paraId="1F13C05E" w14:textId="77777777" w:rsidTr="00E5173B">
        <w:trPr>
          <w:jc w:val="center"/>
        </w:trPr>
        <w:tc>
          <w:tcPr>
            <w:tcW w:w="704" w:type="dxa"/>
          </w:tcPr>
          <w:p w14:paraId="38DCBC98" w14:textId="77777777" w:rsidR="002653FB" w:rsidRPr="00CC4C57" w:rsidRDefault="002653FB" w:rsidP="00E5173B">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X.</w:t>
            </w:r>
          </w:p>
        </w:tc>
        <w:tc>
          <w:tcPr>
            <w:tcW w:w="9072" w:type="dxa"/>
          </w:tcPr>
          <w:p w14:paraId="073BE02D" w14:textId="77777777" w:rsidR="002653FB" w:rsidRPr="00CC4C57" w:rsidRDefault="002653FB" w:rsidP="00E5173B">
            <w:pPr>
              <w:spacing w:line="240" w:lineRule="auto"/>
              <w:ind w:right="60"/>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Acuerdos.</w:t>
            </w:r>
          </w:p>
        </w:tc>
      </w:tr>
      <w:tr w:rsidR="002653FB" w:rsidRPr="00CC4C57" w14:paraId="41F12D7A" w14:textId="77777777" w:rsidTr="00E5173B">
        <w:trPr>
          <w:jc w:val="center"/>
        </w:trPr>
        <w:tc>
          <w:tcPr>
            <w:tcW w:w="704" w:type="dxa"/>
          </w:tcPr>
          <w:p w14:paraId="53C79B75" w14:textId="77777777" w:rsidR="002653FB" w:rsidRPr="00CC4C57" w:rsidRDefault="002653FB" w:rsidP="00E5173B">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XI.</w:t>
            </w:r>
          </w:p>
        </w:tc>
        <w:tc>
          <w:tcPr>
            <w:tcW w:w="9072" w:type="dxa"/>
          </w:tcPr>
          <w:p w14:paraId="2BA3B205" w14:textId="77777777" w:rsidR="002653FB" w:rsidRPr="00CC4C57" w:rsidRDefault="002653FB" w:rsidP="00E5173B">
            <w:pPr>
              <w:spacing w:line="240" w:lineRule="auto"/>
              <w:ind w:right="60"/>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Clausura de la sesión.</w:t>
            </w:r>
          </w:p>
        </w:tc>
      </w:tr>
    </w:tbl>
    <w:p w14:paraId="5C6A7BFB" w14:textId="733DDB14" w:rsidR="002653FB" w:rsidRDefault="002653FB" w:rsidP="002653FB">
      <w:pPr>
        <w:ind w:right="-234"/>
        <w:jc w:val="both"/>
        <w:rPr>
          <w:rFonts w:asciiTheme="minorHAnsi" w:eastAsia="Times" w:hAnsiTheme="minorHAnsi" w:cstheme="minorHAnsi"/>
          <w:b/>
          <w:smallCaps/>
          <w:sz w:val="21"/>
          <w:szCs w:val="21"/>
          <w:lang w:val="es-ES_tradnl" w:eastAsia="es-ES"/>
        </w:rPr>
      </w:pPr>
    </w:p>
    <w:p w14:paraId="270A87BB" w14:textId="77777777" w:rsidR="00CC4C57" w:rsidRPr="00CC4C57" w:rsidRDefault="00CC4C57" w:rsidP="002653FB">
      <w:pPr>
        <w:ind w:right="-234"/>
        <w:jc w:val="both"/>
        <w:rPr>
          <w:rFonts w:asciiTheme="minorHAnsi" w:eastAsia="Times" w:hAnsiTheme="minorHAnsi" w:cstheme="minorHAnsi"/>
          <w:b/>
          <w:smallCaps/>
          <w:sz w:val="21"/>
          <w:szCs w:val="21"/>
          <w:lang w:val="es-ES_tradnl" w:eastAsia="es-ES"/>
        </w:rPr>
      </w:pPr>
    </w:p>
    <w:p w14:paraId="7C234424" w14:textId="77777777" w:rsidR="002653FB" w:rsidRPr="00CC4C57" w:rsidRDefault="002653FB" w:rsidP="002653FB">
      <w:pPr>
        <w:pStyle w:val="titulo"/>
        <w:outlineLvl w:val="0"/>
        <w:rPr>
          <w:rFonts w:asciiTheme="minorHAnsi" w:hAnsiTheme="minorHAnsi" w:cstheme="minorHAnsi"/>
          <w:sz w:val="21"/>
          <w:szCs w:val="21"/>
        </w:rPr>
      </w:pPr>
      <w:r w:rsidRPr="00CC4C57">
        <w:rPr>
          <w:rFonts w:asciiTheme="minorHAnsi" w:hAnsiTheme="minorHAnsi" w:cstheme="minorHAnsi"/>
          <w:sz w:val="21"/>
          <w:szCs w:val="21"/>
        </w:rPr>
        <w:lastRenderedPageBreak/>
        <w:t>Asuntos y Acuerdos:</w:t>
      </w:r>
    </w:p>
    <w:p w14:paraId="6FFA11DC" w14:textId="77777777" w:rsidR="002653FB" w:rsidRPr="00CC4C57" w:rsidRDefault="002653FB" w:rsidP="002653FB">
      <w:pPr>
        <w:pStyle w:val="titulo"/>
        <w:outlineLvl w:val="0"/>
        <w:rPr>
          <w:rFonts w:asciiTheme="minorHAnsi" w:eastAsia="Times" w:hAnsiTheme="minorHAnsi" w:cstheme="minorHAnsi"/>
          <w:b w:val="0"/>
          <w:smallCaps w:val="0"/>
          <w:noProof w:val="0"/>
          <w:snapToGrid/>
          <w:spacing w:val="0"/>
          <w:sz w:val="21"/>
          <w:szCs w:val="21"/>
        </w:rPr>
      </w:pPr>
    </w:p>
    <w:p w14:paraId="05599B4F" w14:textId="1455E64B" w:rsidR="002653FB" w:rsidRDefault="002653FB" w:rsidP="006831C4">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III. Lectura, aprobación y firma del acta de la sesión ordinaria celebrada el 28 de abril de 2022</w:t>
      </w:r>
    </w:p>
    <w:p w14:paraId="3E709893" w14:textId="77777777" w:rsidR="00B7728E" w:rsidRPr="00CC4C57" w:rsidRDefault="00B7728E" w:rsidP="006831C4">
      <w:pPr>
        <w:pStyle w:val="1"/>
        <w:spacing w:line="240" w:lineRule="auto"/>
        <w:ind w:firstLine="0"/>
        <w:rPr>
          <w:sz w:val="21"/>
          <w:szCs w:val="21"/>
        </w:rPr>
      </w:pPr>
    </w:p>
    <w:p w14:paraId="59A7D5CD" w14:textId="77777777" w:rsidR="002653FB" w:rsidRPr="00CC4C57" w:rsidRDefault="002653FB" w:rsidP="002653FB">
      <w:pPr>
        <w:pStyle w:val="Textoindependiente2"/>
        <w:spacing w:line="276" w:lineRule="auto"/>
        <w:ind w:right="-235"/>
        <w:jc w:val="both"/>
        <w:rPr>
          <w:rFonts w:asciiTheme="minorHAnsi" w:hAnsiTheme="minorHAnsi" w:cstheme="minorHAnsi"/>
          <w:b/>
          <w:smallCaps/>
          <w:sz w:val="21"/>
          <w:szCs w:val="21"/>
        </w:rPr>
      </w:pPr>
      <w:r w:rsidRPr="00CC4C57">
        <w:rPr>
          <w:rFonts w:asciiTheme="minorHAnsi" w:hAnsiTheme="minorHAnsi" w:cstheme="minorHAnsi"/>
          <w:sz w:val="21"/>
          <w:szCs w:val="21"/>
        </w:rPr>
        <w:t>Este punto del orden del día correspondió a la lectura, aprobación y firma del Acta de la Séptima Sesión Ordinaria celebrada el 28 veintiocho de abril de 2022 dos mil veintidós, consultando el Presidente a las y los Consejeros si tenían algún comentario o se podía omitir la lectura del acta.</w:t>
      </w:r>
    </w:p>
    <w:p w14:paraId="16C20AD8" w14:textId="77777777" w:rsidR="002653FB" w:rsidRPr="00CC4C57" w:rsidRDefault="002653FB" w:rsidP="002653FB">
      <w:pPr>
        <w:ind w:right="-235"/>
        <w:jc w:val="both"/>
        <w:rPr>
          <w:rFonts w:asciiTheme="minorHAnsi" w:hAnsiTheme="minorHAnsi" w:cstheme="minorHAnsi"/>
          <w:sz w:val="21"/>
          <w:szCs w:val="21"/>
        </w:rPr>
      </w:pPr>
      <w:r w:rsidRPr="00CC4C57">
        <w:rPr>
          <w:rFonts w:asciiTheme="minorHAnsi" w:eastAsia="Times" w:hAnsiTheme="minorHAnsi" w:cstheme="minorHAnsi"/>
          <w:sz w:val="21"/>
          <w:szCs w:val="21"/>
          <w:lang w:val="es-ES_tradnl" w:eastAsia="es-ES"/>
        </w:rPr>
        <w:t xml:space="preserve">Dando continuidad con este punto, las y los miembros presentes del Comité </w:t>
      </w:r>
      <w:r w:rsidRPr="00CC4C57">
        <w:rPr>
          <w:rFonts w:asciiTheme="minorHAnsi" w:eastAsia="Times" w:hAnsiTheme="minorHAnsi" w:cstheme="minorHAnsi"/>
          <w:b/>
          <w:smallCaps/>
          <w:sz w:val="21"/>
          <w:szCs w:val="21"/>
          <w:lang w:val="es-ES_tradnl" w:eastAsia="es-ES"/>
        </w:rPr>
        <w:t>acordaron por unanimidad</w:t>
      </w:r>
      <w:r w:rsidRPr="00CC4C57">
        <w:rPr>
          <w:rFonts w:asciiTheme="minorHAnsi" w:eastAsia="Times" w:hAnsiTheme="minorHAnsi" w:cstheme="minorHAnsi"/>
          <w:sz w:val="21"/>
          <w:szCs w:val="21"/>
          <w:lang w:val="es-ES_tradnl" w:eastAsia="es-ES"/>
        </w:rPr>
        <w:t xml:space="preserve"> </w:t>
      </w:r>
      <w:r w:rsidRPr="00CC4C57">
        <w:rPr>
          <w:rFonts w:asciiTheme="minorHAnsi" w:eastAsia="Times" w:hAnsiTheme="minorHAnsi" w:cstheme="minorHAnsi"/>
          <w:b/>
          <w:smallCaps/>
          <w:sz w:val="21"/>
          <w:szCs w:val="21"/>
          <w:lang w:val="es-ES_tradnl" w:eastAsia="es-ES"/>
        </w:rPr>
        <w:t>dispensar la lectura, aprobar y firmar dicha Acta de la Séptima Sesión Ordinaria</w:t>
      </w:r>
      <w:r w:rsidRPr="00CC4C57">
        <w:rPr>
          <w:rFonts w:asciiTheme="minorHAnsi" w:hAnsiTheme="minorHAnsi" w:cstheme="minorHAnsi"/>
          <w:b/>
          <w:smallCaps/>
          <w:sz w:val="21"/>
          <w:szCs w:val="21"/>
        </w:rPr>
        <w:t>.</w:t>
      </w:r>
    </w:p>
    <w:p w14:paraId="2D26AD21" w14:textId="77777777" w:rsidR="002653FB" w:rsidRPr="00CC4C57" w:rsidRDefault="002653FB" w:rsidP="002653FB">
      <w:pPr>
        <w:ind w:right="-235"/>
        <w:jc w:val="both"/>
        <w:rPr>
          <w:rFonts w:asciiTheme="minorHAnsi" w:hAnsiTheme="minorHAnsi" w:cstheme="minorHAnsi"/>
          <w:sz w:val="21"/>
          <w:szCs w:val="21"/>
        </w:rPr>
      </w:pPr>
    </w:p>
    <w:p w14:paraId="3FCC885B" w14:textId="77777777" w:rsidR="002653FB" w:rsidRPr="00CC4C57" w:rsidRDefault="002653FB" w:rsidP="002653FB">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IV. Seguimiento de los acuerdos</w:t>
      </w:r>
    </w:p>
    <w:p w14:paraId="2497DBD5" w14:textId="77777777" w:rsidR="002653FB" w:rsidRPr="00CC4C57" w:rsidRDefault="002653FB" w:rsidP="002653FB">
      <w:pPr>
        <w:ind w:right="-235"/>
        <w:jc w:val="both"/>
        <w:rPr>
          <w:rFonts w:asciiTheme="minorHAnsi" w:hAnsiTheme="minorHAnsi" w:cstheme="minorHAnsi"/>
          <w:sz w:val="21"/>
          <w:szCs w:val="21"/>
        </w:rPr>
      </w:pPr>
    </w:p>
    <w:p w14:paraId="70D94CDF" w14:textId="77777777" w:rsidR="002653FB" w:rsidRPr="00CC4C57" w:rsidRDefault="002653FB" w:rsidP="00B7728E">
      <w:pPr>
        <w:pStyle w:val="Prrafodelista"/>
        <w:ind w:left="0" w:right="-235"/>
        <w:jc w:val="both"/>
        <w:rPr>
          <w:rFonts w:asciiTheme="minorHAnsi" w:hAnsiTheme="minorHAnsi" w:cstheme="minorHAnsi"/>
          <w:sz w:val="21"/>
          <w:szCs w:val="21"/>
        </w:rPr>
      </w:pPr>
      <w:r w:rsidRPr="00CC4C57">
        <w:rPr>
          <w:rFonts w:asciiTheme="minorHAnsi" w:hAnsiTheme="minorHAnsi" w:cstheme="minorHAnsi"/>
          <w:sz w:val="21"/>
          <w:szCs w:val="21"/>
        </w:rPr>
        <w:t xml:space="preserve">En este punto el Presidente informó a las y los integrantes del Comité que “a la fecha, existen </w:t>
      </w:r>
      <w:r w:rsidR="00EF76C7" w:rsidRPr="00CC4C57">
        <w:rPr>
          <w:rFonts w:asciiTheme="minorHAnsi" w:hAnsiTheme="minorHAnsi" w:cstheme="minorHAnsi"/>
          <w:sz w:val="21"/>
          <w:szCs w:val="21"/>
        </w:rPr>
        <w:t>4 cuatro</w:t>
      </w:r>
      <w:r w:rsidRPr="00CC4C57">
        <w:rPr>
          <w:rFonts w:asciiTheme="minorHAnsi" w:hAnsiTheme="minorHAnsi" w:cstheme="minorHAnsi"/>
          <w:sz w:val="21"/>
          <w:szCs w:val="21"/>
        </w:rPr>
        <w:t xml:space="preserve"> acuerdos que se aprobaron en las sesiones ordinarias celebradas en meses pasados”, de los que se dio cuenta tal como se señala a continuación:</w:t>
      </w:r>
    </w:p>
    <w:p w14:paraId="5B6706B0" w14:textId="77777777" w:rsidR="002653FB" w:rsidRPr="00B7728E" w:rsidRDefault="002653FB" w:rsidP="002653FB">
      <w:pPr>
        <w:pStyle w:val="Prrafodelista"/>
        <w:ind w:left="0"/>
        <w:jc w:val="both"/>
        <w:rPr>
          <w:rFonts w:asciiTheme="minorHAnsi" w:eastAsia="Times" w:hAnsiTheme="minorHAnsi" w:cstheme="minorHAnsi"/>
          <w:sz w:val="18"/>
          <w:szCs w:val="18"/>
          <w:lang w:val="es-ES_tradnl" w:eastAsia="es-ES"/>
        </w:rPr>
      </w:pPr>
    </w:p>
    <w:p w14:paraId="1A787B8F" w14:textId="77777777" w:rsidR="002653FB" w:rsidRPr="00B7728E" w:rsidRDefault="002653FB" w:rsidP="002653FB">
      <w:pPr>
        <w:pStyle w:val="Prrafodelista"/>
        <w:ind w:left="0"/>
        <w:jc w:val="center"/>
        <w:rPr>
          <w:rFonts w:asciiTheme="minorHAnsi" w:eastAsia="Times" w:hAnsiTheme="minorHAnsi" w:cstheme="minorHAnsi"/>
          <w:b/>
          <w:sz w:val="18"/>
          <w:szCs w:val="18"/>
          <w:lang w:val="es-ES_tradnl" w:eastAsia="es-ES"/>
        </w:rPr>
      </w:pPr>
      <w:r w:rsidRPr="00B7728E">
        <w:rPr>
          <w:rFonts w:asciiTheme="minorHAnsi" w:eastAsia="Times" w:hAnsiTheme="minorHAnsi" w:cstheme="minorHAnsi"/>
          <w:b/>
          <w:sz w:val="18"/>
          <w:szCs w:val="18"/>
          <w:lang w:val="es-ES_tradnl" w:eastAsia="es-ES"/>
        </w:rPr>
        <w:t>Tabla 1. Seguimiento de Acuerdos de sesiones del CPS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3402"/>
        <w:gridCol w:w="4678"/>
      </w:tblGrid>
      <w:tr w:rsidR="00EF76C7" w:rsidRPr="00CC4C57" w14:paraId="08A03295" w14:textId="77777777" w:rsidTr="006831C4">
        <w:trPr>
          <w:trHeight w:val="344"/>
        </w:trPr>
        <w:tc>
          <w:tcPr>
            <w:tcW w:w="1843" w:type="dxa"/>
            <w:shd w:val="clear" w:color="auto" w:fill="E7E6E6" w:themeFill="background2"/>
            <w:vAlign w:val="center"/>
          </w:tcPr>
          <w:p w14:paraId="1B28ECD3" w14:textId="77777777" w:rsidR="00EF76C7" w:rsidRPr="00CC4C57" w:rsidRDefault="00EF76C7" w:rsidP="00E5173B">
            <w:pPr>
              <w:jc w:val="center"/>
              <w:rPr>
                <w:rFonts w:asciiTheme="minorHAnsi" w:eastAsia="Times New Roman" w:hAnsiTheme="minorHAnsi" w:cstheme="minorHAnsi"/>
                <w:b/>
                <w:color w:val="000000"/>
                <w:sz w:val="18"/>
                <w:szCs w:val="18"/>
                <w:lang w:val="es-ES"/>
              </w:rPr>
            </w:pPr>
            <w:r w:rsidRPr="00CC4C57">
              <w:rPr>
                <w:rFonts w:asciiTheme="minorHAnsi" w:eastAsia="Times New Roman" w:hAnsiTheme="minorHAnsi" w:cstheme="minorHAnsi"/>
                <w:b/>
                <w:color w:val="000000"/>
                <w:sz w:val="18"/>
                <w:szCs w:val="18"/>
                <w:lang w:val="es-ES"/>
              </w:rPr>
              <w:t>Fecha de celebración de la sesión</w:t>
            </w:r>
          </w:p>
        </w:tc>
        <w:tc>
          <w:tcPr>
            <w:tcW w:w="3402" w:type="dxa"/>
            <w:shd w:val="clear" w:color="auto" w:fill="E7E6E6" w:themeFill="background2"/>
            <w:vAlign w:val="center"/>
          </w:tcPr>
          <w:p w14:paraId="0C122642" w14:textId="77777777" w:rsidR="00EF76C7" w:rsidRPr="00CC4C57" w:rsidRDefault="00EF76C7" w:rsidP="00E5173B">
            <w:pPr>
              <w:pStyle w:val="Normal1"/>
              <w:spacing w:line="259" w:lineRule="auto"/>
              <w:jc w:val="center"/>
              <w:rPr>
                <w:rFonts w:asciiTheme="minorHAnsi" w:hAnsiTheme="minorHAnsi" w:cstheme="minorHAnsi"/>
                <w:b/>
                <w:color w:val="000000"/>
                <w:sz w:val="18"/>
                <w:szCs w:val="18"/>
              </w:rPr>
            </w:pPr>
            <w:r w:rsidRPr="00CC4C57">
              <w:rPr>
                <w:rFonts w:asciiTheme="minorHAnsi" w:hAnsiTheme="minorHAnsi" w:cstheme="minorHAnsi"/>
                <w:b/>
                <w:color w:val="000000"/>
                <w:sz w:val="18"/>
                <w:szCs w:val="18"/>
              </w:rPr>
              <w:t>Acuerdo</w:t>
            </w:r>
          </w:p>
        </w:tc>
        <w:tc>
          <w:tcPr>
            <w:tcW w:w="4678" w:type="dxa"/>
            <w:shd w:val="clear" w:color="auto" w:fill="E7E6E6" w:themeFill="background2"/>
            <w:vAlign w:val="center"/>
          </w:tcPr>
          <w:p w14:paraId="2F527005" w14:textId="77777777" w:rsidR="00EF76C7" w:rsidRPr="00CC4C57" w:rsidRDefault="00EF76C7" w:rsidP="00E5173B">
            <w:pPr>
              <w:jc w:val="center"/>
              <w:rPr>
                <w:rFonts w:asciiTheme="minorHAnsi" w:eastAsia="Times New Roman" w:hAnsiTheme="minorHAnsi" w:cstheme="minorHAnsi"/>
                <w:b/>
                <w:color w:val="000000"/>
                <w:sz w:val="18"/>
                <w:szCs w:val="18"/>
              </w:rPr>
            </w:pPr>
            <w:r w:rsidRPr="00CC4C57">
              <w:rPr>
                <w:rFonts w:asciiTheme="minorHAnsi" w:eastAsia="Times New Roman" w:hAnsiTheme="minorHAnsi" w:cstheme="minorHAnsi"/>
                <w:b/>
                <w:color w:val="000000"/>
                <w:sz w:val="18"/>
                <w:szCs w:val="18"/>
              </w:rPr>
              <w:t>Avance</w:t>
            </w:r>
          </w:p>
        </w:tc>
      </w:tr>
      <w:tr w:rsidR="00EF76C7" w:rsidRPr="00CC4C57" w14:paraId="784FEB34" w14:textId="77777777" w:rsidTr="006831C4">
        <w:trPr>
          <w:trHeight w:val="821"/>
        </w:trPr>
        <w:tc>
          <w:tcPr>
            <w:tcW w:w="1843" w:type="dxa"/>
            <w:shd w:val="clear" w:color="auto" w:fill="auto"/>
            <w:vAlign w:val="center"/>
          </w:tcPr>
          <w:p w14:paraId="04C12B8A" w14:textId="77777777" w:rsidR="00EF76C7" w:rsidRPr="00CC4C57" w:rsidRDefault="00EF76C7" w:rsidP="00E5173B">
            <w:pPr>
              <w:jc w:val="center"/>
              <w:rPr>
                <w:rFonts w:asciiTheme="minorHAnsi" w:eastAsia="Times New Roman" w:hAnsiTheme="minorHAnsi" w:cstheme="minorHAnsi"/>
                <w:color w:val="000000"/>
                <w:sz w:val="18"/>
                <w:szCs w:val="18"/>
                <w:lang w:val="es-ES"/>
              </w:rPr>
            </w:pPr>
            <w:r w:rsidRPr="00CC4C57">
              <w:rPr>
                <w:rFonts w:asciiTheme="minorHAnsi" w:eastAsia="Times New Roman" w:hAnsiTheme="minorHAnsi" w:cstheme="minorHAnsi"/>
                <w:color w:val="000000"/>
                <w:sz w:val="18"/>
                <w:szCs w:val="18"/>
                <w:lang w:val="es-ES"/>
              </w:rPr>
              <w:t>18 de enero de 2022</w:t>
            </w:r>
          </w:p>
        </w:tc>
        <w:tc>
          <w:tcPr>
            <w:tcW w:w="3402" w:type="dxa"/>
            <w:shd w:val="clear" w:color="auto" w:fill="auto"/>
            <w:vAlign w:val="center"/>
          </w:tcPr>
          <w:p w14:paraId="01B00376" w14:textId="025CEA8E" w:rsidR="00EF76C7" w:rsidRPr="00CC4C57" w:rsidRDefault="00EF76C7" w:rsidP="00E5173B">
            <w:pPr>
              <w:jc w:val="both"/>
              <w:rPr>
                <w:rFonts w:asciiTheme="minorHAnsi" w:hAnsiTheme="minorHAnsi" w:cstheme="minorHAnsi"/>
                <w:sz w:val="18"/>
                <w:szCs w:val="18"/>
                <w:lang w:val="es-ES"/>
              </w:rPr>
            </w:pPr>
            <w:r w:rsidRPr="00CC4C57">
              <w:rPr>
                <w:rFonts w:asciiTheme="minorHAnsi" w:hAnsiTheme="minorHAnsi" w:cstheme="minorHAnsi"/>
                <w:sz w:val="18"/>
                <w:szCs w:val="18"/>
                <w:lang w:val="es-ES"/>
              </w:rPr>
              <w:t>Requerir al titular del OIC de la Secretar</w:t>
            </w:r>
            <w:r w:rsidR="00743E79" w:rsidRPr="00CC4C57">
              <w:rPr>
                <w:rFonts w:asciiTheme="minorHAnsi" w:hAnsiTheme="minorHAnsi" w:cstheme="minorHAnsi"/>
                <w:sz w:val="18"/>
                <w:szCs w:val="18"/>
                <w:lang w:val="es-ES"/>
              </w:rPr>
              <w:t>í</w:t>
            </w:r>
            <w:r w:rsidRPr="00CC4C57">
              <w:rPr>
                <w:rFonts w:asciiTheme="minorHAnsi" w:hAnsiTheme="minorHAnsi" w:cstheme="minorHAnsi"/>
                <w:sz w:val="18"/>
                <w:szCs w:val="18"/>
                <w:lang w:val="es-ES"/>
              </w:rPr>
              <w:t xml:space="preserve">a de Transporte para que dé cuenta de la denuncia que se realizó por concepto de un cobro extra a usuario de la tarjeta denominada </w:t>
            </w:r>
            <w:r w:rsidRPr="00CC4C57">
              <w:rPr>
                <w:rFonts w:asciiTheme="minorHAnsi" w:hAnsiTheme="minorHAnsi" w:cstheme="minorHAnsi"/>
                <w:sz w:val="18"/>
                <w:szCs w:val="18"/>
              </w:rPr>
              <w:t>“Mi Movilidad”</w:t>
            </w:r>
            <w:r w:rsidRPr="00CC4C57">
              <w:rPr>
                <w:rFonts w:asciiTheme="minorHAnsi" w:hAnsiTheme="minorHAnsi" w:cstheme="minorHAnsi"/>
                <w:sz w:val="18"/>
                <w:szCs w:val="18"/>
                <w:lang w:val="es-ES"/>
              </w:rPr>
              <w:t>, así como su informe del seguimiento.</w:t>
            </w:r>
          </w:p>
        </w:tc>
        <w:tc>
          <w:tcPr>
            <w:tcW w:w="4678" w:type="dxa"/>
            <w:shd w:val="clear" w:color="auto" w:fill="auto"/>
            <w:vAlign w:val="center"/>
          </w:tcPr>
          <w:p w14:paraId="58816D6E" w14:textId="419EF3EC" w:rsidR="00EF76C7" w:rsidRPr="00CC4C57" w:rsidRDefault="00EF76C7" w:rsidP="00E5173B">
            <w:pPr>
              <w:jc w:val="both"/>
              <w:rPr>
                <w:rFonts w:asciiTheme="minorHAnsi" w:eastAsia="Times New Roman" w:hAnsiTheme="minorHAnsi" w:cstheme="minorHAnsi"/>
                <w:color w:val="000000"/>
                <w:sz w:val="18"/>
                <w:szCs w:val="18"/>
              </w:rPr>
            </w:pPr>
            <w:r w:rsidRPr="00CC4C57">
              <w:rPr>
                <w:rFonts w:asciiTheme="minorHAnsi" w:eastAsia="Times New Roman" w:hAnsiTheme="minorHAnsi" w:cstheme="minorHAnsi"/>
                <w:b/>
                <w:color w:val="000000"/>
                <w:sz w:val="18"/>
                <w:szCs w:val="18"/>
              </w:rPr>
              <w:t>Pendiente,</w:t>
            </w:r>
            <w:r w:rsidRPr="00CC4C57">
              <w:rPr>
                <w:rFonts w:asciiTheme="minorHAnsi" w:eastAsia="Times New Roman" w:hAnsiTheme="minorHAnsi" w:cstheme="minorHAnsi"/>
                <w:color w:val="000000"/>
                <w:sz w:val="18"/>
                <w:szCs w:val="18"/>
              </w:rPr>
              <w:t xml:space="preserve"> ya que desde el 28 de enero del año en curso se requirió a la titular del OIC de la Secretaría de </w:t>
            </w:r>
            <w:r w:rsidR="00743E79" w:rsidRPr="00CC4C57">
              <w:rPr>
                <w:rFonts w:asciiTheme="minorHAnsi" w:eastAsia="Times New Roman" w:hAnsiTheme="minorHAnsi" w:cstheme="minorHAnsi"/>
                <w:color w:val="000000"/>
                <w:sz w:val="18"/>
                <w:szCs w:val="18"/>
              </w:rPr>
              <w:t>T</w:t>
            </w:r>
            <w:r w:rsidRPr="00CC4C57">
              <w:rPr>
                <w:rFonts w:asciiTheme="minorHAnsi" w:eastAsia="Times New Roman" w:hAnsiTheme="minorHAnsi" w:cstheme="minorHAnsi"/>
                <w:color w:val="000000"/>
                <w:sz w:val="18"/>
                <w:szCs w:val="18"/>
              </w:rPr>
              <w:t>ransporte del Estado de Jalisco, sin embargo, aún no se ha recibido respuesta por dicha autoridad. Se realizó nuevamente la petición vía correo electrónico el 25 de abril de 2022.</w:t>
            </w:r>
          </w:p>
        </w:tc>
      </w:tr>
      <w:tr w:rsidR="00EF76C7" w:rsidRPr="00CC4C57" w14:paraId="32129FC4" w14:textId="77777777" w:rsidTr="006831C4">
        <w:trPr>
          <w:trHeight w:val="975"/>
        </w:trPr>
        <w:tc>
          <w:tcPr>
            <w:tcW w:w="1843" w:type="dxa"/>
            <w:shd w:val="clear" w:color="auto" w:fill="auto"/>
            <w:vAlign w:val="center"/>
          </w:tcPr>
          <w:p w14:paraId="2CFF1D5B" w14:textId="77777777" w:rsidR="00EF76C7" w:rsidRPr="00CC4C57" w:rsidRDefault="00EF76C7" w:rsidP="00E5173B">
            <w:pPr>
              <w:jc w:val="center"/>
              <w:rPr>
                <w:rFonts w:asciiTheme="minorHAnsi" w:eastAsia="Times New Roman" w:hAnsiTheme="minorHAnsi" w:cstheme="minorHAnsi"/>
                <w:color w:val="000000"/>
                <w:sz w:val="18"/>
                <w:szCs w:val="18"/>
                <w:lang w:val="es-ES"/>
              </w:rPr>
            </w:pPr>
            <w:r w:rsidRPr="00CC4C57">
              <w:rPr>
                <w:rFonts w:asciiTheme="minorHAnsi" w:eastAsia="Times New Roman" w:hAnsiTheme="minorHAnsi" w:cstheme="minorHAnsi"/>
                <w:color w:val="000000"/>
                <w:sz w:val="18"/>
                <w:szCs w:val="18"/>
                <w:lang w:val="es-ES"/>
              </w:rPr>
              <w:t>30 de marzo de 2022</w:t>
            </w:r>
          </w:p>
        </w:tc>
        <w:tc>
          <w:tcPr>
            <w:tcW w:w="3402" w:type="dxa"/>
            <w:shd w:val="clear" w:color="auto" w:fill="auto"/>
            <w:vAlign w:val="center"/>
          </w:tcPr>
          <w:p w14:paraId="52160273" w14:textId="0A007045" w:rsidR="00EF76C7" w:rsidRPr="00CC4C57" w:rsidRDefault="00EF76C7" w:rsidP="00E5173B">
            <w:pPr>
              <w:jc w:val="both"/>
              <w:rPr>
                <w:rFonts w:asciiTheme="minorHAnsi" w:hAnsiTheme="minorHAnsi" w:cstheme="minorHAnsi"/>
                <w:sz w:val="18"/>
                <w:szCs w:val="18"/>
                <w:lang w:val="es-ES"/>
              </w:rPr>
            </w:pPr>
            <w:r w:rsidRPr="00CC4C57">
              <w:rPr>
                <w:rFonts w:asciiTheme="minorHAnsi" w:hAnsiTheme="minorHAnsi" w:cstheme="minorHAnsi"/>
                <w:sz w:val="18"/>
                <w:szCs w:val="18"/>
                <w:lang w:val="es-ES"/>
              </w:rPr>
              <w:t xml:space="preserve">Se acordó por unanimidad de los presentes, en lo relativo al caso de presuntos hechos de corrupción que se recibió mediante mensaje directo de la cuenta oficial </w:t>
            </w:r>
            <w:r w:rsidR="00743E79" w:rsidRPr="00CC4C57">
              <w:rPr>
                <w:rFonts w:asciiTheme="minorHAnsi" w:hAnsiTheme="minorHAnsi" w:cstheme="minorHAnsi"/>
                <w:sz w:val="18"/>
                <w:szCs w:val="18"/>
                <w:lang w:val="es-ES"/>
              </w:rPr>
              <w:t xml:space="preserve">de Twitter </w:t>
            </w:r>
            <w:r w:rsidRPr="00CC4C57">
              <w:rPr>
                <w:rFonts w:asciiTheme="minorHAnsi" w:hAnsiTheme="minorHAnsi" w:cstheme="minorHAnsi"/>
                <w:sz w:val="18"/>
                <w:szCs w:val="18"/>
                <w:lang w:val="es-ES"/>
              </w:rPr>
              <w:t>del Comité</w:t>
            </w:r>
            <w:r w:rsidR="00743E79" w:rsidRPr="00CC4C57">
              <w:rPr>
                <w:rFonts w:asciiTheme="minorHAnsi" w:hAnsiTheme="minorHAnsi" w:cstheme="minorHAnsi"/>
                <w:sz w:val="18"/>
                <w:szCs w:val="18"/>
                <w:lang w:val="es-ES"/>
              </w:rPr>
              <w:t>,</w:t>
            </w:r>
            <w:r w:rsidRPr="00CC4C57">
              <w:rPr>
                <w:rFonts w:asciiTheme="minorHAnsi" w:hAnsiTheme="minorHAnsi" w:cstheme="minorHAnsi"/>
                <w:sz w:val="18"/>
                <w:szCs w:val="18"/>
                <w:lang w:val="es-ES"/>
              </w:rPr>
              <w:t xml:space="preserve"> turnarlo a la Comisión Estatal de los Derechos Humanos para que en el ámbito de sus atribuciones atiendan dicha denuncia y hacerlo del conocimiento del o la denunciante.</w:t>
            </w:r>
          </w:p>
        </w:tc>
        <w:tc>
          <w:tcPr>
            <w:tcW w:w="4678" w:type="dxa"/>
            <w:shd w:val="clear" w:color="auto" w:fill="auto"/>
            <w:vAlign w:val="center"/>
          </w:tcPr>
          <w:p w14:paraId="3168E02D" w14:textId="1940EC7A" w:rsidR="00EF76C7" w:rsidRPr="00CC4C57" w:rsidRDefault="00EF76C7" w:rsidP="00E5173B">
            <w:pPr>
              <w:jc w:val="both"/>
              <w:rPr>
                <w:rFonts w:asciiTheme="minorHAnsi" w:eastAsia="Times New Roman" w:hAnsiTheme="minorHAnsi" w:cstheme="minorHAnsi"/>
                <w:color w:val="000000"/>
                <w:sz w:val="18"/>
                <w:szCs w:val="18"/>
              </w:rPr>
            </w:pPr>
            <w:r w:rsidRPr="00CC4C57">
              <w:rPr>
                <w:rFonts w:asciiTheme="minorHAnsi" w:eastAsia="Times New Roman" w:hAnsiTheme="minorHAnsi" w:cstheme="minorHAnsi"/>
                <w:bCs/>
                <w:color w:val="000000"/>
                <w:sz w:val="18"/>
                <w:szCs w:val="18"/>
              </w:rPr>
              <w:t>La</w:t>
            </w:r>
            <w:r w:rsidRPr="00CC4C57">
              <w:rPr>
                <w:rFonts w:asciiTheme="minorHAnsi" w:eastAsia="Times New Roman" w:hAnsiTheme="minorHAnsi" w:cstheme="minorHAnsi"/>
                <w:b/>
                <w:color w:val="000000"/>
                <w:sz w:val="18"/>
                <w:szCs w:val="18"/>
              </w:rPr>
              <w:t xml:space="preserve"> </w:t>
            </w:r>
            <w:r w:rsidR="00743E79" w:rsidRPr="00CC4C57">
              <w:rPr>
                <w:rFonts w:asciiTheme="minorHAnsi" w:eastAsia="Times New Roman" w:hAnsiTheme="minorHAnsi" w:cstheme="minorHAnsi"/>
                <w:color w:val="000000"/>
                <w:sz w:val="18"/>
                <w:szCs w:val="18"/>
              </w:rPr>
              <w:t>S</w:t>
            </w:r>
            <w:r w:rsidRPr="00CC4C57">
              <w:rPr>
                <w:rFonts w:asciiTheme="minorHAnsi" w:eastAsia="Times New Roman" w:hAnsiTheme="minorHAnsi" w:cstheme="minorHAnsi"/>
                <w:color w:val="000000"/>
                <w:sz w:val="18"/>
                <w:szCs w:val="18"/>
              </w:rPr>
              <w:t xml:space="preserve">ecretaria Ejecutiva de la CEDHJ </w:t>
            </w:r>
            <w:r w:rsidR="00743E79" w:rsidRPr="00CC4C57">
              <w:rPr>
                <w:rFonts w:asciiTheme="minorHAnsi" w:eastAsia="Times New Roman" w:hAnsiTheme="minorHAnsi" w:cstheme="minorHAnsi"/>
                <w:color w:val="000000"/>
                <w:sz w:val="18"/>
                <w:szCs w:val="18"/>
              </w:rPr>
              <w:t xml:space="preserve">informó, </w:t>
            </w:r>
            <w:r w:rsidRPr="00CC4C57">
              <w:rPr>
                <w:rFonts w:asciiTheme="minorHAnsi" w:eastAsia="Times New Roman" w:hAnsiTheme="minorHAnsi" w:cstheme="minorHAnsi"/>
                <w:color w:val="000000"/>
                <w:sz w:val="18"/>
                <w:szCs w:val="18"/>
              </w:rPr>
              <w:t>mediante correo electrónico de fecha 9 de mayo de 2022</w:t>
            </w:r>
            <w:r w:rsidR="00743E79" w:rsidRPr="00CC4C57">
              <w:rPr>
                <w:rFonts w:asciiTheme="minorHAnsi" w:eastAsia="Times New Roman" w:hAnsiTheme="minorHAnsi" w:cstheme="minorHAnsi"/>
                <w:color w:val="000000"/>
                <w:sz w:val="18"/>
                <w:szCs w:val="18"/>
              </w:rPr>
              <w:t>,</w:t>
            </w:r>
            <w:r w:rsidRPr="00CC4C57">
              <w:rPr>
                <w:rFonts w:asciiTheme="minorHAnsi" w:eastAsia="Times New Roman" w:hAnsiTheme="minorHAnsi" w:cstheme="minorHAnsi"/>
                <w:color w:val="000000"/>
                <w:sz w:val="18"/>
                <w:szCs w:val="18"/>
              </w:rPr>
              <w:t xml:space="preserve"> que se dio vista a la Dirección de Quejas, Orientación y Seguimiento de la CEDHJ y se adjunta la constancia de la que se despenden las acciones realizadas. </w:t>
            </w:r>
          </w:p>
          <w:p w14:paraId="1F6CF57E" w14:textId="77777777" w:rsidR="00EF76C7" w:rsidRPr="00CC4C57" w:rsidRDefault="00EF76C7" w:rsidP="00E5173B">
            <w:pPr>
              <w:jc w:val="both"/>
              <w:rPr>
                <w:rFonts w:asciiTheme="minorHAnsi" w:eastAsia="Times New Roman" w:hAnsiTheme="minorHAnsi" w:cstheme="minorHAnsi"/>
                <w:b/>
                <w:color w:val="000000"/>
                <w:sz w:val="18"/>
                <w:szCs w:val="18"/>
              </w:rPr>
            </w:pPr>
            <w:r w:rsidRPr="00CC4C57">
              <w:rPr>
                <w:rFonts w:asciiTheme="minorHAnsi" w:eastAsia="Times New Roman" w:hAnsiTheme="minorHAnsi" w:cstheme="minorHAnsi"/>
                <w:color w:val="000000"/>
                <w:sz w:val="18"/>
                <w:szCs w:val="18"/>
              </w:rPr>
              <w:t>De la Constancia se desprende que la ciudadana afectada deberá presentarse a ratificarla.</w:t>
            </w:r>
          </w:p>
        </w:tc>
      </w:tr>
      <w:tr w:rsidR="00EF76C7" w:rsidRPr="00CC4C57" w14:paraId="29261F3F" w14:textId="77777777" w:rsidTr="006831C4">
        <w:trPr>
          <w:trHeight w:val="70"/>
        </w:trPr>
        <w:tc>
          <w:tcPr>
            <w:tcW w:w="1843" w:type="dxa"/>
            <w:shd w:val="clear" w:color="auto" w:fill="auto"/>
            <w:vAlign w:val="center"/>
          </w:tcPr>
          <w:p w14:paraId="0F87F680" w14:textId="77777777" w:rsidR="00EF76C7" w:rsidRPr="00CC4C57" w:rsidRDefault="00EF76C7" w:rsidP="00E5173B">
            <w:pPr>
              <w:jc w:val="center"/>
              <w:rPr>
                <w:rFonts w:asciiTheme="minorHAnsi" w:eastAsia="Times New Roman" w:hAnsiTheme="minorHAnsi" w:cstheme="minorHAnsi"/>
                <w:color w:val="000000"/>
                <w:sz w:val="18"/>
                <w:szCs w:val="18"/>
                <w:lang w:val="es-ES"/>
              </w:rPr>
            </w:pPr>
            <w:r w:rsidRPr="00CC4C57">
              <w:rPr>
                <w:rFonts w:asciiTheme="minorHAnsi" w:eastAsia="Times New Roman" w:hAnsiTheme="minorHAnsi" w:cstheme="minorHAnsi"/>
                <w:color w:val="000000"/>
                <w:sz w:val="18"/>
                <w:szCs w:val="18"/>
                <w:lang w:val="es-ES"/>
              </w:rPr>
              <w:t>30 de marzo de 2022</w:t>
            </w:r>
          </w:p>
        </w:tc>
        <w:tc>
          <w:tcPr>
            <w:tcW w:w="3402" w:type="dxa"/>
            <w:shd w:val="clear" w:color="auto" w:fill="auto"/>
            <w:vAlign w:val="center"/>
          </w:tcPr>
          <w:p w14:paraId="6E084D3C" w14:textId="6ABCB22D" w:rsidR="00EF76C7" w:rsidRPr="00CC4C57" w:rsidRDefault="00EF76C7" w:rsidP="00E5173B">
            <w:pPr>
              <w:jc w:val="both"/>
              <w:rPr>
                <w:rFonts w:asciiTheme="minorHAnsi" w:hAnsiTheme="minorHAnsi" w:cstheme="minorHAnsi"/>
                <w:sz w:val="18"/>
                <w:szCs w:val="18"/>
                <w:lang w:val="es-ES"/>
              </w:rPr>
            </w:pPr>
            <w:r w:rsidRPr="00CC4C57">
              <w:rPr>
                <w:rFonts w:asciiTheme="minorHAnsi" w:hAnsiTheme="minorHAnsi" w:cstheme="minorHAnsi"/>
                <w:sz w:val="18"/>
                <w:szCs w:val="18"/>
                <w:lang w:val="es-ES"/>
              </w:rPr>
              <w:t>Se aprobó por unanimidad de los presentes, respecto del asunto del Instituto de Justicia Alternativa</w:t>
            </w:r>
            <w:r w:rsidR="00743E79" w:rsidRPr="00CC4C57">
              <w:rPr>
                <w:rFonts w:asciiTheme="minorHAnsi" w:hAnsiTheme="minorHAnsi" w:cstheme="minorHAnsi"/>
                <w:sz w:val="18"/>
                <w:szCs w:val="18"/>
                <w:lang w:val="es-ES"/>
              </w:rPr>
              <w:t xml:space="preserve">, </w:t>
            </w:r>
            <w:r w:rsidRPr="00CC4C57">
              <w:rPr>
                <w:rFonts w:asciiTheme="minorHAnsi" w:hAnsiTheme="minorHAnsi" w:cstheme="minorHAnsi"/>
                <w:sz w:val="18"/>
                <w:szCs w:val="18"/>
                <w:lang w:val="es-ES"/>
              </w:rPr>
              <w:t xml:space="preserve">turnar </w:t>
            </w:r>
            <w:r w:rsidR="00743E79" w:rsidRPr="00CC4C57">
              <w:rPr>
                <w:rFonts w:asciiTheme="minorHAnsi" w:hAnsiTheme="minorHAnsi" w:cstheme="minorHAnsi"/>
                <w:sz w:val="18"/>
                <w:szCs w:val="18"/>
                <w:lang w:val="es-ES"/>
              </w:rPr>
              <w:t xml:space="preserve">el asunto </w:t>
            </w:r>
            <w:r w:rsidRPr="00CC4C57">
              <w:rPr>
                <w:rFonts w:asciiTheme="minorHAnsi" w:hAnsiTheme="minorHAnsi" w:cstheme="minorHAnsi"/>
                <w:sz w:val="18"/>
                <w:szCs w:val="18"/>
                <w:lang w:val="es-ES"/>
              </w:rPr>
              <w:t>al Órgano Interno de Control de dicha autoridad para que en el ámbito de sus facultades resuelva conforme a derecho e informarle al denunciante para su seguimiento.</w:t>
            </w:r>
          </w:p>
        </w:tc>
        <w:tc>
          <w:tcPr>
            <w:tcW w:w="4678" w:type="dxa"/>
            <w:shd w:val="clear" w:color="auto" w:fill="auto"/>
            <w:vAlign w:val="center"/>
          </w:tcPr>
          <w:p w14:paraId="4F87F49A" w14:textId="77777777" w:rsidR="00EF76C7" w:rsidRPr="00CC4C57" w:rsidRDefault="00EF76C7" w:rsidP="00E5173B">
            <w:pPr>
              <w:jc w:val="both"/>
              <w:rPr>
                <w:rFonts w:asciiTheme="minorHAnsi" w:eastAsia="Times New Roman" w:hAnsiTheme="minorHAnsi" w:cstheme="minorHAnsi"/>
                <w:color w:val="000000"/>
                <w:sz w:val="18"/>
                <w:szCs w:val="18"/>
              </w:rPr>
            </w:pPr>
            <w:r w:rsidRPr="00CC4C57">
              <w:rPr>
                <w:rFonts w:asciiTheme="minorHAnsi" w:eastAsia="Times New Roman" w:hAnsiTheme="minorHAnsi" w:cstheme="minorHAnsi"/>
                <w:color w:val="000000"/>
                <w:sz w:val="18"/>
                <w:szCs w:val="18"/>
              </w:rPr>
              <w:t xml:space="preserve">Mediante oficio IJA/OIC/25/2022, firmado por la Contralora del Estado y recibido el 18 de mayo de 2022 en las oficinas del CPS en el que menciona: </w:t>
            </w:r>
          </w:p>
          <w:p w14:paraId="2DBF90E3" w14:textId="77777777" w:rsidR="00EF76C7" w:rsidRPr="00CC4C57" w:rsidRDefault="00EF76C7" w:rsidP="00E5173B">
            <w:pPr>
              <w:jc w:val="both"/>
              <w:rPr>
                <w:rFonts w:asciiTheme="minorHAnsi" w:eastAsia="Times New Roman" w:hAnsiTheme="minorHAnsi" w:cstheme="minorHAnsi"/>
                <w:color w:val="000000"/>
                <w:sz w:val="18"/>
                <w:szCs w:val="18"/>
              </w:rPr>
            </w:pPr>
            <w:r w:rsidRPr="00CC4C57">
              <w:rPr>
                <w:rFonts w:asciiTheme="minorHAnsi" w:eastAsia="Times New Roman" w:hAnsiTheme="minorHAnsi" w:cstheme="minorHAnsi"/>
                <w:color w:val="000000"/>
                <w:sz w:val="18"/>
                <w:szCs w:val="18"/>
              </w:rPr>
              <w:t>“…A los señalamientos y hechos denunciados vía correo electrónico en el caso antes mencionado, se les ha dado atención correspondiente, mediante su derivación al área de investigación de éste Órgano Interno de Control (…) para su análisis y en su caso el esclarecimiento de tales señalamientos y hechos denunciados…”</w:t>
            </w:r>
          </w:p>
        </w:tc>
      </w:tr>
      <w:tr w:rsidR="00EF76C7" w:rsidRPr="00CC4C57" w14:paraId="49680ED1" w14:textId="77777777" w:rsidTr="006831C4">
        <w:trPr>
          <w:trHeight w:val="425"/>
        </w:trPr>
        <w:tc>
          <w:tcPr>
            <w:tcW w:w="1843" w:type="dxa"/>
            <w:vMerge w:val="restart"/>
            <w:shd w:val="clear" w:color="auto" w:fill="auto"/>
            <w:vAlign w:val="center"/>
          </w:tcPr>
          <w:p w14:paraId="36897201" w14:textId="77777777" w:rsidR="00EF76C7" w:rsidRPr="00CC4C57" w:rsidRDefault="00EF76C7" w:rsidP="00E5173B">
            <w:pPr>
              <w:jc w:val="center"/>
              <w:rPr>
                <w:rFonts w:asciiTheme="minorHAnsi" w:eastAsia="Times New Roman" w:hAnsiTheme="minorHAnsi" w:cstheme="minorHAnsi"/>
                <w:color w:val="000000"/>
                <w:sz w:val="18"/>
                <w:szCs w:val="18"/>
                <w:lang w:val="es-ES"/>
              </w:rPr>
            </w:pPr>
            <w:r w:rsidRPr="00CC4C57">
              <w:rPr>
                <w:rFonts w:asciiTheme="minorHAnsi" w:eastAsia="Times New Roman" w:hAnsiTheme="minorHAnsi" w:cstheme="minorHAnsi"/>
                <w:color w:val="000000"/>
                <w:sz w:val="18"/>
                <w:szCs w:val="18"/>
                <w:lang w:val="es-ES"/>
              </w:rPr>
              <w:lastRenderedPageBreak/>
              <w:t>30 de marzo de 2022</w:t>
            </w:r>
          </w:p>
        </w:tc>
        <w:tc>
          <w:tcPr>
            <w:tcW w:w="3402" w:type="dxa"/>
            <w:vMerge w:val="restart"/>
            <w:shd w:val="clear" w:color="auto" w:fill="auto"/>
            <w:vAlign w:val="center"/>
          </w:tcPr>
          <w:p w14:paraId="51E75A18" w14:textId="713CB360" w:rsidR="00EF76C7" w:rsidRPr="00CC4C57" w:rsidRDefault="00EF76C7" w:rsidP="00E5173B">
            <w:pPr>
              <w:pStyle w:val="Encabezado"/>
              <w:tabs>
                <w:tab w:val="clear" w:pos="4320"/>
                <w:tab w:val="center" w:pos="709"/>
              </w:tabs>
              <w:spacing w:line="259" w:lineRule="auto"/>
              <w:rPr>
                <w:rFonts w:asciiTheme="minorHAnsi" w:eastAsiaTheme="minorHAnsi" w:hAnsiTheme="minorHAnsi" w:cstheme="minorHAnsi"/>
                <w:sz w:val="18"/>
                <w:szCs w:val="18"/>
                <w:lang w:val="es-ES" w:eastAsia="en-US"/>
              </w:rPr>
            </w:pPr>
            <w:r w:rsidRPr="00CC4C57">
              <w:rPr>
                <w:rFonts w:asciiTheme="minorHAnsi" w:eastAsiaTheme="minorHAnsi" w:hAnsiTheme="minorHAnsi" w:cstheme="minorHAnsi"/>
                <w:sz w:val="18"/>
                <w:szCs w:val="18"/>
                <w:lang w:val="es-ES" w:eastAsia="en-US"/>
              </w:rPr>
              <w:t xml:space="preserve">Se aprobó por unanimidad de los presentes dar cuenta a la Contraloría del Estado y al Órgano Interno de Control del Congreso del Estado adjuntando la nota mencionada para que en el ámbito de sus atribuciones y funciones determinen e informen si alguno de los servidores públicos incurrió en algún tipo de falta como es el desvió de recursos públicos adjuntando la nota en el periódico </w:t>
            </w:r>
            <w:r w:rsidRPr="00CC4C57">
              <w:rPr>
                <w:rFonts w:asciiTheme="minorHAnsi" w:eastAsiaTheme="minorHAnsi" w:hAnsiTheme="minorHAnsi" w:cstheme="minorHAnsi"/>
                <w:i/>
                <w:iCs/>
                <w:sz w:val="18"/>
                <w:szCs w:val="18"/>
                <w:lang w:val="es-ES" w:eastAsia="en-US"/>
              </w:rPr>
              <w:t>Mural</w:t>
            </w:r>
            <w:r w:rsidRPr="00CC4C57">
              <w:rPr>
                <w:rFonts w:asciiTheme="minorHAnsi" w:eastAsiaTheme="minorHAnsi" w:hAnsiTheme="minorHAnsi" w:cstheme="minorHAnsi"/>
                <w:sz w:val="18"/>
                <w:szCs w:val="18"/>
                <w:lang w:val="es-ES" w:eastAsia="en-US"/>
              </w:rPr>
              <w:t xml:space="preserve"> respecto al uso de vehículos oficiales en eventos públicos y la promoción de la imagen con el uso de recursos públicos.</w:t>
            </w:r>
          </w:p>
        </w:tc>
        <w:tc>
          <w:tcPr>
            <w:tcW w:w="4678" w:type="dxa"/>
            <w:shd w:val="clear" w:color="auto" w:fill="auto"/>
            <w:vAlign w:val="center"/>
          </w:tcPr>
          <w:p w14:paraId="33781A5E" w14:textId="77777777" w:rsidR="00EF76C7" w:rsidRPr="00CC4C57" w:rsidRDefault="00EF76C7" w:rsidP="00E5173B">
            <w:pPr>
              <w:jc w:val="both"/>
              <w:rPr>
                <w:rFonts w:asciiTheme="minorHAnsi" w:eastAsia="Times New Roman" w:hAnsiTheme="minorHAnsi" w:cstheme="minorHAnsi"/>
                <w:color w:val="000000"/>
                <w:sz w:val="18"/>
                <w:szCs w:val="18"/>
              </w:rPr>
            </w:pPr>
            <w:r w:rsidRPr="00CC4C57">
              <w:rPr>
                <w:rFonts w:asciiTheme="minorHAnsi" w:eastAsia="Times New Roman" w:hAnsiTheme="minorHAnsi" w:cstheme="minorHAnsi"/>
                <w:color w:val="000000"/>
                <w:sz w:val="18"/>
                <w:szCs w:val="18"/>
              </w:rPr>
              <w:t xml:space="preserve">Mediante oficio 0851/DGJ-D/2022, firmado por la Contralora del Estado y recibido el 16 de mayo de 2022 en las oficinas del CPS en el que menciona: </w:t>
            </w:r>
          </w:p>
          <w:p w14:paraId="21986536" w14:textId="77777777" w:rsidR="00EF76C7" w:rsidRPr="00CC4C57" w:rsidRDefault="00EF76C7" w:rsidP="00E5173B">
            <w:pPr>
              <w:jc w:val="both"/>
              <w:rPr>
                <w:rFonts w:asciiTheme="minorHAnsi" w:eastAsia="Times New Roman" w:hAnsiTheme="minorHAnsi" w:cstheme="minorHAnsi"/>
                <w:color w:val="000000"/>
                <w:sz w:val="18"/>
                <w:szCs w:val="18"/>
              </w:rPr>
            </w:pPr>
            <w:r w:rsidRPr="00CC4C57">
              <w:rPr>
                <w:rFonts w:asciiTheme="minorHAnsi" w:eastAsia="Times New Roman" w:hAnsiTheme="minorHAnsi" w:cstheme="minorHAnsi"/>
                <w:color w:val="000000"/>
                <w:sz w:val="18"/>
                <w:szCs w:val="18"/>
              </w:rPr>
              <w:t xml:space="preserve">“…me permito hacer de su conocimiento que se giraron oficios 544/DGJ-D/2022 y 545/DGJ-D/2022 a los titulares de las Secretarías de Educación y del Sistema de Asistencia Social, con la finalidad de que informen: </w:t>
            </w:r>
          </w:p>
          <w:p w14:paraId="6E6F9305" w14:textId="77777777" w:rsidR="00EF76C7" w:rsidRPr="00CC4C57" w:rsidRDefault="00EF76C7" w:rsidP="00EF76C7">
            <w:pPr>
              <w:pStyle w:val="Prrafodelista"/>
              <w:numPr>
                <w:ilvl w:val="0"/>
                <w:numId w:val="10"/>
              </w:numPr>
              <w:spacing w:after="160" w:line="259" w:lineRule="auto"/>
              <w:jc w:val="both"/>
              <w:rPr>
                <w:rFonts w:asciiTheme="minorHAnsi" w:eastAsia="Times New Roman" w:hAnsiTheme="minorHAnsi" w:cstheme="minorHAnsi"/>
                <w:color w:val="000000"/>
                <w:sz w:val="18"/>
                <w:szCs w:val="18"/>
              </w:rPr>
            </w:pPr>
            <w:r w:rsidRPr="00CC4C57">
              <w:rPr>
                <w:rFonts w:asciiTheme="minorHAnsi" w:eastAsia="Times New Roman" w:hAnsiTheme="minorHAnsi" w:cstheme="minorHAnsi"/>
                <w:color w:val="000000"/>
                <w:sz w:val="18"/>
                <w:szCs w:val="18"/>
              </w:rPr>
              <w:t>Si la autoridad investigadora de ese Órgano Interno de Control, inició alguna investigación administrativa; caso contrario se sometió a consideración el presente asunto, con la finalidad de que ejerzan las accesiones que al caso correspondan.</w:t>
            </w:r>
          </w:p>
        </w:tc>
      </w:tr>
      <w:tr w:rsidR="00EF76C7" w:rsidRPr="00CC4C57" w14:paraId="5B63DFBC" w14:textId="77777777" w:rsidTr="006831C4">
        <w:trPr>
          <w:trHeight w:val="975"/>
        </w:trPr>
        <w:tc>
          <w:tcPr>
            <w:tcW w:w="1843" w:type="dxa"/>
            <w:vMerge/>
            <w:shd w:val="clear" w:color="auto" w:fill="auto"/>
            <w:vAlign w:val="center"/>
          </w:tcPr>
          <w:p w14:paraId="380D4643" w14:textId="77777777" w:rsidR="00EF76C7" w:rsidRPr="00CC4C57" w:rsidRDefault="00EF76C7" w:rsidP="00E5173B">
            <w:pPr>
              <w:jc w:val="center"/>
              <w:rPr>
                <w:rFonts w:asciiTheme="minorHAnsi" w:eastAsia="Times New Roman" w:hAnsiTheme="minorHAnsi" w:cstheme="minorHAnsi"/>
                <w:color w:val="000000"/>
                <w:sz w:val="18"/>
                <w:szCs w:val="18"/>
                <w:lang w:val="es-ES"/>
              </w:rPr>
            </w:pPr>
          </w:p>
        </w:tc>
        <w:tc>
          <w:tcPr>
            <w:tcW w:w="3402" w:type="dxa"/>
            <w:vMerge/>
            <w:shd w:val="clear" w:color="auto" w:fill="auto"/>
            <w:vAlign w:val="center"/>
          </w:tcPr>
          <w:p w14:paraId="704D461D" w14:textId="77777777" w:rsidR="00EF76C7" w:rsidRPr="00CC4C57" w:rsidRDefault="00EF76C7" w:rsidP="00E5173B">
            <w:pPr>
              <w:pStyle w:val="Encabezado"/>
              <w:tabs>
                <w:tab w:val="clear" w:pos="4320"/>
                <w:tab w:val="center" w:pos="709"/>
              </w:tabs>
              <w:spacing w:line="259" w:lineRule="auto"/>
              <w:rPr>
                <w:rFonts w:asciiTheme="minorHAnsi" w:eastAsiaTheme="minorHAnsi" w:hAnsiTheme="minorHAnsi" w:cstheme="minorHAnsi"/>
                <w:sz w:val="18"/>
                <w:szCs w:val="18"/>
                <w:lang w:val="es-ES" w:eastAsia="en-US"/>
              </w:rPr>
            </w:pPr>
          </w:p>
        </w:tc>
        <w:tc>
          <w:tcPr>
            <w:tcW w:w="4678" w:type="dxa"/>
            <w:shd w:val="clear" w:color="auto" w:fill="auto"/>
            <w:vAlign w:val="center"/>
          </w:tcPr>
          <w:p w14:paraId="5F87B534" w14:textId="77777777" w:rsidR="00EF76C7" w:rsidRPr="00CC4C57" w:rsidRDefault="00EF76C7" w:rsidP="00E5173B">
            <w:pPr>
              <w:jc w:val="both"/>
              <w:rPr>
                <w:rFonts w:asciiTheme="minorHAnsi" w:eastAsia="Times New Roman" w:hAnsiTheme="minorHAnsi" w:cstheme="minorHAnsi"/>
                <w:color w:val="000000"/>
                <w:sz w:val="18"/>
                <w:szCs w:val="18"/>
              </w:rPr>
            </w:pPr>
            <w:r w:rsidRPr="00CC4C57">
              <w:rPr>
                <w:rFonts w:asciiTheme="minorHAnsi" w:eastAsia="Times New Roman" w:hAnsiTheme="minorHAnsi" w:cstheme="minorHAnsi"/>
                <w:color w:val="000000"/>
                <w:sz w:val="18"/>
                <w:szCs w:val="18"/>
              </w:rPr>
              <w:t xml:space="preserve">Mediante oficio OIC/CEJ/LXIII/134/2022, firmado por el titular del Órgano Interno de Control del Congreso del Estado y recibido el 16 de mayo de 2022 en las oficinas del CPS en el que menciona: </w:t>
            </w:r>
          </w:p>
          <w:p w14:paraId="743F70AB" w14:textId="77777777" w:rsidR="00EF76C7" w:rsidRPr="00CC4C57" w:rsidRDefault="00EF76C7" w:rsidP="00E5173B">
            <w:pPr>
              <w:jc w:val="both"/>
              <w:rPr>
                <w:rFonts w:asciiTheme="minorHAnsi" w:eastAsia="Times New Roman" w:hAnsiTheme="minorHAnsi" w:cstheme="minorHAnsi"/>
                <w:color w:val="000000"/>
                <w:sz w:val="18"/>
                <w:szCs w:val="18"/>
              </w:rPr>
            </w:pPr>
            <w:r w:rsidRPr="00CC4C57">
              <w:rPr>
                <w:rFonts w:asciiTheme="minorHAnsi" w:eastAsia="Times New Roman" w:hAnsiTheme="minorHAnsi" w:cstheme="minorHAnsi"/>
                <w:color w:val="000000"/>
                <w:sz w:val="18"/>
                <w:szCs w:val="18"/>
              </w:rPr>
              <w:t>“…Este Órgano Interno de Control por conducto de su autoridad Investigadora dio inicio a una investigación de oficio por hechos probablemente constitutivos de faltas administrativas a servidores públicos de este Congreso del Estado.</w:t>
            </w:r>
          </w:p>
          <w:p w14:paraId="40D235B9" w14:textId="77777777" w:rsidR="00EF76C7" w:rsidRPr="00CC4C57" w:rsidRDefault="00EF76C7" w:rsidP="00E5173B">
            <w:pPr>
              <w:jc w:val="both"/>
              <w:rPr>
                <w:rFonts w:asciiTheme="minorHAnsi" w:eastAsia="Times New Roman" w:hAnsiTheme="minorHAnsi" w:cstheme="minorHAnsi"/>
                <w:color w:val="000000"/>
                <w:sz w:val="18"/>
                <w:szCs w:val="18"/>
              </w:rPr>
            </w:pPr>
            <w:r w:rsidRPr="00CC4C57">
              <w:rPr>
                <w:rFonts w:asciiTheme="minorHAnsi" w:eastAsia="Times New Roman" w:hAnsiTheme="minorHAnsi" w:cstheme="minorHAnsi"/>
                <w:color w:val="000000"/>
                <w:sz w:val="18"/>
                <w:szCs w:val="18"/>
              </w:rPr>
              <w:t>El expediente de investigación será el OIC/JI/INV/086/2022 y estará en poder de la autoridad investigadora para el conocimiento de sus actuaciones.</w:t>
            </w:r>
          </w:p>
        </w:tc>
      </w:tr>
    </w:tbl>
    <w:p w14:paraId="218B0DDC" w14:textId="77777777" w:rsidR="002653FB" w:rsidRPr="00CC4C57" w:rsidRDefault="002653FB" w:rsidP="002653FB">
      <w:pPr>
        <w:pStyle w:val="Textoindependiente2"/>
        <w:spacing w:line="240" w:lineRule="auto"/>
        <w:jc w:val="both"/>
        <w:rPr>
          <w:rFonts w:asciiTheme="minorHAnsi" w:hAnsiTheme="minorHAnsi" w:cstheme="minorHAnsi"/>
          <w:sz w:val="21"/>
          <w:szCs w:val="21"/>
        </w:rPr>
      </w:pPr>
    </w:p>
    <w:p w14:paraId="6E9F6D3D" w14:textId="77777777" w:rsidR="00CE0D3D" w:rsidRPr="00CC4C57" w:rsidRDefault="002653FB" w:rsidP="00B7728E">
      <w:pPr>
        <w:pStyle w:val="Textoindependiente2"/>
        <w:spacing w:line="240" w:lineRule="auto"/>
        <w:ind w:right="-235"/>
        <w:jc w:val="both"/>
        <w:rPr>
          <w:rFonts w:asciiTheme="minorHAnsi" w:eastAsia="Arial" w:hAnsiTheme="minorHAnsi" w:cstheme="minorHAnsi"/>
          <w:sz w:val="21"/>
          <w:szCs w:val="21"/>
          <w:lang w:val="es-MX" w:eastAsia="es-MX"/>
        </w:rPr>
      </w:pPr>
      <w:r w:rsidRPr="00CC4C57">
        <w:rPr>
          <w:rFonts w:asciiTheme="minorHAnsi" w:hAnsiTheme="minorHAnsi" w:cstheme="minorHAnsi"/>
          <w:sz w:val="21"/>
          <w:szCs w:val="21"/>
        </w:rPr>
        <w:t xml:space="preserve">En uso de la voz, el Dr. Jesús Ibarra Cárdenas mencionó que el CPS no es una autoridad, por lo que no </w:t>
      </w:r>
      <w:r w:rsidRPr="00CC4C57">
        <w:rPr>
          <w:rFonts w:asciiTheme="minorHAnsi" w:eastAsia="Arial" w:hAnsiTheme="minorHAnsi" w:cstheme="minorHAnsi"/>
          <w:sz w:val="21"/>
          <w:szCs w:val="21"/>
          <w:lang w:val="es-MX" w:eastAsia="es-MX"/>
        </w:rPr>
        <w:t xml:space="preserve">existe una obligación legal por parte de las dependencias públicas de atender los requerimientos, es decir, de entregar la información, sin embargo, </w:t>
      </w:r>
      <w:r w:rsidR="00743E79" w:rsidRPr="00CC4C57">
        <w:rPr>
          <w:rFonts w:asciiTheme="minorHAnsi" w:eastAsia="Arial" w:hAnsiTheme="minorHAnsi" w:cstheme="minorHAnsi"/>
          <w:sz w:val="21"/>
          <w:szCs w:val="21"/>
          <w:lang w:val="es-MX" w:eastAsia="es-MX"/>
        </w:rPr>
        <w:t xml:space="preserve">señaló que </w:t>
      </w:r>
      <w:r w:rsidRPr="00CC4C57">
        <w:rPr>
          <w:rFonts w:asciiTheme="minorHAnsi" w:eastAsia="Arial" w:hAnsiTheme="minorHAnsi" w:cstheme="minorHAnsi"/>
          <w:sz w:val="21"/>
          <w:szCs w:val="21"/>
          <w:lang w:val="es-MX" w:eastAsia="es-MX"/>
        </w:rPr>
        <w:t>sí existe una responsabilidad por parte de los Órganos Internos de Control (OIC) de dar cuenta del trabajo realizado en el día a día, considerando que ellos forman parta de un sistema anticorrupción.</w:t>
      </w:r>
    </w:p>
    <w:p w14:paraId="752E9F77" w14:textId="40BA5792" w:rsidR="002D1E2C" w:rsidRPr="00CC4C57" w:rsidRDefault="00CE0D3D" w:rsidP="00B7728E">
      <w:pPr>
        <w:pStyle w:val="Textoindependiente2"/>
        <w:spacing w:line="240" w:lineRule="auto"/>
        <w:ind w:right="-235"/>
        <w:jc w:val="both"/>
        <w:rPr>
          <w:rFonts w:asciiTheme="minorHAnsi" w:eastAsia="Arial" w:hAnsiTheme="minorHAnsi" w:cstheme="minorHAnsi"/>
          <w:sz w:val="21"/>
          <w:szCs w:val="21"/>
          <w:lang w:val="es-MX" w:eastAsia="es-MX"/>
        </w:rPr>
      </w:pPr>
      <w:r w:rsidRPr="00CC4C57">
        <w:rPr>
          <w:rFonts w:asciiTheme="minorHAnsi" w:eastAsia="Arial" w:hAnsiTheme="minorHAnsi" w:cstheme="minorHAnsi"/>
          <w:sz w:val="21"/>
          <w:szCs w:val="21"/>
          <w:lang w:val="es-MX" w:eastAsia="es-MX"/>
        </w:rPr>
        <w:t xml:space="preserve">Concluye su intervención el Dr. Jesús Ibarra mencionando que en días pasados lo contactó el </w:t>
      </w:r>
      <w:r w:rsidR="00E5173B" w:rsidRPr="00CC4C57">
        <w:rPr>
          <w:rFonts w:asciiTheme="minorHAnsi" w:eastAsia="Arial" w:hAnsiTheme="minorHAnsi" w:cstheme="minorHAnsi"/>
          <w:sz w:val="21"/>
          <w:szCs w:val="21"/>
          <w:lang w:val="es-MX" w:eastAsia="es-MX"/>
        </w:rPr>
        <w:t xml:space="preserve">Dr. Guillermo </w:t>
      </w:r>
      <w:r w:rsidR="002D1E2C" w:rsidRPr="00CC4C57">
        <w:rPr>
          <w:rFonts w:asciiTheme="minorHAnsi" w:eastAsia="Arial" w:hAnsiTheme="minorHAnsi" w:cstheme="minorHAnsi"/>
          <w:sz w:val="21"/>
          <w:szCs w:val="21"/>
          <w:lang w:val="es-MX" w:eastAsia="es-MX"/>
        </w:rPr>
        <w:t>Raúl</w:t>
      </w:r>
      <w:r w:rsidR="00E5173B" w:rsidRPr="00CC4C57">
        <w:rPr>
          <w:rFonts w:asciiTheme="minorHAnsi" w:eastAsia="Arial" w:hAnsiTheme="minorHAnsi" w:cstheme="minorHAnsi"/>
          <w:sz w:val="21"/>
          <w:szCs w:val="21"/>
          <w:lang w:val="es-MX" w:eastAsia="es-MX"/>
        </w:rPr>
        <w:t xml:space="preserve"> Zepeda Lecuona</w:t>
      </w:r>
      <w:r w:rsidR="00183AAF" w:rsidRPr="00CC4C57">
        <w:rPr>
          <w:rFonts w:asciiTheme="minorHAnsi" w:eastAsia="Arial" w:hAnsiTheme="minorHAnsi" w:cstheme="minorHAnsi"/>
          <w:sz w:val="21"/>
          <w:szCs w:val="21"/>
          <w:lang w:val="es-MX" w:eastAsia="es-MX"/>
        </w:rPr>
        <w:t>, Director del Instituto de Justicia Alternativa</w:t>
      </w:r>
      <w:r w:rsidR="00743E79" w:rsidRPr="00CC4C57">
        <w:rPr>
          <w:rFonts w:asciiTheme="minorHAnsi" w:eastAsia="Arial" w:hAnsiTheme="minorHAnsi" w:cstheme="minorHAnsi"/>
          <w:sz w:val="21"/>
          <w:szCs w:val="21"/>
          <w:lang w:val="es-MX" w:eastAsia="es-MX"/>
        </w:rPr>
        <w:t>,</w:t>
      </w:r>
      <w:r w:rsidR="00420A2A" w:rsidRPr="00CC4C57">
        <w:rPr>
          <w:rFonts w:asciiTheme="minorHAnsi" w:eastAsia="Arial" w:hAnsiTheme="minorHAnsi" w:cstheme="minorHAnsi"/>
          <w:sz w:val="21"/>
          <w:szCs w:val="21"/>
          <w:lang w:val="es-MX" w:eastAsia="es-MX"/>
        </w:rPr>
        <w:t xml:space="preserve"> a fin de</w:t>
      </w:r>
      <w:r w:rsidR="002D1E2C" w:rsidRPr="00CC4C57">
        <w:rPr>
          <w:rFonts w:asciiTheme="minorHAnsi" w:eastAsia="Arial" w:hAnsiTheme="minorHAnsi" w:cstheme="minorHAnsi"/>
          <w:sz w:val="21"/>
          <w:szCs w:val="21"/>
          <w:lang w:val="es-MX" w:eastAsia="es-MX"/>
        </w:rPr>
        <w:t xml:space="preserve"> dar seguimiento al presunto acto de corrupción denunciado por un ciudadano y al que se dio cuenta en sesiones ordinarias anteriores. Lo que </w:t>
      </w:r>
      <w:r w:rsidR="00743E79" w:rsidRPr="00CC4C57">
        <w:rPr>
          <w:rFonts w:asciiTheme="minorHAnsi" w:eastAsia="Arial" w:hAnsiTheme="minorHAnsi" w:cstheme="minorHAnsi"/>
          <w:sz w:val="21"/>
          <w:szCs w:val="21"/>
          <w:lang w:val="es-MX" w:eastAsia="es-MX"/>
        </w:rPr>
        <w:t>le pareció</w:t>
      </w:r>
      <w:r w:rsidR="002D1E2C" w:rsidRPr="00CC4C57">
        <w:rPr>
          <w:rFonts w:asciiTheme="minorHAnsi" w:eastAsia="Arial" w:hAnsiTheme="minorHAnsi" w:cstheme="minorHAnsi"/>
          <w:sz w:val="21"/>
          <w:szCs w:val="21"/>
          <w:lang w:val="es-MX" w:eastAsia="es-MX"/>
        </w:rPr>
        <w:t xml:space="preserve"> un buen ejercicio, ya que </w:t>
      </w:r>
      <w:r w:rsidR="00743E79" w:rsidRPr="00CC4C57">
        <w:rPr>
          <w:rFonts w:asciiTheme="minorHAnsi" w:eastAsia="Arial" w:hAnsiTheme="minorHAnsi" w:cstheme="minorHAnsi"/>
          <w:sz w:val="21"/>
          <w:szCs w:val="21"/>
          <w:lang w:val="es-MX" w:eastAsia="es-MX"/>
        </w:rPr>
        <w:t>“</w:t>
      </w:r>
      <w:r w:rsidR="002D1E2C" w:rsidRPr="00CC4C57">
        <w:rPr>
          <w:rFonts w:asciiTheme="minorHAnsi" w:eastAsia="Arial" w:hAnsiTheme="minorHAnsi" w:cstheme="minorHAnsi"/>
          <w:sz w:val="21"/>
          <w:szCs w:val="21"/>
          <w:lang w:val="es-MX" w:eastAsia="es-MX"/>
        </w:rPr>
        <w:t>las y los titulares de las entidades públicas denunciadas están al pendiente y dan seguimiento de las denuncias presentadas en contra de los funcionarios públicos que colaboran en ellas</w:t>
      </w:r>
      <w:r w:rsidR="00743E79" w:rsidRPr="00CC4C57">
        <w:rPr>
          <w:rFonts w:asciiTheme="minorHAnsi" w:eastAsia="Arial" w:hAnsiTheme="minorHAnsi" w:cstheme="minorHAnsi"/>
          <w:sz w:val="21"/>
          <w:szCs w:val="21"/>
          <w:lang w:val="es-MX" w:eastAsia="es-MX"/>
        </w:rPr>
        <w:t>”, agregó</w:t>
      </w:r>
      <w:r w:rsidR="002D1E2C" w:rsidRPr="00CC4C57">
        <w:rPr>
          <w:rFonts w:asciiTheme="minorHAnsi" w:eastAsia="Arial" w:hAnsiTheme="minorHAnsi" w:cstheme="minorHAnsi"/>
          <w:sz w:val="21"/>
          <w:szCs w:val="21"/>
          <w:lang w:val="es-MX" w:eastAsia="es-MX"/>
        </w:rPr>
        <w:t>.</w:t>
      </w:r>
    </w:p>
    <w:p w14:paraId="642A586F" w14:textId="428F0E4D" w:rsidR="00B7728E" w:rsidRDefault="002D1E2C" w:rsidP="00B7728E">
      <w:pPr>
        <w:pStyle w:val="Textoindependiente2"/>
        <w:spacing w:line="240" w:lineRule="auto"/>
        <w:ind w:right="-235"/>
        <w:jc w:val="both"/>
        <w:rPr>
          <w:rFonts w:asciiTheme="minorHAnsi" w:hAnsiTheme="minorHAnsi" w:cstheme="minorHAnsi"/>
          <w:sz w:val="21"/>
          <w:szCs w:val="21"/>
        </w:rPr>
      </w:pPr>
      <w:r w:rsidRPr="00CC4C57">
        <w:rPr>
          <w:rFonts w:asciiTheme="minorHAnsi" w:hAnsiTheme="minorHAnsi" w:cstheme="minorHAnsi"/>
          <w:sz w:val="21"/>
          <w:szCs w:val="21"/>
        </w:rPr>
        <w:t>El Presidente preguntó a las y los miembros del Comité si alguien tenía asuntos que quisieran proponer para su revisión o que se solicite información sin que existan manifestaciones por parte de quienes integran al Órgano Colegiado, por lo que se acordó pasar el siguiente punto del orden del día.</w:t>
      </w:r>
    </w:p>
    <w:p w14:paraId="05247146" w14:textId="77777777" w:rsidR="00B7728E" w:rsidRPr="00B7728E" w:rsidRDefault="00B7728E" w:rsidP="00B7728E">
      <w:pPr>
        <w:pStyle w:val="Textoindependiente2"/>
        <w:spacing w:line="240" w:lineRule="auto"/>
        <w:jc w:val="both"/>
        <w:rPr>
          <w:rFonts w:asciiTheme="minorHAnsi" w:hAnsiTheme="minorHAnsi" w:cstheme="minorHAnsi"/>
          <w:sz w:val="21"/>
          <w:szCs w:val="21"/>
        </w:rPr>
      </w:pPr>
    </w:p>
    <w:p w14:paraId="45641049" w14:textId="47BE52E1" w:rsidR="00E8300F" w:rsidRPr="00CC4C57" w:rsidRDefault="002653FB" w:rsidP="006831C4">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 xml:space="preserve">V. Correspondencia recibida por el CPS en el periodo del </w:t>
      </w:r>
      <w:r w:rsidR="00E8300F" w:rsidRPr="00CC4C57">
        <w:rPr>
          <w:rFonts w:asciiTheme="minorHAnsi" w:hAnsiTheme="minorHAnsi" w:cstheme="minorHAnsi"/>
          <w:b/>
          <w:smallCaps/>
          <w:sz w:val="21"/>
          <w:szCs w:val="21"/>
        </w:rPr>
        <w:t>23 de abril al 23 de mayo de 2022</w:t>
      </w:r>
    </w:p>
    <w:p w14:paraId="2AD198B6" w14:textId="77777777" w:rsidR="002D74B3" w:rsidRPr="00CC4C57" w:rsidRDefault="002D74B3" w:rsidP="00B7728E">
      <w:pPr>
        <w:ind w:right="-235"/>
        <w:jc w:val="both"/>
        <w:rPr>
          <w:rFonts w:asciiTheme="minorHAnsi" w:eastAsia="Times" w:hAnsiTheme="minorHAnsi" w:cstheme="minorHAnsi"/>
          <w:sz w:val="21"/>
          <w:szCs w:val="21"/>
          <w:lang w:val="es-ES" w:eastAsia="es-ES"/>
        </w:rPr>
      </w:pPr>
    </w:p>
    <w:p w14:paraId="45DC4FF0" w14:textId="6B7E6F95" w:rsidR="002653FB" w:rsidRPr="00CC4C57" w:rsidRDefault="002653FB" w:rsidP="00B7728E">
      <w:pPr>
        <w:ind w:right="-235"/>
        <w:jc w:val="both"/>
        <w:rPr>
          <w:rFonts w:asciiTheme="minorHAnsi" w:hAnsiTheme="minorHAnsi" w:cstheme="minorHAnsi"/>
          <w:sz w:val="21"/>
          <w:szCs w:val="21"/>
        </w:rPr>
      </w:pPr>
      <w:r w:rsidRPr="00CC4C57">
        <w:rPr>
          <w:rFonts w:asciiTheme="minorHAnsi" w:hAnsiTheme="minorHAnsi" w:cstheme="minorHAnsi"/>
          <w:sz w:val="21"/>
          <w:szCs w:val="21"/>
        </w:rPr>
        <w:t xml:space="preserve">En este punto del orden del día, el Presidente concedió el uso de la voz a la Secretaria de Acuerdos, por lo que ella intervino para mencionar que, en el periodo comprendido del </w:t>
      </w:r>
      <w:r w:rsidR="00825561" w:rsidRPr="00CC4C57">
        <w:rPr>
          <w:rFonts w:asciiTheme="minorHAnsi" w:hAnsiTheme="minorHAnsi" w:cstheme="minorHAnsi"/>
          <w:sz w:val="21"/>
          <w:szCs w:val="21"/>
        </w:rPr>
        <w:t xml:space="preserve">23 veintitrés de abril al 23 veintitrés de mayo </w:t>
      </w:r>
      <w:r w:rsidRPr="00CC4C57">
        <w:rPr>
          <w:rFonts w:asciiTheme="minorHAnsi" w:hAnsiTheme="minorHAnsi" w:cstheme="minorHAnsi"/>
          <w:sz w:val="21"/>
          <w:szCs w:val="21"/>
        </w:rPr>
        <w:t xml:space="preserve">de </w:t>
      </w:r>
      <w:r w:rsidRPr="00CC4C57">
        <w:rPr>
          <w:rFonts w:asciiTheme="minorHAnsi" w:hAnsiTheme="minorHAnsi" w:cstheme="minorHAnsi"/>
          <w:sz w:val="21"/>
          <w:szCs w:val="21"/>
        </w:rPr>
        <w:lastRenderedPageBreak/>
        <w:t xml:space="preserve">2022 dos mil veintidós, se </w:t>
      </w:r>
      <w:r w:rsidR="00825561" w:rsidRPr="00CC4C57">
        <w:rPr>
          <w:rFonts w:asciiTheme="minorHAnsi" w:hAnsiTheme="minorHAnsi" w:cstheme="minorHAnsi"/>
          <w:sz w:val="21"/>
          <w:szCs w:val="21"/>
        </w:rPr>
        <w:t>recibieron 2 dos</w:t>
      </w:r>
      <w:r w:rsidRPr="00CC4C57">
        <w:rPr>
          <w:rFonts w:asciiTheme="minorHAnsi" w:hAnsiTheme="minorHAnsi" w:cstheme="minorHAnsi"/>
          <w:sz w:val="21"/>
          <w:szCs w:val="21"/>
        </w:rPr>
        <w:t xml:space="preserve"> escrito</w:t>
      </w:r>
      <w:r w:rsidR="00825561" w:rsidRPr="00CC4C57">
        <w:rPr>
          <w:rFonts w:asciiTheme="minorHAnsi" w:hAnsiTheme="minorHAnsi" w:cstheme="minorHAnsi"/>
          <w:sz w:val="21"/>
          <w:szCs w:val="21"/>
        </w:rPr>
        <w:t>s</w:t>
      </w:r>
      <w:r w:rsidRPr="00CC4C57">
        <w:rPr>
          <w:rFonts w:asciiTheme="minorHAnsi" w:hAnsiTheme="minorHAnsi" w:cstheme="minorHAnsi"/>
          <w:sz w:val="21"/>
          <w:szCs w:val="21"/>
        </w:rPr>
        <w:t xml:space="preserve"> vía correo electrónico, correspond</w:t>
      </w:r>
      <w:r w:rsidR="001D6CF3" w:rsidRPr="00CC4C57">
        <w:rPr>
          <w:rFonts w:asciiTheme="minorHAnsi" w:hAnsiTheme="minorHAnsi" w:cstheme="minorHAnsi"/>
          <w:sz w:val="21"/>
          <w:szCs w:val="21"/>
        </w:rPr>
        <w:t>i</w:t>
      </w:r>
      <w:r w:rsidRPr="00CC4C57">
        <w:rPr>
          <w:rFonts w:asciiTheme="minorHAnsi" w:hAnsiTheme="minorHAnsi" w:cstheme="minorHAnsi"/>
          <w:sz w:val="21"/>
          <w:szCs w:val="21"/>
        </w:rPr>
        <w:t>e</w:t>
      </w:r>
      <w:r w:rsidR="001D6CF3" w:rsidRPr="00CC4C57">
        <w:rPr>
          <w:rFonts w:asciiTheme="minorHAnsi" w:hAnsiTheme="minorHAnsi" w:cstheme="minorHAnsi"/>
          <w:sz w:val="21"/>
          <w:szCs w:val="21"/>
        </w:rPr>
        <w:t>ntes</w:t>
      </w:r>
      <w:r w:rsidRPr="00CC4C57">
        <w:rPr>
          <w:rFonts w:asciiTheme="minorHAnsi" w:hAnsiTheme="minorHAnsi" w:cstheme="minorHAnsi"/>
          <w:sz w:val="21"/>
          <w:szCs w:val="21"/>
        </w:rPr>
        <w:t xml:space="preserve"> a una denuncia de posibles hechos de corrupción. </w:t>
      </w:r>
    </w:p>
    <w:p w14:paraId="3F03BE23" w14:textId="2DFF0261" w:rsidR="006831C4" w:rsidRPr="00CC4C57" w:rsidRDefault="006831C4" w:rsidP="002653FB">
      <w:pPr>
        <w:jc w:val="both"/>
        <w:rPr>
          <w:rFonts w:asciiTheme="minorHAnsi" w:hAnsiTheme="minorHAnsi" w:cstheme="minorHAnsi"/>
          <w:sz w:val="21"/>
          <w:szCs w:val="21"/>
        </w:rPr>
      </w:pPr>
    </w:p>
    <w:p w14:paraId="2E223AF0" w14:textId="77777777" w:rsidR="002653FB" w:rsidRPr="00B7728E" w:rsidRDefault="001D6CF3" w:rsidP="006831C4">
      <w:pPr>
        <w:jc w:val="center"/>
        <w:rPr>
          <w:rFonts w:asciiTheme="minorHAnsi" w:hAnsiTheme="minorHAnsi" w:cstheme="minorHAnsi"/>
          <w:b/>
          <w:bCs/>
          <w:sz w:val="18"/>
          <w:szCs w:val="18"/>
        </w:rPr>
      </w:pPr>
      <w:r w:rsidRPr="00B7728E">
        <w:rPr>
          <w:rFonts w:asciiTheme="minorHAnsi" w:hAnsiTheme="minorHAnsi" w:cstheme="minorHAnsi"/>
          <w:b/>
          <w:bCs/>
          <w:sz w:val="18"/>
          <w:szCs w:val="18"/>
        </w:rPr>
        <w:t>Tabla 2. Seguimiento de correspondencia recibida del 23 de abril al 23 de mayo de 2022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40"/>
        <w:gridCol w:w="2046"/>
        <w:gridCol w:w="3118"/>
        <w:gridCol w:w="2835"/>
      </w:tblGrid>
      <w:tr w:rsidR="00854246" w:rsidRPr="00CC4C57" w14:paraId="6C1D989A" w14:textId="77777777" w:rsidTr="00B7728E">
        <w:trPr>
          <w:trHeight w:val="300"/>
        </w:trPr>
        <w:tc>
          <w:tcPr>
            <w:tcW w:w="1640" w:type="dxa"/>
            <w:shd w:val="clear" w:color="000000" w:fill="2F75B5"/>
            <w:noWrap/>
            <w:vAlign w:val="center"/>
            <w:hideMark/>
          </w:tcPr>
          <w:p w14:paraId="723BD5B0" w14:textId="6C8B8BE8" w:rsidR="00854246" w:rsidRPr="00CC4C57" w:rsidRDefault="001D6CF3" w:rsidP="00854246">
            <w:pPr>
              <w:spacing w:line="240" w:lineRule="auto"/>
              <w:jc w:val="center"/>
              <w:rPr>
                <w:rFonts w:ascii="Calibri" w:eastAsia="Times New Roman" w:hAnsi="Calibri" w:cs="Calibri"/>
                <w:b/>
                <w:bCs/>
                <w:color w:val="FFFFFF"/>
                <w:sz w:val="18"/>
                <w:szCs w:val="18"/>
              </w:rPr>
            </w:pPr>
            <w:r w:rsidRPr="00CC4C57">
              <w:rPr>
                <w:rFonts w:ascii="Calibri" w:eastAsia="Times New Roman" w:hAnsi="Calibri" w:cs="Calibri"/>
                <w:b/>
                <w:bCs/>
                <w:color w:val="FFFFFF"/>
                <w:sz w:val="18"/>
                <w:szCs w:val="18"/>
              </w:rPr>
              <w:t>F</w:t>
            </w:r>
            <w:r w:rsidR="00854246" w:rsidRPr="00CC4C57">
              <w:rPr>
                <w:rFonts w:ascii="Calibri" w:eastAsia="Times New Roman" w:hAnsi="Calibri" w:cs="Calibri"/>
                <w:b/>
                <w:bCs/>
                <w:color w:val="FFFFFF"/>
                <w:sz w:val="18"/>
                <w:szCs w:val="18"/>
              </w:rPr>
              <w:t xml:space="preserve">echa de recepción </w:t>
            </w:r>
          </w:p>
        </w:tc>
        <w:tc>
          <w:tcPr>
            <w:tcW w:w="2046" w:type="dxa"/>
            <w:shd w:val="clear" w:color="000000" w:fill="2F75B5"/>
            <w:noWrap/>
            <w:vAlign w:val="center"/>
            <w:hideMark/>
          </w:tcPr>
          <w:p w14:paraId="7C81AC3B" w14:textId="408328F6" w:rsidR="00854246" w:rsidRPr="00CC4C57" w:rsidRDefault="001D6CF3" w:rsidP="00854246">
            <w:pPr>
              <w:spacing w:line="240" w:lineRule="auto"/>
              <w:jc w:val="center"/>
              <w:rPr>
                <w:rFonts w:ascii="Calibri" w:eastAsia="Times New Roman" w:hAnsi="Calibri" w:cs="Calibri"/>
                <w:b/>
                <w:bCs/>
                <w:color w:val="FFFFFF"/>
                <w:sz w:val="18"/>
                <w:szCs w:val="18"/>
              </w:rPr>
            </w:pPr>
            <w:r w:rsidRPr="00CC4C57">
              <w:rPr>
                <w:rFonts w:ascii="Calibri" w:eastAsia="Times New Roman" w:hAnsi="Calibri" w:cs="Calibri"/>
                <w:b/>
                <w:bCs/>
                <w:color w:val="FFFFFF"/>
                <w:sz w:val="18"/>
                <w:szCs w:val="18"/>
              </w:rPr>
              <w:t>M</w:t>
            </w:r>
            <w:r w:rsidR="00854246" w:rsidRPr="00CC4C57">
              <w:rPr>
                <w:rFonts w:ascii="Calibri" w:eastAsia="Times New Roman" w:hAnsi="Calibri" w:cs="Calibri"/>
                <w:b/>
                <w:bCs/>
                <w:color w:val="FFFFFF"/>
                <w:sz w:val="18"/>
                <w:szCs w:val="18"/>
              </w:rPr>
              <w:t xml:space="preserve">edio de recepción </w:t>
            </w:r>
          </w:p>
        </w:tc>
        <w:tc>
          <w:tcPr>
            <w:tcW w:w="3118" w:type="dxa"/>
            <w:shd w:val="clear" w:color="000000" w:fill="2F75B5"/>
            <w:noWrap/>
            <w:vAlign w:val="center"/>
            <w:hideMark/>
          </w:tcPr>
          <w:p w14:paraId="15B957D6" w14:textId="2DDF87D0" w:rsidR="00854246" w:rsidRPr="00CC4C57" w:rsidRDefault="001D6CF3" w:rsidP="00854246">
            <w:pPr>
              <w:spacing w:line="240" w:lineRule="auto"/>
              <w:jc w:val="center"/>
              <w:rPr>
                <w:rFonts w:ascii="Calibri" w:eastAsia="Times New Roman" w:hAnsi="Calibri" w:cs="Calibri"/>
                <w:b/>
                <w:bCs/>
                <w:color w:val="FFFFFF"/>
                <w:sz w:val="18"/>
                <w:szCs w:val="18"/>
              </w:rPr>
            </w:pPr>
            <w:r w:rsidRPr="00CC4C57">
              <w:rPr>
                <w:rFonts w:ascii="Calibri" w:eastAsia="Times New Roman" w:hAnsi="Calibri" w:cs="Calibri"/>
                <w:b/>
                <w:bCs/>
                <w:color w:val="FFFFFF"/>
                <w:sz w:val="18"/>
                <w:szCs w:val="18"/>
              </w:rPr>
              <w:t>S</w:t>
            </w:r>
            <w:r w:rsidR="00854246" w:rsidRPr="00CC4C57">
              <w:rPr>
                <w:rFonts w:ascii="Calibri" w:eastAsia="Times New Roman" w:hAnsi="Calibri" w:cs="Calibri"/>
                <w:b/>
                <w:bCs/>
                <w:color w:val="FFFFFF"/>
                <w:sz w:val="18"/>
                <w:szCs w:val="18"/>
              </w:rPr>
              <w:t xml:space="preserve">íntesis </w:t>
            </w:r>
          </w:p>
        </w:tc>
        <w:tc>
          <w:tcPr>
            <w:tcW w:w="2835" w:type="dxa"/>
            <w:shd w:val="clear" w:color="000000" w:fill="2F75B5"/>
            <w:vAlign w:val="center"/>
            <w:hideMark/>
          </w:tcPr>
          <w:p w14:paraId="026B5EB9" w14:textId="77777777" w:rsidR="00854246" w:rsidRPr="00CC4C57" w:rsidRDefault="00854246" w:rsidP="00854246">
            <w:pPr>
              <w:spacing w:line="240" w:lineRule="auto"/>
              <w:jc w:val="center"/>
              <w:rPr>
                <w:rFonts w:ascii="Calibri" w:eastAsia="Times New Roman" w:hAnsi="Calibri" w:cs="Calibri"/>
                <w:b/>
                <w:bCs/>
                <w:color w:val="FFFFFF"/>
                <w:sz w:val="18"/>
                <w:szCs w:val="18"/>
              </w:rPr>
            </w:pPr>
            <w:r w:rsidRPr="00CC4C57">
              <w:rPr>
                <w:rFonts w:ascii="Calibri" w:eastAsia="Times New Roman" w:hAnsi="Calibri" w:cs="Calibri"/>
                <w:b/>
                <w:bCs/>
                <w:color w:val="FFFFFF"/>
                <w:sz w:val="18"/>
                <w:szCs w:val="18"/>
              </w:rPr>
              <w:t>Observaciones</w:t>
            </w:r>
          </w:p>
        </w:tc>
      </w:tr>
      <w:tr w:rsidR="00854246" w:rsidRPr="00CC4C57" w14:paraId="1A7FD89E" w14:textId="77777777" w:rsidTr="00B7728E">
        <w:trPr>
          <w:trHeight w:val="1350"/>
        </w:trPr>
        <w:tc>
          <w:tcPr>
            <w:tcW w:w="1640" w:type="dxa"/>
            <w:vMerge w:val="restart"/>
            <w:shd w:val="clear" w:color="auto" w:fill="auto"/>
            <w:noWrap/>
            <w:vAlign w:val="center"/>
            <w:hideMark/>
          </w:tcPr>
          <w:p w14:paraId="46742B08" w14:textId="77777777" w:rsidR="00854246" w:rsidRPr="00CC4C57" w:rsidRDefault="00854246" w:rsidP="00854246">
            <w:pPr>
              <w:spacing w:line="240" w:lineRule="auto"/>
              <w:jc w:val="center"/>
              <w:rPr>
                <w:rFonts w:ascii="Calibri" w:eastAsia="Times New Roman" w:hAnsi="Calibri" w:cs="Calibri"/>
                <w:color w:val="000000"/>
                <w:sz w:val="18"/>
                <w:szCs w:val="18"/>
              </w:rPr>
            </w:pPr>
            <w:r w:rsidRPr="00CC4C57">
              <w:rPr>
                <w:rFonts w:ascii="Calibri" w:eastAsia="Times New Roman" w:hAnsi="Calibri" w:cs="Calibri"/>
                <w:color w:val="000000"/>
                <w:sz w:val="18"/>
                <w:szCs w:val="18"/>
              </w:rPr>
              <w:t>15 de mayo de 2022</w:t>
            </w:r>
          </w:p>
        </w:tc>
        <w:tc>
          <w:tcPr>
            <w:tcW w:w="2046" w:type="dxa"/>
            <w:vMerge w:val="restart"/>
            <w:shd w:val="clear" w:color="auto" w:fill="auto"/>
            <w:noWrap/>
            <w:vAlign w:val="center"/>
            <w:hideMark/>
          </w:tcPr>
          <w:p w14:paraId="71A3AFA4" w14:textId="77777777" w:rsidR="00854246" w:rsidRPr="00CC4C57" w:rsidRDefault="00854246" w:rsidP="00854246">
            <w:pPr>
              <w:spacing w:line="240" w:lineRule="auto"/>
              <w:jc w:val="center"/>
              <w:rPr>
                <w:rFonts w:ascii="Calibri" w:eastAsia="Times New Roman" w:hAnsi="Calibri" w:cs="Calibri"/>
                <w:color w:val="000000"/>
                <w:sz w:val="18"/>
                <w:szCs w:val="18"/>
              </w:rPr>
            </w:pPr>
            <w:r w:rsidRPr="00CC4C57">
              <w:rPr>
                <w:rFonts w:ascii="Calibri" w:eastAsia="Times New Roman" w:hAnsi="Calibri" w:cs="Calibri"/>
                <w:color w:val="000000"/>
                <w:sz w:val="18"/>
                <w:szCs w:val="18"/>
              </w:rPr>
              <w:t>Correo electrónico</w:t>
            </w:r>
          </w:p>
        </w:tc>
        <w:tc>
          <w:tcPr>
            <w:tcW w:w="3118" w:type="dxa"/>
            <w:vMerge w:val="restart"/>
            <w:shd w:val="clear" w:color="auto" w:fill="auto"/>
            <w:vAlign w:val="center"/>
            <w:hideMark/>
          </w:tcPr>
          <w:p w14:paraId="2F960956" w14:textId="7369EF22" w:rsidR="00854246" w:rsidRPr="00CC4C57" w:rsidRDefault="00854246" w:rsidP="007E0B5B">
            <w:pPr>
              <w:spacing w:line="240" w:lineRule="auto"/>
              <w:jc w:val="both"/>
              <w:rPr>
                <w:rFonts w:ascii="Calibri" w:eastAsia="Times New Roman" w:hAnsi="Calibri" w:cs="Calibri"/>
                <w:i/>
                <w:iCs/>
                <w:color w:val="000000"/>
                <w:sz w:val="18"/>
                <w:szCs w:val="18"/>
              </w:rPr>
            </w:pPr>
            <w:r w:rsidRPr="00CC4C57">
              <w:rPr>
                <w:rFonts w:ascii="Calibri" w:eastAsia="Times New Roman" w:hAnsi="Calibri" w:cs="Calibri"/>
                <w:i/>
                <w:iCs/>
                <w:color w:val="000000"/>
                <w:sz w:val="18"/>
                <w:szCs w:val="18"/>
              </w:rPr>
              <w:t>“</w:t>
            </w:r>
            <w:r w:rsidRPr="00CC4C57">
              <w:rPr>
                <w:rFonts w:ascii="Calibri" w:eastAsia="Times New Roman" w:hAnsi="Calibri" w:cs="Calibri"/>
                <w:color w:val="000000"/>
                <w:sz w:val="18"/>
                <w:szCs w:val="18"/>
              </w:rPr>
              <w:t>Hace más de un año que presenté queja contra el consejo de la judicatura por no dar curso a queja en contra de dos jueces de control penal, se radicó pero no se ha investigado"</w:t>
            </w:r>
          </w:p>
        </w:tc>
        <w:tc>
          <w:tcPr>
            <w:tcW w:w="2835" w:type="dxa"/>
            <w:vMerge w:val="restart"/>
            <w:shd w:val="clear" w:color="auto" w:fill="auto"/>
            <w:vAlign w:val="center"/>
            <w:hideMark/>
          </w:tcPr>
          <w:p w14:paraId="29F0EB4E" w14:textId="4207E184" w:rsidR="00854246" w:rsidRPr="00CC4C57" w:rsidRDefault="001D6CF3" w:rsidP="007E0B5B">
            <w:pPr>
              <w:spacing w:line="240" w:lineRule="auto"/>
              <w:jc w:val="both"/>
              <w:rPr>
                <w:rFonts w:ascii="Calibri" w:eastAsia="Times New Roman" w:hAnsi="Calibri" w:cs="Calibri"/>
                <w:color w:val="000000"/>
                <w:sz w:val="18"/>
                <w:szCs w:val="18"/>
              </w:rPr>
            </w:pPr>
            <w:r w:rsidRPr="00CC4C57">
              <w:rPr>
                <w:rFonts w:ascii="Calibri" w:eastAsia="Times New Roman" w:hAnsi="Calibri" w:cs="Calibri"/>
                <w:color w:val="000000"/>
                <w:sz w:val="18"/>
                <w:szCs w:val="18"/>
              </w:rPr>
              <w:t>E</w:t>
            </w:r>
            <w:r w:rsidR="00854246" w:rsidRPr="00CC4C57">
              <w:rPr>
                <w:rFonts w:ascii="Calibri" w:eastAsia="Times New Roman" w:hAnsi="Calibri" w:cs="Calibri"/>
                <w:color w:val="000000"/>
                <w:sz w:val="18"/>
                <w:szCs w:val="18"/>
              </w:rPr>
              <w:t>n la sesión celebrada por este Comité el 27 de julio de 2021 se dio cuenta del asunto del que hace referencia el ciudadano en la que menciona la falsificación de documentos.</w:t>
            </w:r>
          </w:p>
        </w:tc>
      </w:tr>
      <w:tr w:rsidR="00854246" w:rsidRPr="00CC4C57" w14:paraId="3E521D58" w14:textId="77777777" w:rsidTr="00B7728E">
        <w:trPr>
          <w:trHeight w:val="220"/>
        </w:trPr>
        <w:tc>
          <w:tcPr>
            <w:tcW w:w="1640" w:type="dxa"/>
            <w:vMerge/>
            <w:vAlign w:val="center"/>
            <w:hideMark/>
          </w:tcPr>
          <w:p w14:paraId="35A5F19A" w14:textId="77777777" w:rsidR="00854246" w:rsidRPr="00CC4C57" w:rsidRDefault="00854246" w:rsidP="00854246">
            <w:pPr>
              <w:spacing w:line="240" w:lineRule="auto"/>
              <w:rPr>
                <w:rFonts w:ascii="Calibri" w:eastAsia="Times New Roman" w:hAnsi="Calibri" w:cs="Calibri"/>
                <w:color w:val="000000"/>
                <w:sz w:val="18"/>
                <w:szCs w:val="18"/>
              </w:rPr>
            </w:pPr>
          </w:p>
        </w:tc>
        <w:tc>
          <w:tcPr>
            <w:tcW w:w="2046" w:type="dxa"/>
            <w:vMerge/>
            <w:vAlign w:val="center"/>
            <w:hideMark/>
          </w:tcPr>
          <w:p w14:paraId="3A32705F" w14:textId="77777777" w:rsidR="00854246" w:rsidRPr="00CC4C57" w:rsidRDefault="00854246" w:rsidP="00854246">
            <w:pPr>
              <w:spacing w:line="240" w:lineRule="auto"/>
              <w:rPr>
                <w:rFonts w:ascii="Calibri" w:eastAsia="Times New Roman" w:hAnsi="Calibri" w:cs="Calibri"/>
                <w:color w:val="000000"/>
                <w:sz w:val="18"/>
                <w:szCs w:val="18"/>
              </w:rPr>
            </w:pPr>
          </w:p>
        </w:tc>
        <w:tc>
          <w:tcPr>
            <w:tcW w:w="3118" w:type="dxa"/>
            <w:vMerge/>
            <w:vAlign w:val="center"/>
            <w:hideMark/>
          </w:tcPr>
          <w:p w14:paraId="3C0DB4AB" w14:textId="77777777" w:rsidR="00854246" w:rsidRPr="00CC4C57" w:rsidRDefault="00854246" w:rsidP="007E0B5B">
            <w:pPr>
              <w:spacing w:line="240" w:lineRule="auto"/>
              <w:jc w:val="both"/>
              <w:rPr>
                <w:rFonts w:ascii="Calibri" w:eastAsia="Times New Roman" w:hAnsi="Calibri" w:cs="Calibri"/>
                <w:i/>
                <w:iCs/>
                <w:color w:val="000000"/>
                <w:sz w:val="18"/>
                <w:szCs w:val="18"/>
              </w:rPr>
            </w:pPr>
          </w:p>
        </w:tc>
        <w:tc>
          <w:tcPr>
            <w:tcW w:w="2835" w:type="dxa"/>
            <w:vMerge/>
            <w:vAlign w:val="center"/>
            <w:hideMark/>
          </w:tcPr>
          <w:p w14:paraId="74D8DAE3" w14:textId="77777777" w:rsidR="00854246" w:rsidRPr="00CC4C57" w:rsidRDefault="00854246" w:rsidP="007E0B5B">
            <w:pPr>
              <w:spacing w:line="240" w:lineRule="auto"/>
              <w:jc w:val="both"/>
              <w:rPr>
                <w:rFonts w:ascii="Calibri" w:eastAsia="Times New Roman" w:hAnsi="Calibri" w:cs="Calibri"/>
                <w:color w:val="000000"/>
                <w:sz w:val="18"/>
                <w:szCs w:val="18"/>
              </w:rPr>
            </w:pPr>
          </w:p>
        </w:tc>
      </w:tr>
      <w:tr w:rsidR="00854246" w:rsidRPr="00CC4C57" w14:paraId="72778640" w14:textId="77777777" w:rsidTr="00B7728E">
        <w:trPr>
          <w:trHeight w:val="2220"/>
        </w:trPr>
        <w:tc>
          <w:tcPr>
            <w:tcW w:w="1640" w:type="dxa"/>
            <w:shd w:val="clear" w:color="auto" w:fill="auto"/>
            <w:noWrap/>
            <w:vAlign w:val="center"/>
            <w:hideMark/>
          </w:tcPr>
          <w:p w14:paraId="6F3C7B94" w14:textId="77777777" w:rsidR="00854246" w:rsidRPr="00CC4C57" w:rsidRDefault="00854246" w:rsidP="00854246">
            <w:pPr>
              <w:spacing w:line="240" w:lineRule="auto"/>
              <w:jc w:val="center"/>
              <w:rPr>
                <w:rFonts w:ascii="Calibri" w:eastAsia="Times New Roman" w:hAnsi="Calibri" w:cs="Calibri"/>
                <w:color w:val="000000"/>
                <w:sz w:val="18"/>
                <w:szCs w:val="18"/>
              </w:rPr>
            </w:pPr>
            <w:r w:rsidRPr="00CC4C57">
              <w:rPr>
                <w:rFonts w:ascii="Calibri" w:eastAsia="Times New Roman" w:hAnsi="Calibri" w:cs="Calibri"/>
                <w:color w:val="000000"/>
                <w:sz w:val="18"/>
                <w:szCs w:val="18"/>
              </w:rPr>
              <w:t>23 de mayo de 2022</w:t>
            </w:r>
          </w:p>
        </w:tc>
        <w:tc>
          <w:tcPr>
            <w:tcW w:w="2046" w:type="dxa"/>
            <w:shd w:val="clear" w:color="auto" w:fill="auto"/>
            <w:noWrap/>
            <w:vAlign w:val="center"/>
            <w:hideMark/>
          </w:tcPr>
          <w:p w14:paraId="7E5DC8F5" w14:textId="77777777" w:rsidR="00854246" w:rsidRPr="00CC4C57" w:rsidRDefault="00854246" w:rsidP="00854246">
            <w:pPr>
              <w:spacing w:line="240" w:lineRule="auto"/>
              <w:jc w:val="center"/>
              <w:rPr>
                <w:rFonts w:ascii="Calibri" w:eastAsia="Times New Roman" w:hAnsi="Calibri" w:cs="Calibri"/>
                <w:color w:val="000000"/>
                <w:sz w:val="18"/>
                <w:szCs w:val="18"/>
              </w:rPr>
            </w:pPr>
            <w:r w:rsidRPr="00CC4C57">
              <w:rPr>
                <w:rFonts w:ascii="Calibri" w:eastAsia="Times New Roman" w:hAnsi="Calibri" w:cs="Calibri"/>
                <w:color w:val="000000"/>
                <w:sz w:val="18"/>
                <w:szCs w:val="18"/>
              </w:rPr>
              <w:t>Correo electrónico</w:t>
            </w:r>
          </w:p>
        </w:tc>
        <w:tc>
          <w:tcPr>
            <w:tcW w:w="3118" w:type="dxa"/>
            <w:shd w:val="clear" w:color="auto" w:fill="auto"/>
            <w:vAlign w:val="center"/>
            <w:hideMark/>
          </w:tcPr>
          <w:p w14:paraId="6EF36A4B" w14:textId="77777777" w:rsidR="00854246" w:rsidRPr="00CC4C57" w:rsidRDefault="00854246" w:rsidP="007E0B5B">
            <w:pPr>
              <w:spacing w:line="240" w:lineRule="auto"/>
              <w:jc w:val="both"/>
              <w:rPr>
                <w:rFonts w:ascii="Calibri" w:eastAsia="Times New Roman" w:hAnsi="Calibri" w:cs="Calibri"/>
                <w:color w:val="222222"/>
                <w:sz w:val="18"/>
                <w:szCs w:val="18"/>
              </w:rPr>
            </w:pPr>
            <w:r w:rsidRPr="00CC4C57">
              <w:rPr>
                <w:rFonts w:ascii="Calibri" w:eastAsia="Times New Roman" w:hAnsi="Calibri" w:cs="Calibri"/>
                <w:color w:val="222222"/>
                <w:sz w:val="18"/>
                <w:szCs w:val="18"/>
              </w:rPr>
              <w:t>“</w:t>
            </w:r>
            <w:r w:rsidRPr="00CC4C57">
              <w:rPr>
                <w:rFonts w:ascii="Calibri" w:eastAsia="Times New Roman" w:hAnsi="Calibri" w:cs="Calibri"/>
                <w:i/>
                <w:iCs/>
                <w:color w:val="222222"/>
                <w:sz w:val="18"/>
                <w:szCs w:val="18"/>
              </w:rPr>
              <w:t>de manera oficial ya tiene conocimiento el órgano interno de control del IJA de las denuncias (documento anexo 1  OIC), ¿hará algo ? los miembros del comité de ética hablan de ética y ante los señalamientos y pruebas que son fácilmente verificables por ellos , evaden tocar el tema abiertamente y alegan desconocer el tema , pero si lo remiten al OIC, juzguenlo ustedes , así la ética del IJA, y ya aparecieron señalamientos de acoso, tal parece que los compadrazgos e intereses mezquinos están por encima de la ética y apego a la de defensa de justicia en el instituto de "justicia" alternativa”</w:t>
            </w:r>
          </w:p>
        </w:tc>
        <w:tc>
          <w:tcPr>
            <w:tcW w:w="2835" w:type="dxa"/>
            <w:shd w:val="clear" w:color="auto" w:fill="auto"/>
            <w:vAlign w:val="center"/>
            <w:hideMark/>
          </w:tcPr>
          <w:p w14:paraId="0B41B2DD" w14:textId="194B2160" w:rsidR="00854246" w:rsidRPr="00CC4C57" w:rsidRDefault="00854246" w:rsidP="007E0B5B">
            <w:pPr>
              <w:spacing w:line="240" w:lineRule="auto"/>
              <w:jc w:val="both"/>
              <w:rPr>
                <w:rFonts w:ascii="Calibri" w:eastAsia="Times New Roman" w:hAnsi="Calibri" w:cs="Calibri"/>
                <w:color w:val="000000"/>
                <w:sz w:val="18"/>
                <w:szCs w:val="18"/>
              </w:rPr>
            </w:pPr>
            <w:r w:rsidRPr="00CC4C57">
              <w:rPr>
                <w:rFonts w:ascii="Calibri" w:eastAsia="Times New Roman" w:hAnsi="Calibri" w:cs="Calibri"/>
                <w:color w:val="000000"/>
                <w:sz w:val="18"/>
                <w:szCs w:val="18"/>
              </w:rPr>
              <w:t> </w:t>
            </w:r>
            <w:r w:rsidR="00C64DB7" w:rsidRPr="00CC4C57">
              <w:rPr>
                <w:rFonts w:ascii="Calibri" w:eastAsia="Times New Roman" w:hAnsi="Calibri" w:cs="Calibri"/>
                <w:color w:val="000000"/>
                <w:sz w:val="18"/>
                <w:szCs w:val="18"/>
              </w:rPr>
              <w:t xml:space="preserve">Este asunto es </w:t>
            </w:r>
            <w:r w:rsidR="001D6CF3" w:rsidRPr="00CC4C57">
              <w:rPr>
                <w:rFonts w:ascii="Calibri" w:eastAsia="Times New Roman" w:hAnsi="Calibri" w:cs="Calibri"/>
                <w:color w:val="000000"/>
                <w:sz w:val="18"/>
                <w:szCs w:val="18"/>
              </w:rPr>
              <w:t xml:space="preserve">referente al </w:t>
            </w:r>
            <w:r w:rsidR="00C64DB7" w:rsidRPr="00CC4C57">
              <w:rPr>
                <w:rFonts w:ascii="Calibri" w:eastAsia="Times New Roman" w:hAnsi="Calibri" w:cs="Calibri"/>
                <w:color w:val="000000"/>
                <w:sz w:val="18"/>
                <w:szCs w:val="18"/>
              </w:rPr>
              <w:t>punto anterior</w:t>
            </w:r>
            <w:r w:rsidR="001D6CF3" w:rsidRPr="00CC4C57">
              <w:rPr>
                <w:rFonts w:ascii="Calibri" w:eastAsia="Times New Roman" w:hAnsi="Calibri" w:cs="Calibri"/>
                <w:color w:val="000000"/>
                <w:sz w:val="18"/>
                <w:szCs w:val="18"/>
              </w:rPr>
              <w:t>, por lo que</w:t>
            </w:r>
            <w:r w:rsidR="00C64DB7" w:rsidRPr="00CC4C57">
              <w:rPr>
                <w:rFonts w:ascii="Calibri" w:eastAsia="Times New Roman" w:hAnsi="Calibri" w:cs="Calibri"/>
                <w:color w:val="000000"/>
                <w:sz w:val="18"/>
                <w:szCs w:val="18"/>
              </w:rPr>
              <w:t xml:space="preserve"> se dará seguimiento </w:t>
            </w:r>
            <w:r w:rsidR="001D6CF3" w:rsidRPr="00CC4C57">
              <w:rPr>
                <w:rFonts w:ascii="Calibri" w:eastAsia="Times New Roman" w:hAnsi="Calibri" w:cs="Calibri"/>
                <w:color w:val="000000"/>
                <w:sz w:val="18"/>
                <w:szCs w:val="18"/>
              </w:rPr>
              <w:t xml:space="preserve">de forma </w:t>
            </w:r>
            <w:r w:rsidR="00C64DB7" w:rsidRPr="00CC4C57">
              <w:rPr>
                <w:rFonts w:ascii="Calibri" w:eastAsia="Times New Roman" w:hAnsi="Calibri" w:cs="Calibri"/>
                <w:color w:val="000000"/>
                <w:sz w:val="18"/>
                <w:szCs w:val="18"/>
              </w:rPr>
              <w:t>conjunt</w:t>
            </w:r>
            <w:r w:rsidR="001D6CF3" w:rsidRPr="00CC4C57">
              <w:rPr>
                <w:rFonts w:ascii="Calibri" w:eastAsia="Times New Roman" w:hAnsi="Calibri" w:cs="Calibri"/>
                <w:color w:val="000000"/>
                <w:sz w:val="18"/>
                <w:szCs w:val="18"/>
              </w:rPr>
              <w:t>a</w:t>
            </w:r>
            <w:r w:rsidR="00C64DB7" w:rsidRPr="00CC4C57">
              <w:rPr>
                <w:rFonts w:ascii="Calibri" w:eastAsia="Times New Roman" w:hAnsi="Calibri" w:cs="Calibri"/>
                <w:color w:val="000000"/>
                <w:sz w:val="18"/>
                <w:szCs w:val="18"/>
              </w:rPr>
              <w:t xml:space="preserve"> con el resto de las denuncias ciudadanas en contra de servidores públicos del Instituto de Justicia Alternativa. </w:t>
            </w:r>
          </w:p>
        </w:tc>
      </w:tr>
    </w:tbl>
    <w:p w14:paraId="6E662767" w14:textId="77777777" w:rsidR="002653FB" w:rsidRPr="00CC4C57" w:rsidRDefault="002653FB" w:rsidP="002653FB">
      <w:pPr>
        <w:pStyle w:val="1"/>
        <w:spacing w:line="240" w:lineRule="auto"/>
        <w:ind w:firstLine="0"/>
        <w:rPr>
          <w:rFonts w:asciiTheme="minorHAnsi" w:hAnsiTheme="minorHAnsi" w:cstheme="minorHAnsi"/>
          <w:b/>
          <w:sz w:val="21"/>
          <w:szCs w:val="21"/>
        </w:rPr>
      </w:pPr>
    </w:p>
    <w:p w14:paraId="600298D2" w14:textId="77777777" w:rsidR="002653FB" w:rsidRPr="00CC4C57" w:rsidRDefault="002653FB" w:rsidP="002653FB">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z w:val="21"/>
          <w:szCs w:val="21"/>
        </w:rPr>
        <w:t>VI</w:t>
      </w:r>
      <w:r w:rsidRPr="00CC4C57">
        <w:rPr>
          <w:rFonts w:asciiTheme="minorHAnsi" w:hAnsiTheme="minorHAnsi" w:cstheme="minorHAnsi"/>
          <w:b/>
          <w:smallCaps/>
          <w:sz w:val="21"/>
          <w:szCs w:val="21"/>
        </w:rPr>
        <w:t>. Casos paradigmáticos de posibles hechos de corrupción</w:t>
      </w:r>
    </w:p>
    <w:p w14:paraId="5EAD9A9C" w14:textId="77777777" w:rsidR="002653FB" w:rsidRPr="00CC4C57" w:rsidRDefault="002653FB" w:rsidP="002653FB">
      <w:pPr>
        <w:pStyle w:val="1"/>
        <w:spacing w:line="240" w:lineRule="auto"/>
        <w:ind w:firstLine="0"/>
        <w:rPr>
          <w:rFonts w:asciiTheme="minorHAnsi" w:hAnsiTheme="minorHAnsi" w:cstheme="minorHAnsi"/>
          <w:b/>
          <w:sz w:val="21"/>
          <w:szCs w:val="21"/>
        </w:rPr>
      </w:pPr>
    </w:p>
    <w:p w14:paraId="12C5FD15" w14:textId="45493421" w:rsidR="00CC4C57" w:rsidRDefault="002653FB" w:rsidP="00B7728E">
      <w:pPr>
        <w:pStyle w:val="Textoindependiente2"/>
        <w:spacing w:line="240" w:lineRule="auto"/>
        <w:ind w:right="-235"/>
        <w:jc w:val="both"/>
        <w:rPr>
          <w:rFonts w:asciiTheme="minorHAnsi" w:hAnsiTheme="minorHAnsi" w:cstheme="minorHAnsi"/>
          <w:sz w:val="21"/>
          <w:szCs w:val="21"/>
          <w:lang w:val="es-ES"/>
        </w:rPr>
      </w:pPr>
      <w:r w:rsidRPr="00CC4C57">
        <w:rPr>
          <w:rFonts w:asciiTheme="minorHAnsi" w:hAnsiTheme="minorHAnsi" w:cstheme="minorHAnsi"/>
          <w:sz w:val="21"/>
          <w:szCs w:val="21"/>
        </w:rPr>
        <w:t>En este punto del orden del día, el Presidente preguntó a las y los miembros del Comité si alguien tenía asuntos que quisieran proponer para su revisión o que se solicite información sin que existan manifestaciones por parte de quienes integran al Órgano Colegiado, por lo que se acordó pasar el siguiente punto del orden del día.</w:t>
      </w:r>
    </w:p>
    <w:p w14:paraId="2461A830" w14:textId="77777777" w:rsidR="00B7728E" w:rsidRPr="00CC4C57" w:rsidRDefault="00B7728E" w:rsidP="002653FB">
      <w:pPr>
        <w:pStyle w:val="Textoindependiente2"/>
        <w:spacing w:line="240" w:lineRule="auto"/>
        <w:jc w:val="both"/>
        <w:rPr>
          <w:rFonts w:asciiTheme="minorHAnsi" w:hAnsiTheme="minorHAnsi" w:cstheme="minorHAnsi"/>
          <w:sz w:val="21"/>
          <w:szCs w:val="21"/>
          <w:lang w:val="es-ES"/>
        </w:rPr>
      </w:pPr>
    </w:p>
    <w:p w14:paraId="3FFD5752" w14:textId="77777777" w:rsidR="002653FB" w:rsidRPr="00CC4C57" w:rsidRDefault="002653FB" w:rsidP="002653FB">
      <w:pPr>
        <w:pStyle w:val="1"/>
        <w:spacing w:line="240" w:lineRule="auto"/>
        <w:ind w:firstLine="0"/>
        <w:rPr>
          <w:rFonts w:asciiTheme="minorHAnsi" w:hAnsiTheme="minorHAnsi" w:cstheme="minorHAnsi"/>
          <w:b/>
          <w:sz w:val="21"/>
          <w:szCs w:val="21"/>
        </w:rPr>
      </w:pPr>
      <w:r w:rsidRPr="00CC4C57">
        <w:rPr>
          <w:rFonts w:asciiTheme="minorHAnsi" w:hAnsiTheme="minorHAnsi" w:cstheme="minorHAnsi"/>
          <w:b/>
          <w:smallCaps/>
          <w:sz w:val="21"/>
          <w:szCs w:val="21"/>
        </w:rPr>
        <w:t>VII. Presentación de los avances del Programa de Trabajo Anual 2022 del CPS</w:t>
      </w:r>
    </w:p>
    <w:p w14:paraId="750BB63C" w14:textId="77777777" w:rsidR="002653FB" w:rsidRPr="00CC4C57" w:rsidRDefault="002653FB" w:rsidP="002653FB">
      <w:pPr>
        <w:pStyle w:val="1"/>
        <w:spacing w:line="240" w:lineRule="auto"/>
        <w:ind w:firstLine="0"/>
        <w:rPr>
          <w:rFonts w:asciiTheme="minorHAnsi" w:eastAsia="Times" w:hAnsiTheme="minorHAnsi" w:cstheme="minorHAnsi"/>
          <w:sz w:val="21"/>
          <w:szCs w:val="21"/>
        </w:rPr>
      </w:pPr>
    </w:p>
    <w:p w14:paraId="5D5B06A5" w14:textId="7BEA8B75" w:rsidR="002653FB" w:rsidRPr="00CC4C57" w:rsidRDefault="002653FB" w:rsidP="002653FB">
      <w:pPr>
        <w:pStyle w:val="Normal1"/>
        <w:spacing w:line="259" w:lineRule="auto"/>
        <w:jc w:val="both"/>
        <w:rPr>
          <w:rFonts w:asciiTheme="minorHAnsi" w:eastAsia="Times" w:hAnsiTheme="minorHAnsi" w:cstheme="minorHAnsi"/>
          <w:sz w:val="21"/>
          <w:szCs w:val="21"/>
          <w:lang w:val="es-ES_tradnl" w:eastAsia="es-ES"/>
        </w:rPr>
      </w:pPr>
      <w:r w:rsidRPr="00CC4C57">
        <w:rPr>
          <w:rFonts w:asciiTheme="minorHAnsi" w:eastAsia="Times" w:hAnsiTheme="minorHAnsi" w:cstheme="minorHAnsi"/>
          <w:sz w:val="21"/>
          <w:szCs w:val="21"/>
          <w:lang w:val="es-ES_tradnl" w:eastAsia="es-ES"/>
        </w:rPr>
        <w:t xml:space="preserve">En este punto del orden del día, el Presidente </w:t>
      </w:r>
      <w:r w:rsidR="001D6CF3" w:rsidRPr="00CC4C57">
        <w:rPr>
          <w:rFonts w:asciiTheme="minorHAnsi" w:eastAsia="Times" w:hAnsiTheme="minorHAnsi" w:cstheme="minorHAnsi"/>
          <w:sz w:val="21"/>
          <w:szCs w:val="21"/>
          <w:lang w:val="es-ES_tradnl" w:eastAsia="es-ES"/>
        </w:rPr>
        <w:t>solicitó</w:t>
      </w:r>
      <w:r w:rsidRPr="00CC4C57">
        <w:rPr>
          <w:rFonts w:asciiTheme="minorHAnsi" w:eastAsia="Times" w:hAnsiTheme="minorHAnsi" w:cstheme="minorHAnsi"/>
          <w:sz w:val="21"/>
          <w:szCs w:val="21"/>
          <w:lang w:val="es-ES_tradnl" w:eastAsia="es-ES"/>
        </w:rPr>
        <w:t xml:space="preserve"> a las y los integrantes del CPS que expusieran los avances de los proyectos que este año lideran.</w:t>
      </w:r>
    </w:p>
    <w:p w14:paraId="081AC2AF" w14:textId="77777777" w:rsidR="002653FB" w:rsidRPr="00CC4C57" w:rsidRDefault="002653FB" w:rsidP="002653FB">
      <w:pPr>
        <w:pStyle w:val="Normal1"/>
        <w:spacing w:line="259" w:lineRule="auto"/>
        <w:jc w:val="both"/>
        <w:rPr>
          <w:rFonts w:asciiTheme="minorHAnsi" w:eastAsia="Times" w:hAnsiTheme="minorHAnsi" w:cstheme="minorHAnsi"/>
          <w:sz w:val="21"/>
          <w:szCs w:val="21"/>
          <w:lang w:val="es-ES_tradnl" w:eastAsia="es-ES"/>
        </w:rPr>
      </w:pPr>
    </w:p>
    <w:p w14:paraId="05AB65C8" w14:textId="6FF4FBCA" w:rsidR="002653FB" w:rsidRPr="00CC4C57" w:rsidRDefault="002653FB" w:rsidP="002653FB">
      <w:pPr>
        <w:pStyle w:val="Prrafodelista"/>
        <w:ind w:left="0"/>
        <w:jc w:val="both"/>
        <w:rPr>
          <w:rFonts w:asciiTheme="minorHAnsi" w:hAnsiTheme="minorHAnsi" w:cstheme="minorHAnsi"/>
          <w:color w:val="000000"/>
          <w:sz w:val="21"/>
          <w:szCs w:val="21"/>
          <w:shd w:val="clear" w:color="auto" w:fill="FFFFFF"/>
        </w:rPr>
      </w:pPr>
      <w:r w:rsidRPr="00CC4C57">
        <w:rPr>
          <w:rFonts w:asciiTheme="minorHAnsi" w:hAnsiTheme="minorHAnsi" w:cstheme="minorHAnsi"/>
          <w:color w:val="000000"/>
          <w:sz w:val="21"/>
          <w:szCs w:val="21"/>
          <w:shd w:val="clear" w:color="auto" w:fill="FFFFFF"/>
        </w:rPr>
        <w:t>En uso de la voz, el Dr. Jesús Ibarra señaló los avances de los proyectos que coordina durante este año.</w:t>
      </w:r>
    </w:p>
    <w:p w14:paraId="1B6C5198" w14:textId="77777777" w:rsidR="002653FB" w:rsidRPr="00CC4C57" w:rsidRDefault="002653FB" w:rsidP="002653FB">
      <w:pPr>
        <w:jc w:val="both"/>
        <w:rPr>
          <w:rFonts w:asciiTheme="minorHAnsi" w:hAnsiTheme="minorHAnsi" w:cstheme="minorHAnsi"/>
          <w:color w:val="000000"/>
          <w:sz w:val="21"/>
          <w:szCs w:val="21"/>
          <w:shd w:val="clear" w:color="auto" w:fill="FFFFFF"/>
        </w:rPr>
      </w:pPr>
    </w:p>
    <w:p w14:paraId="258306F1" w14:textId="77777777" w:rsidR="002653FB" w:rsidRPr="00CC4C57" w:rsidRDefault="002653FB" w:rsidP="002653FB">
      <w:pPr>
        <w:pStyle w:val="Prrafodelista"/>
        <w:numPr>
          <w:ilvl w:val="0"/>
          <w:numId w:val="4"/>
        </w:numPr>
        <w:ind w:left="567"/>
        <w:jc w:val="both"/>
        <w:rPr>
          <w:rFonts w:asciiTheme="minorHAnsi" w:hAnsiTheme="minorHAnsi" w:cstheme="minorHAnsi"/>
          <w:color w:val="000000"/>
          <w:sz w:val="21"/>
          <w:szCs w:val="21"/>
          <w:shd w:val="clear" w:color="auto" w:fill="FFFFFF"/>
        </w:rPr>
      </w:pPr>
      <w:r w:rsidRPr="00CC4C57">
        <w:rPr>
          <w:rFonts w:asciiTheme="minorHAnsi" w:hAnsiTheme="minorHAnsi" w:cstheme="minorHAnsi"/>
          <w:b/>
          <w:color w:val="000000"/>
          <w:sz w:val="21"/>
          <w:szCs w:val="21"/>
          <w:shd w:val="clear" w:color="auto" w:fill="FFFFFF"/>
        </w:rPr>
        <w:t>Ley de Designaciones Públicas y del Servicio Profesional de Carrera del Estado de Jalisco</w:t>
      </w:r>
    </w:p>
    <w:p w14:paraId="2EAE1369" w14:textId="77777777" w:rsidR="002653FB" w:rsidRPr="00CC4C57" w:rsidRDefault="002653FB" w:rsidP="00B7728E">
      <w:pPr>
        <w:pStyle w:val="Prrafodelista"/>
        <w:ind w:left="567" w:right="-235"/>
        <w:jc w:val="both"/>
        <w:rPr>
          <w:rFonts w:asciiTheme="minorHAnsi" w:hAnsiTheme="minorHAnsi" w:cstheme="minorHAnsi"/>
          <w:color w:val="000000"/>
          <w:sz w:val="21"/>
          <w:szCs w:val="21"/>
          <w:shd w:val="clear" w:color="auto" w:fill="FFFFFF"/>
        </w:rPr>
      </w:pPr>
    </w:p>
    <w:p w14:paraId="672B5E09" w14:textId="246C70FE" w:rsidR="002653FB" w:rsidRPr="00CC4C57" w:rsidRDefault="002653FB" w:rsidP="00B7728E">
      <w:pPr>
        <w:ind w:left="567" w:right="-235"/>
        <w:jc w:val="both"/>
        <w:rPr>
          <w:rFonts w:asciiTheme="minorHAnsi" w:hAnsiTheme="minorHAnsi" w:cstheme="minorHAnsi"/>
          <w:sz w:val="21"/>
          <w:szCs w:val="21"/>
        </w:rPr>
      </w:pPr>
      <w:r w:rsidRPr="00CC4C57">
        <w:rPr>
          <w:rFonts w:asciiTheme="minorHAnsi" w:hAnsiTheme="minorHAnsi" w:cstheme="minorHAnsi"/>
          <w:sz w:val="21"/>
          <w:szCs w:val="21"/>
        </w:rPr>
        <w:t>“</w:t>
      </w:r>
      <w:r w:rsidR="006E0F8E" w:rsidRPr="00CC4C57">
        <w:rPr>
          <w:rFonts w:asciiTheme="minorHAnsi" w:hAnsiTheme="minorHAnsi" w:cstheme="minorHAnsi"/>
          <w:sz w:val="21"/>
          <w:szCs w:val="21"/>
        </w:rPr>
        <w:t xml:space="preserve">Actualmente nos encontramos en el proceso de armar la convocatoria pública a fin de sumar a ciudadanos, académicos, colectivos, sociedad civil organizadas, integrantes de cúpulas empresariales, es decir, a todas </w:t>
      </w:r>
      <w:r w:rsidR="006E0F8E" w:rsidRPr="00CC4C57">
        <w:rPr>
          <w:rFonts w:asciiTheme="minorHAnsi" w:hAnsiTheme="minorHAnsi" w:cstheme="minorHAnsi"/>
          <w:sz w:val="21"/>
          <w:szCs w:val="21"/>
        </w:rPr>
        <w:lastRenderedPageBreak/>
        <w:t>aquellas personas interesadas en participar en las mesas de discusión y elaboración de la Ley de Designaciones Públicas que se estarían realizando a partir del mes de julio del año en curso</w:t>
      </w:r>
      <w:r w:rsidRPr="00CC4C57">
        <w:rPr>
          <w:rFonts w:asciiTheme="minorHAnsi" w:hAnsiTheme="minorHAnsi" w:cstheme="minorHAnsi"/>
          <w:sz w:val="21"/>
          <w:szCs w:val="21"/>
        </w:rPr>
        <w:t>”.</w:t>
      </w:r>
    </w:p>
    <w:p w14:paraId="05C376A2" w14:textId="77777777" w:rsidR="002653FB" w:rsidRPr="00CC4C57" w:rsidRDefault="002653FB" w:rsidP="002653FB">
      <w:pPr>
        <w:jc w:val="both"/>
        <w:rPr>
          <w:rFonts w:asciiTheme="minorHAnsi" w:hAnsiTheme="minorHAnsi" w:cstheme="minorHAnsi"/>
          <w:sz w:val="21"/>
          <w:szCs w:val="21"/>
        </w:rPr>
      </w:pPr>
    </w:p>
    <w:p w14:paraId="36AAE5E4" w14:textId="77777777" w:rsidR="002653FB" w:rsidRPr="00CC4C57" w:rsidRDefault="002653FB" w:rsidP="002653FB">
      <w:pPr>
        <w:pStyle w:val="Prrafodelista"/>
        <w:numPr>
          <w:ilvl w:val="0"/>
          <w:numId w:val="4"/>
        </w:numPr>
        <w:jc w:val="both"/>
        <w:rPr>
          <w:rFonts w:asciiTheme="minorHAnsi" w:hAnsiTheme="minorHAnsi" w:cstheme="minorHAnsi"/>
          <w:b/>
          <w:color w:val="000000"/>
          <w:sz w:val="21"/>
          <w:szCs w:val="21"/>
          <w:shd w:val="clear" w:color="auto" w:fill="FFFFFF"/>
        </w:rPr>
      </w:pPr>
      <w:r w:rsidRPr="00CC4C57">
        <w:rPr>
          <w:rFonts w:asciiTheme="minorHAnsi" w:hAnsiTheme="minorHAnsi" w:cstheme="minorHAnsi"/>
          <w:b/>
          <w:color w:val="000000"/>
          <w:sz w:val="21"/>
          <w:szCs w:val="21"/>
          <w:shd w:val="clear" w:color="auto" w:fill="FFFFFF"/>
        </w:rPr>
        <w:t>Tablero de Riesgos de Corrupción para los municipios de Jalisco</w:t>
      </w:r>
    </w:p>
    <w:p w14:paraId="554228C7" w14:textId="77777777" w:rsidR="002653FB" w:rsidRPr="00CC4C57" w:rsidRDefault="002653FB" w:rsidP="002653FB">
      <w:pPr>
        <w:pStyle w:val="Prrafodelista"/>
        <w:jc w:val="both"/>
        <w:rPr>
          <w:rFonts w:asciiTheme="minorHAnsi" w:hAnsiTheme="minorHAnsi" w:cstheme="minorHAnsi"/>
          <w:color w:val="000000"/>
          <w:sz w:val="21"/>
          <w:szCs w:val="21"/>
          <w:shd w:val="clear" w:color="auto" w:fill="FFFFFF"/>
        </w:rPr>
      </w:pPr>
    </w:p>
    <w:p w14:paraId="66234909" w14:textId="5F572B83" w:rsidR="002653FB" w:rsidRPr="00CC4C57" w:rsidRDefault="002653FB" w:rsidP="00B7728E">
      <w:pPr>
        <w:pStyle w:val="Prrafodelista"/>
        <w:ind w:right="-235"/>
        <w:jc w:val="both"/>
        <w:rPr>
          <w:rFonts w:asciiTheme="minorHAnsi" w:hAnsiTheme="minorHAnsi" w:cstheme="minorHAnsi"/>
          <w:color w:val="000000"/>
          <w:sz w:val="21"/>
          <w:szCs w:val="21"/>
          <w:shd w:val="clear" w:color="auto" w:fill="FFFFFF"/>
        </w:rPr>
      </w:pPr>
      <w:r w:rsidRPr="00CC4C57">
        <w:rPr>
          <w:rFonts w:asciiTheme="minorHAnsi" w:hAnsiTheme="minorHAnsi" w:cstheme="minorHAnsi"/>
          <w:color w:val="000000"/>
          <w:sz w:val="21"/>
          <w:szCs w:val="21"/>
          <w:shd w:val="clear" w:color="auto" w:fill="FFFFFF"/>
        </w:rPr>
        <w:t>“</w:t>
      </w:r>
      <w:r w:rsidR="002C0DA1" w:rsidRPr="00CC4C57">
        <w:rPr>
          <w:rFonts w:asciiTheme="minorHAnsi" w:hAnsiTheme="minorHAnsi" w:cstheme="minorHAnsi"/>
          <w:color w:val="000000"/>
          <w:sz w:val="21"/>
          <w:szCs w:val="21"/>
          <w:shd w:val="clear" w:color="auto" w:fill="FFFFFF"/>
        </w:rPr>
        <w:t>Gracias al impacto que ha tenido el Diplomado en rendición de cuentas y combate a la corrupción en el ámbito municipal</w:t>
      </w:r>
      <w:r w:rsidR="001D6CF3" w:rsidRPr="00CC4C57">
        <w:rPr>
          <w:rFonts w:asciiTheme="minorHAnsi" w:hAnsiTheme="minorHAnsi" w:cstheme="minorHAnsi"/>
          <w:color w:val="000000"/>
          <w:sz w:val="21"/>
          <w:szCs w:val="21"/>
          <w:shd w:val="clear" w:color="auto" w:fill="FFFFFF"/>
        </w:rPr>
        <w:t>,</w:t>
      </w:r>
      <w:r w:rsidR="002C0DA1" w:rsidRPr="00CC4C57">
        <w:rPr>
          <w:rFonts w:asciiTheme="minorHAnsi" w:hAnsiTheme="minorHAnsi" w:cstheme="minorHAnsi"/>
          <w:color w:val="000000"/>
          <w:sz w:val="21"/>
          <w:szCs w:val="21"/>
          <w:shd w:val="clear" w:color="auto" w:fill="FFFFFF"/>
        </w:rPr>
        <w:t xml:space="preserve"> que coordina</w:t>
      </w:r>
      <w:r w:rsidR="004334F6" w:rsidRPr="00CC4C57">
        <w:rPr>
          <w:rFonts w:asciiTheme="minorHAnsi" w:hAnsiTheme="minorHAnsi" w:cstheme="minorHAnsi"/>
          <w:color w:val="000000"/>
          <w:sz w:val="21"/>
          <w:szCs w:val="21"/>
          <w:shd w:val="clear" w:color="auto" w:fill="FFFFFF"/>
        </w:rPr>
        <w:t>n</w:t>
      </w:r>
      <w:r w:rsidR="002C0DA1" w:rsidRPr="00CC4C57">
        <w:rPr>
          <w:rFonts w:asciiTheme="minorHAnsi" w:hAnsiTheme="minorHAnsi" w:cstheme="minorHAnsi"/>
          <w:color w:val="000000"/>
          <w:sz w:val="21"/>
          <w:szCs w:val="21"/>
          <w:shd w:val="clear" w:color="auto" w:fill="FFFFFF"/>
        </w:rPr>
        <w:t xml:space="preserve"> mi</w:t>
      </w:r>
      <w:r w:rsidR="004334F6" w:rsidRPr="00CC4C57">
        <w:rPr>
          <w:rFonts w:asciiTheme="minorHAnsi" w:hAnsiTheme="minorHAnsi" w:cstheme="minorHAnsi"/>
          <w:color w:val="000000"/>
          <w:sz w:val="21"/>
          <w:szCs w:val="21"/>
          <w:shd w:val="clear" w:color="auto" w:fill="FFFFFF"/>
        </w:rPr>
        <w:t>s</w:t>
      </w:r>
      <w:r w:rsidR="002C0DA1" w:rsidRPr="00CC4C57">
        <w:rPr>
          <w:rFonts w:asciiTheme="minorHAnsi" w:hAnsiTheme="minorHAnsi" w:cstheme="minorHAnsi"/>
          <w:color w:val="000000"/>
          <w:sz w:val="21"/>
          <w:szCs w:val="21"/>
          <w:shd w:val="clear" w:color="auto" w:fill="FFFFFF"/>
        </w:rPr>
        <w:t xml:space="preserve"> compañero</w:t>
      </w:r>
      <w:r w:rsidR="004334F6" w:rsidRPr="00CC4C57">
        <w:rPr>
          <w:rFonts w:asciiTheme="minorHAnsi" w:hAnsiTheme="minorHAnsi" w:cstheme="minorHAnsi"/>
          <w:color w:val="000000"/>
          <w:sz w:val="21"/>
          <w:szCs w:val="21"/>
          <w:shd w:val="clear" w:color="auto" w:fill="FFFFFF"/>
        </w:rPr>
        <w:t>s</w:t>
      </w:r>
      <w:r w:rsidR="002C0DA1" w:rsidRPr="00CC4C57">
        <w:rPr>
          <w:rFonts w:asciiTheme="minorHAnsi" w:hAnsiTheme="minorHAnsi" w:cstheme="minorHAnsi"/>
          <w:color w:val="000000"/>
          <w:sz w:val="21"/>
          <w:szCs w:val="21"/>
          <w:shd w:val="clear" w:color="auto" w:fill="FFFFFF"/>
        </w:rPr>
        <w:t xml:space="preserve"> Vicente Viveros</w:t>
      </w:r>
      <w:r w:rsidR="004334F6" w:rsidRPr="00CC4C57">
        <w:rPr>
          <w:rFonts w:asciiTheme="minorHAnsi" w:hAnsiTheme="minorHAnsi" w:cstheme="minorHAnsi"/>
          <w:color w:val="000000"/>
          <w:sz w:val="21"/>
          <w:szCs w:val="21"/>
          <w:shd w:val="clear" w:color="auto" w:fill="FFFFFF"/>
        </w:rPr>
        <w:t xml:space="preserve"> y Neyra Godoy</w:t>
      </w:r>
      <w:r w:rsidR="001D6CF3" w:rsidRPr="00CC4C57">
        <w:rPr>
          <w:rFonts w:asciiTheme="minorHAnsi" w:hAnsiTheme="minorHAnsi" w:cstheme="minorHAnsi"/>
          <w:color w:val="000000"/>
          <w:sz w:val="21"/>
          <w:szCs w:val="21"/>
          <w:shd w:val="clear" w:color="auto" w:fill="FFFFFF"/>
        </w:rPr>
        <w:t xml:space="preserve">, </w:t>
      </w:r>
      <w:r w:rsidR="002C0DA1" w:rsidRPr="00CC4C57">
        <w:rPr>
          <w:rFonts w:asciiTheme="minorHAnsi" w:hAnsiTheme="minorHAnsi" w:cstheme="minorHAnsi"/>
          <w:color w:val="000000"/>
          <w:sz w:val="21"/>
          <w:szCs w:val="21"/>
          <w:shd w:val="clear" w:color="auto" w:fill="FFFFFF"/>
        </w:rPr>
        <w:t>se ha incorporado en un buen momento el tema de incorporar en las agendas municipales varios de los aspectos que contempla el tablero de riesgos de corrupción, específicamente se han tenido pláticas con los Gobiernos Municipales de Zapopan, Tototlán, Tamazula y Tecolotlán, y en estos días varios han levantado la mano para solicitar los insumos que incluye el tablero referido”.</w:t>
      </w:r>
    </w:p>
    <w:p w14:paraId="72B5C9F0" w14:textId="77777777" w:rsidR="002C0DA1" w:rsidRPr="00CC4C57" w:rsidRDefault="002C0DA1" w:rsidP="00B7728E">
      <w:pPr>
        <w:pStyle w:val="Prrafodelista"/>
        <w:ind w:right="-235"/>
        <w:jc w:val="both"/>
        <w:rPr>
          <w:rFonts w:asciiTheme="minorHAnsi" w:hAnsiTheme="minorHAnsi" w:cstheme="minorHAnsi"/>
          <w:color w:val="000000"/>
          <w:sz w:val="21"/>
          <w:szCs w:val="21"/>
          <w:shd w:val="clear" w:color="auto" w:fill="FFFFFF"/>
        </w:rPr>
      </w:pPr>
    </w:p>
    <w:p w14:paraId="4310FD10" w14:textId="77777777" w:rsidR="002653FB" w:rsidRPr="00CC4C57" w:rsidRDefault="002653FB" w:rsidP="00B7728E">
      <w:pPr>
        <w:pStyle w:val="Prrafodelista"/>
        <w:ind w:right="-235"/>
        <w:jc w:val="both"/>
        <w:rPr>
          <w:rFonts w:asciiTheme="minorHAnsi" w:hAnsiTheme="minorHAnsi" w:cstheme="minorHAnsi"/>
          <w:color w:val="000000"/>
          <w:sz w:val="21"/>
          <w:szCs w:val="21"/>
          <w:shd w:val="clear" w:color="auto" w:fill="FFFFFF"/>
        </w:rPr>
      </w:pPr>
      <w:r w:rsidRPr="00CC4C57">
        <w:rPr>
          <w:rFonts w:asciiTheme="minorHAnsi" w:hAnsiTheme="minorHAnsi" w:cstheme="minorHAnsi"/>
          <w:color w:val="000000"/>
          <w:sz w:val="21"/>
          <w:szCs w:val="21"/>
          <w:shd w:val="clear" w:color="auto" w:fill="FFFFFF"/>
        </w:rPr>
        <w:t xml:space="preserve">Concluyó su intervención el Dr. Jesús Ibarra, mencionando que en las siguientes sesiones informará de los avances que se tengan en este proyecto. </w:t>
      </w:r>
    </w:p>
    <w:p w14:paraId="7DC938D5" w14:textId="77777777" w:rsidR="002653FB" w:rsidRPr="00CC4C57" w:rsidRDefault="002653FB" w:rsidP="00B7728E">
      <w:pPr>
        <w:pStyle w:val="Normal1"/>
        <w:spacing w:line="259" w:lineRule="auto"/>
        <w:ind w:right="-235"/>
        <w:jc w:val="both"/>
        <w:rPr>
          <w:rFonts w:asciiTheme="minorHAnsi" w:eastAsia="Times" w:hAnsiTheme="minorHAnsi" w:cstheme="minorHAnsi"/>
          <w:sz w:val="21"/>
          <w:szCs w:val="21"/>
          <w:lang w:val="es-ES_tradnl" w:eastAsia="es-ES"/>
        </w:rPr>
      </w:pPr>
    </w:p>
    <w:p w14:paraId="2B964468" w14:textId="77777777" w:rsidR="002653FB" w:rsidRPr="00CC4C57" w:rsidRDefault="002653FB" w:rsidP="00B7728E">
      <w:pPr>
        <w:pStyle w:val="Normal1"/>
        <w:spacing w:line="259" w:lineRule="auto"/>
        <w:ind w:right="-235"/>
        <w:jc w:val="both"/>
        <w:rPr>
          <w:rFonts w:asciiTheme="minorHAnsi" w:eastAsia="Times" w:hAnsiTheme="minorHAnsi" w:cstheme="minorHAnsi"/>
          <w:sz w:val="21"/>
          <w:szCs w:val="21"/>
          <w:lang w:val="es-ES_tradnl" w:eastAsia="es-ES"/>
        </w:rPr>
      </w:pPr>
      <w:r w:rsidRPr="00CC4C57">
        <w:rPr>
          <w:rFonts w:asciiTheme="minorHAnsi" w:eastAsia="Times" w:hAnsiTheme="minorHAnsi" w:cstheme="minorHAnsi"/>
          <w:sz w:val="21"/>
          <w:szCs w:val="21"/>
          <w:lang w:val="es-ES_tradnl" w:eastAsia="es-ES"/>
        </w:rPr>
        <w:t>En uso de la voz, la Dra. Nancy García Vázquez expuso los avances de los proyectos que coordina en este año:</w:t>
      </w:r>
    </w:p>
    <w:p w14:paraId="3ECB1B87" w14:textId="77777777" w:rsidR="002653FB" w:rsidRPr="00CC4C57" w:rsidRDefault="002653FB" w:rsidP="002653FB">
      <w:pPr>
        <w:pStyle w:val="Normal1"/>
        <w:spacing w:line="259" w:lineRule="auto"/>
        <w:jc w:val="both"/>
        <w:rPr>
          <w:rFonts w:asciiTheme="minorHAnsi" w:eastAsia="Times" w:hAnsiTheme="minorHAnsi" w:cstheme="minorHAnsi"/>
          <w:b/>
          <w:sz w:val="21"/>
          <w:szCs w:val="21"/>
          <w:lang w:val="es-ES_tradnl" w:eastAsia="es-ES"/>
        </w:rPr>
      </w:pPr>
    </w:p>
    <w:p w14:paraId="10EBEA67" w14:textId="77777777" w:rsidR="002653FB" w:rsidRPr="00CC4C57" w:rsidRDefault="002653FB" w:rsidP="002653FB">
      <w:pPr>
        <w:pStyle w:val="Normal1"/>
        <w:numPr>
          <w:ilvl w:val="0"/>
          <w:numId w:val="1"/>
        </w:numPr>
        <w:spacing w:line="259" w:lineRule="auto"/>
        <w:jc w:val="both"/>
        <w:rPr>
          <w:rFonts w:asciiTheme="minorHAnsi" w:eastAsia="Times" w:hAnsiTheme="minorHAnsi" w:cstheme="minorHAnsi"/>
          <w:b/>
          <w:sz w:val="21"/>
          <w:szCs w:val="21"/>
          <w:lang w:val="es-ES_tradnl" w:eastAsia="es-ES"/>
        </w:rPr>
      </w:pPr>
      <w:r w:rsidRPr="00CC4C57">
        <w:rPr>
          <w:rFonts w:asciiTheme="minorHAnsi" w:eastAsia="Times New Roman" w:hAnsiTheme="minorHAnsi" w:cstheme="minorHAnsi"/>
          <w:b/>
          <w:bCs/>
          <w:sz w:val="21"/>
          <w:szCs w:val="21"/>
        </w:rPr>
        <w:t>Sensibilización para la prevención y atención de la violencia política por razones de género en la función pública</w:t>
      </w:r>
    </w:p>
    <w:p w14:paraId="458C3B86" w14:textId="77777777" w:rsidR="002653FB" w:rsidRPr="00CC4C57" w:rsidRDefault="002653FB" w:rsidP="002653FB">
      <w:pPr>
        <w:pStyle w:val="Normal1"/>
        <w:spacing w:line="259" w:lineRule="auto"/>
        <w:jc w:val="both"/>
        <w:rPr>
          <w:rFonts w:asciiTheme="minorHAnsi" w:eastAsia="Times" w:hAnsiTheme="minorHAnsi" w:cstheme="minorHAnsi"/>
          <w:sz w:val="21"/>
          <w:szCs w:val="21"/>
          <w:lang w:val="es-ES_tradnl" w:eastAsia="es-ES"/>
        </w:rPr>
      </w:pPr>
    </w:p>
    <w:p w14:paraId="3782794F" w14:textId="5535C333" w:rsidR="002653FB" w:rsidRPr="00CC4C57" w:rsidRDefault="002653FB" w:rsidP="00B7728E">
      <w:pPr>
        <w:pStyle w:val="Normal1"/>
        <w:spacing w:line="259" w:lineRule="auto"/>
        <w:ind w:left="709" w:right="-235"/>
        <w:jc w:val="both"/>
        <w:rPr>
          <w:rFonts w:asciiTheme="minorHAnsi" w:eastAsia="Times New Roman" w:hAnsiTheme="minorHAnsi" w:cstheme="minorHAnsi"/>
          <w:color w:val="000000"/>
          <w:sz w:val="21"/>
          <w:szCs w:val="21"/>
        </w:rPr>
      </w:pPr>
      <w:r w:rsidRPr="00CC4C57">
        <w:rPr>
          <w:rFonts w:asciiTheme="minorHAnsi" w:eastAsia="Times New Roman" w:hAnsiTheme="minorHAnsi" w:cstheme="minorHAnsi"/>
          <w:color w:val="000000"/>
          <w:sz w:val="21"/>
          <w:szCs w:val="21"/>
        </w:rPr>
        <w:t>“Es un proyecto que se está trabajando en conjunto con la Contraloría del Estado, el Centro de Investigación y Proyectos para la Igualdad de Género A.C. (CIPIG) y el Instituto Electoral y de Participación Ciudadana del Estado de Jalisco (IEPC Jalisco); hace unos minutos concluyó una mesa de trabajo jurídica con personal que colabora en los Órganos Internos de Control (OIC)  en la que se plantearon los alcances y modificaciones que tendrían que hacerse al marco normativo estatal respecto del federal a fin de homologarlas.</w:t>
      </w:r>
      <w:r w:rsidR="001D6CF3" w:rsidRPr="00CC4C57">
        <w:rPr>
          <w:rFonts w:asciiTheme="minorHAnsi" w:eastAsia="Times New Roman" w:hAnsiTheme="minorHAnsi" w:cstheme="minorHAnsi"/>
          <w:color w:val="000000"/>
          <w:sz w:val="21"/>
          <w:szCs w:val="21"/>
        </w:rPr>
        <w:t xml:space="preserve"> E</w:t>
      </w:r>
      <w:r w:rsidRPr="00CC4C57">
        <w:rPr>
          <w:rFonts w:asciiTheme="minorHAnsi" w:eastAsia="Times New Roman" w:hAnsiTheme="minorHAnsi" w:cstheme="minorHAnsi"/>
          <w:color w:val="000000"/>
          <w:sz w:val="21"/>
          <w:szCs w:val="21"/>
        </w:rPr>
        <w:t>spero que el próximo mes pueda presentar avances respecto de la opinión técnica que ha trabajado apoyada con organizaciones de la sociedad civil organizada e instituciones públicas”.</w:t>
      </w:r>
    </w:p>
    <w:p w14:paraId="0A7D350A" w14:textId="3DD15991" w:rsidR="002653FB" w:rsidRPr="00CC4C57" w:rsidRDefault="002653FB" w:rsidP="00D36383">
      <w:pPr>
        <w:pStyle w:val="Normal1"/>
        <w:spacing w:line="259" w:lineRule="auto"/>
        <w:jc w:val="both"/>
        <w:rPr>
          <w:rFonts w:asciiTheme="minorHAnsi" w:eastAsia="Times New Roman" w:hAnsiTheme="minorHAnsi" w:cstheme="minorHAnsi"/>
          <w:color w:val="000000"/>
          <w:sz w:val="21"/>
          <w:szCs w:val="21"/>
        </w:rPr>
      </w:pPr>
    </w:p>
    <w:p w14:paraId="00687E61" w14:textId="77777777" w:rsidR="002653FB" w:rsidRPr="00CC4C57" w:rsidRDefault="002653FB" w:rsidP="002653FB">
      <w:pPr>
        <w:pStyle w:val="Normal1"/>
        <w:numPr>
          <w:ilvl w:val="0"/>
          <w:numId w:val="1"/>
        </w:numPr>
        <w:spacing w:line="259" w:lineRule="auto"/>
        <w:jc w:val="both"/>
        <w:rPr>
          <w:rFonts w:asciiTheme="minorHAnsi" w:eastAsia="Times New Roman" w:hAnsiTheme="minorHAnsi" w:cstheme="minorHAnsi"/>
          <w:b/>
          <w:bCs/>
          <w:sz w:val="21"/>
          <w:szCs w:val="21"/>
        </w:rPr>
      </w:pPr>
      <w:r w:rsidRPr="00CC4C57">
        <w:rPr>
          <w:rFonts w:asciiTheme="minorHAnsi" w:eastAsia="Times New Roman" w:hAnsiTheme="minorHAnsi" w:cstheme="minorHAnsi"/>
          <w:b/>
          <w:bCs/>
          <w:sz w:val="21"/>
          <w:szCs w:val="21"/>
        </w:rPr>
        <w:t>Comisión de Indicadores, Metodologías y Mapas de Riesgo de la RED de Comités de Participación Ciudadana</w:t>
      </w:r>
    </w:p>
    <w:p w14:paraId="43C4F620" w14:textId="77777777" w:rsidR="002653FB" w:rsidRPr="00CC4C57" w:rsidRDefault="002653FB" w:rsidP="00B7728E">
      <w:pPr>
        <w:pStyle w:val="Normal1"/>
        <w:spacing w:line="259" w:lineRule="auto"/>
        <w:ind w:right="-235"/>
        <w:jc w:val="both"/>
        <w:rPr>
          <w:rFonts w:asciiTheme="minorHAnsi" w:eastAsia="Times" w:hAnsiTheme="minorHAnsi" w:cstheme="minorHAnsi"/>
          <w:b/>
          <w:sz w:val="21"/>
          <w:szCs w:val="21"/>
          <w:lang w:val="es-ES_tradnl" w:eastAsia="es-ES"/>
        </w:rPr>
      </w:pPr>
    </w:p>
    <w:p w14:paraId="3C0D865B" w14:textId="48B3F2DC" w:rsidR="002653FB" w:rsidRPr="00CC4C57" w:rsidRDefault="00D36383" w:rsidP="00B7728E">
      <w:pPr>
        <w:pStyle w:val="Normal1"/>
        <w:spacing w:line="259" w:lineRule="auto"/>
        <w:ind w:left="709" w:right="-235"/>
        <w:jc w:val="both"/>
        <w:rPr>
          <w:rFonts w:asciiTheme="minorHAnsi" w:eastAsia="Times" w:hAnsiTheme="minorHAnsi" w:cstheme="minorHAnsi"/>
          <w:sz w:val="21"/>
          <w:szCs w:val="21"/>
          <w:lang w:val="es-ES_tradnl" w:eastAsia="es-ES"/>
        </w:rPr>
      </w:pPr>
      <w:r w:rsidRPr="00CC4C57">
        <w:rPr>
          <w:rFonts w:asciiTheme="minorHAnsi" w:eastAsia="Times" w:hAnsiTheme="minorHAnsi" w:cstheme="minorHAnsi"/>
          <w:sz w:val="21"/>
          <w:szCs w:val="21"/>
          <w:lang w:val="es-ES_tradnl" w:eastAsia="es-ES"/>
        </w:rPr>
        <w:t>“Como se informó en la sesión del mes anterior, la Comisión realizará el 30 de mayo de 2022 a las 17:00 horas el panel “El anexo transversal anticorrupción una posibilidad para el monitoreo y evaluación de las políticas estatales”</w:t>
      </w:r>
      <w:r w:rsidR="001D6CF3" w:rsidRPr="00CC4C57">
        <w:rPr>
          <w:rFonts w:asciiTheme="minorHAnsi" w:eastAsia="Times" w:hAnsiTheme="minorHAnsi" w:cstheme="minorHAnsi"/>
          <w:sz w:val="21"/>
          <w:szCs w:val="21"/>
          <w:lang w:val="es-ES_tradnl" w:eastAsia="es-ES"/>
        </w:rPr>
        <w:t>,</w:t>
      </w:r>
      <w:r w:rsidRPr="00CC4C57">
        <w:rPr>
          <w:rFonts w:asciiTheme="minorHAnsi" w:eastAsia="Times" w:hAnsiTheme="minorHAnsi" w:cstheme="minorHAnsi"/>
          <w:sz w:val="21"/>
          <w:szCs w:val="21"/>
          <w:lang w:val="es-ES_tradnl" w:eastAsia="es-ES"/>
        </w:rPr>
        <w:t xml:space="preserve"> en el marco de la Semana de la Evaluación gLOCAL, </w:t>
      </w:r>
      <w:r w:rsidR="0024678C" w:rsidRPr="00CC4C57">
        <w:rPr>
          <w:rFonts w:asciiTheme="minorHAnsi" w:eastAsia="Times" w:hAnsiTheme="minorHAnsi" w:cstheme="minorHAnsi"/>
          <w:sz w:val="21"/>
          <w:szCs w:val="21"/>
          <w:lang w:val="es-ES_tradnl" w:eastAsia="es-ES"/>
        </w:rPr>
        <w:t>un evento virtual que</w:t>
      </w:r>
      <w:r w:rsidRPr="00CC4C57">
        <w:rPr>
          <w:rFonts w:asciiTheme="minorHAnsi" w:eastAsia="Times" w:hAnsiTheme="minorHAnsi" w:cstheme="minorHAnsi"/>
          <w:sz w:val="21"/>
          <w:szCs w:val="21"/>
          <w:lang w:val="es-ES_tradnl" w:eastAsia="es-ES"/>
        </w:rPr>
        <w:t xml:space="preserve"> se transmitirá a través de las redes sociales del CPS.</w:t>
      </w:r>
      <w:r w:rsidR="001D6CF3" w:rsidRPr="00CC4C57">
        <w:rPr>
          <w:rFonts w:asciiTheme="minorHAnsi" w:eastAsia="Times" w:hAnsiTheme="minorHAnsi" w:cstheme="minorHAnsi"/>
          <w:sz w:val="21"/>
          <w:szCs w:val="21"/>
          <w:lang w:val="es-ES_tradnl" w:eastAsia="es-ES"/>
        </w:rPr>
        <w:t xml:space="preserve"> </w:t>
      </w:r>
      <w:r w:rsidR="002653FB" w:rsidRPr="00CC4C57">
        <w:rPr>
          <w:rFonts w:asciiTheme="minorHAnsi" w:eastAsia="Times" w:hAnsiTheme="minorHAnsi" w:cstheme="minorHAnsi"/>
          <w:sz w:val="21"/>
          <w:szCs w:val="21"/>
          <w:lang w:val="es-ES_tradnl" w:eastAsia="es-ES"/>
        </w:rPr>
        <w:t>La idea es visibilizar la importancia que tiene el anexo transversal en el monitoreo y evaluación de las políticas públicas en materia de anticorrupción.”</w:t>
      </w:r>
    </w:p>
    <w:p w14:paraId="6DE81BFC" w14:textId="23E4D5B9" w:rsidR="002653FB" w:rsidRDefault="002653FB" w:rsidP="00B7728E">
      <w:pPr>
        <w:pStyle w:val="Normal1"/>
        <w:spacing w:line="259" w:lineRule="auto"/>
        <w:jc w:val="both"/>
        <w:rPr>
          <w:rFonts w:asciiTheme="minorHAnsi" w:eastAsia="Times" w:hAnsiTheme="minorHAnsi" w:cstheme="minorHAnsi"/>
          <w:sz w:val="21"/>
          <w:szCs w:val="21"/>
          <w:lang w:val="es-ES_tradnl" w:eastAsia="es-ES"/>
        </w:rPr>
      </w:pPr>
    </w:p>
    <w:p w14:paraId="1CE7F0FA" w14:textId="6A792D11" w:rsidR="00B7728E" w:rsidRDefault="00B7728E" w:rsidP="00B7728E">
      <w:pPr>
        <w:pStyle w:val="Normal1"/>
        <w:spacing w:line="259" w:lineRule="auto"/>
        <w:jc w:val="both"/>
        <w:rPr>
          <w:rFonts w:asciiTheme="minorHAnsi" w:eastAsia="Times" w:hAnsiTheme="minorHAnsi" w:cstheme="minorHAnsi"/>
          <w:sz w:val="21"/>
          <w:szCs w:val="21"/>
          <w:lang w:val="es-ES_tradnl" w:eastAsia="es-ES"/>
        </w:rPr>
      </w:pPr>
    </w:p>
    <w:p w14:paraId="45C2C589" w14:textId="6A8B011F" w:rsidR="00B7728E" w:rsidRDefault="00B7728E" w:rsidP="00B7728E">
      <w:pPr>
        <w:pStyle w:val="Normal1"/>
        <w:spacing w:line="259" w:lineRule="auto"/>
        <w:jc w:val="both"/>
        <w:rPr>
          <w:rFonts w:asciiTheme="minorHAnsi" w:eastAsia="Times" w:hAnsiTheme="minorHAnsi" w:cstheme="minorHAnsi"/>
          <w:sz w:val="21"/>
          <w:szCs w:val="21"/>
          <w:lang w:val="es-ES_tradnl" w:eastAsia="es-ES"/>
        </w:rPr>
      </w:pPr>
    </w:p>
    <w:p w14:paraId="71B6F13A" w14:textId="13DDD334" w:rsidR="00B7728E" w:rsidRDefault="00B7728E" w:rsidP="00B7728E">
      <w:pPr>
        <w:pStyle w:val="Normal1"/>
        <w:spacing w:line="259" w:lineRule="auto"/>
        <w:jc w:val="both"/>
        <w:rPr>
          <w:rFonts w:asciiTheme="minorHAnsi" w:eastAsia="Times" w:hAnsiTheme="minorHAnsi" w:cstheme="minorHAnsi"/>
          <w:sz w:val="21"/>
          <w:szCs w:val="21"/>
          <w:lang w:val="es-ES_tradnl" w:eastAsia="es-ES"/>
        </w:rPr>
      </w:pPr>
    </w:p>
    <w:p w14:paraId="01448255" w14:textId="5CD2EACC" w:rsidR="00B7728E" w:rsidRPr="00CC4C57" w:rsidRDefault="00B7728E" w:rsidP="00B7728E">
      <w:pPr>
        <w:pStyle w:val="Normal1"/>
        <w:spacing w:line="259" w:lineRule="auto"/>
        <w:jc w:val="both"/>
        <w:rPr>
          <w:rFonts w:asciiTheme="minorHAnsi" w:eastAsia="Times New Roman" w:hAnsiTheme="minorHAnsi" w:cstheme="minorHAnsi"/>
          <w:b/>
          <w:bCs/>
          <w:sz w:val="21"/>
          <w:szCs w:val="21"/>
        </w:rPr>
      </w:pPr>
    </w:p>
    <w:p w14:paraId="7C8684F6" w14:textId="77777777" w:rsidR="002653FB" w:rsidRPr="00CC4C57" w:rsidRDefault="002653FB" w:rsidP="002653FB">
      <w:pPr>
        <w:pStyle w:val="Normal1"/>
        <w:numPr>
          <w:ilvl w:val="0"/>
          <w:numId w:val="1"/>
        </w:numPr>
        <w:spacing w:line="259" w:lineRule="auto"/>
        <w:jc w:val="both"/>
        <w:rPr>
          <w:rFonts w:asciiTheme="minorHAnsi" w:eastAsia="Times" w:hAnsiTheme="minorHAnsi" w:cstheme="minorHAnsi"/>
          <w:b/>
          <w:sz w:val="21"/>
          <w:szCs w:val="21"/>
          <w:lang w:val="es-ES_tradnl" w:eastAsia="es-ES"/>
        </w:rPr>
      </w:pPr>
      <w:r w:rsidRPr="00CC4C57">
        <w:rPr>
          <w:rFonts w:asciiTheme="minorHAnsi" w:eastAsia="Times" w:hAnsiTheme="minorHAnsi" w:cstheme="minorHAnsi"/>
          <w:b/>
          <w:sz w:val="21"/>
          <w:szCs w:val="21"/>
          <w:lang w:val="es-ES_tradnl" w:eastAsia="es-ES"/>
        </w:rPr>
        <w:lastRenderedPageBreak/>
        <w:t>Secretariado Técnico de Gobierno Abierto Jalisco</w:t>
      </w:r>
    </w:p>
    <w:p w14:paraId="4FA7B94B" w14:textId="77777777" w:rsidR="002653FB" w:rsidRPr="00CC4C57" w:rsidRDefault="002653FB" w:rsidP="002653FB">
      <w:pPr>
        <w:pStyle w:val="Normal1"/>
        <w:spacing w:line="259" w:lineRule="auto"/>
        <w:ind w:left="720"/>
        <w:jc w:val="both"/>
        <w:rPr>
          <w:rFonts w:asciiTheme="minorHAnsi" w:eastAsia="Times" w:hAnsiTheme="minorHAnsi" w:cstheme="minorHAnsi"/>
          <w:b/>
          <w:sz w:val="21"/>
          <w:szCs w:val="21"/>
          <w:lang w:val="es-ES_tradnl" w:eastAsia="es-ES"/>
        </w:rPr>
      </w:pPr>
    </w:p>
    <w:p w14:paraId="707C49AF" w14:textId="77777777" w:rsidR="002653FB" w:rsidRPr="00CC4C57" w:rsidRDefault="002653FB" w:rsidP="002653FB">
      <w:pPr>
        <w:pStyle w:val="Normal1"/>
        <w:spacing w:line="259" w:lineRule="auto"/>
        <w:ind w:left="720"/>
        <w:jc w:val="both"/>
        <w:rPr>
          <w:rFonts w:asciiTheme="minorHAnsi" w:eastAsia="Times New Roman" w:hAnsiTheme="minorHAnsi" w:cstheme="minorHAnsi"/>
          <w:color w:val="000000"/>
          <w:sz w:val="21"/>
          <w:szCs w:val="21"/>
        </w:rPr>
      </w:pPr>
      <w:r w:rsidRPr="00CC4C57">
        <w:rPr>
          <w:rFonts w:asciiTheme="minorHAnsi" w:eastAsia="Times" w:hAnsiTheme="minorHAnsi" w:cstheme="minorHAnsi"/>
          <w:b/>
          <w:sz w:val="21"/>
          <w:szCs w:val="21"/>
          <w:lang w:val="es-ES_tradnl" w:eastAsia="es-ES"/>
        </w:rPr>
        <w:t>“</w:t>
      </w:r>
      <w:r w:rsidRPr="00CC4C57">
        <w:rPr>
          <w:rFonts w:asciiTheme="minorHAnsi" w:eastAsia="Times New Roman" w:hAnsiTheme="minorHAnsi" w:cstheme="minorHAnsi"/>
          <w:color w:val="000000"/>
          <w:sz w:val="21"/>
          <w:szCs w:val="21"/>
        </w:rPr>
        <w:t>Derivado que es un proyecto que coordina el Instituto de Transparencia, Acceso a la Información y Protección de Datos Personales de Jalisco</w:t>
      </w:r>
      <w:r w:rsidR="00A50085" w:rsidRPr="00CC4C57">
        <w:rPr>
          <w:rFonts w:asciiTheme="minorHAnsi" w:eastAsia="Times New Roman" w:hAnsiTheme="minorHAnsi" w:cstheme="minorHAnsi"/>
          <w:color w:val="000000"/>
          <w:sz w:val="21"/>
          <w:szCs w:val="21"/>
        </w:rPr>
        <w:t xml:space="preserve"> esta semana fui convocada a la reunión para presentar los resultados de la evaluación que se hizo al segundo plan de gobierno abierto”</w:t>
      </w:r>
      <w:r w:rsidRPr="00CC4C57">
        <w:rPr>
          <w:rFonts w:asciiTheme="minorHAnsi" w:eastAsia="Times New Roman" w:hAnsiTheme="minorHAnsi" w:cstheme="minorHAnsi"/>
          <w:color w:val="000000"/>
          <w:sz w:val="21"/>
          <w:szCs w:val="21"/>
        </w:rPr>
        <w:t>.</w:t>
      </w:r>
    </w:p>
    <w:p w14:paraId="6B23BDCD" w14:textId="77777777" w:rsidR="002653FB" w:rsidRPr="00CC4C57" w:rsidRDefault="002653FB" w:rsidP="002653FB">
      <w:pPr>
        <w:pStyle w:val="Normal1"/>
        <w:spacing w:line="259" w:lineRule="auto"/>
        <w:jc w:val="both"/>
        <w:rPr>
          <w:rFonts w:asciiTheme="minorHAnsi" w:eastAsia="Times New Roman" w:hAnsiTheme="minorHAnsi" w:cstheme="minorHAnsi"/>
          <w:color w:val="000000"/>
          <w:sz w:val="21"/>
          <w:szCs w:val="21"/>
        </w:rPr>
      </w:pPr>
    </w:p>
    <w:p w14:paraId="55354BCC" w14:textId="77777777" w:rsidR="00F36F43" w:rsidRPr="00CC4C57" w:rsidRDefault="00F36F43" w:rsidP="00F36F43">
      <w:pPr>
        <w:pStyle w:val="Normal1"/>
        <w:numPr>
          <w:ilvl w:val="0"/>
          <w:numId w:val="1"/>
        </w:numPr>
        <w:spacing w:line="259" w:lineRule="auto"/>
        <w:jc w:val="both"/>
        <w:rPr>
          <w:rFonts w:asciiTheme="minorHAnsi" w:eastAsia="Times" w:hAnsiTheme="minorHAnsi" w:cstheme="minorHAnsi"/>
          <w:b/>
          <w:sz w:val="21"/>
          <w:szCs w:val="21"/>
          <w:lang w:val="es-ES_tradnl" w:eastAsia="es-ES"/>
        </w:rPr>
      </w:pPr>
      <w:r w:rsidRPr="00CC4C57">
        <w:rPr>
          <w:rFonts w:asciiTheme="minorHAnsi" w:eastAsia="Times" w:hAnsiTheme="minorHAnsi" w:cstheme="minorHAnsi"/>
          <w:b/>
          <w:sz w:val="21"/>
          <w:szCs w:val="21"/>
          <w:lang w:val="es-ES_tradnl" w:eastAsia="es-ES"/>
        </w:rPr>
        <w:t>Grupo de Trabajo del Comité Coordinador para el entendimiento y desarrollo del Modelo de Implementación de la Política Estatal Anticorrupción de Jalisco (PEAJAL)</w:t>
      </w:r>
    </w:p>
    <w:p w14:paraId="78A9A15B" w14:textId="77777777" w:rsidR="0024678C" w:rsidRPr="00CC4C57" w:rsidRDefault="0024678C" w:rsidP="0024678C">
      <w:pPr>
        <w:pStyle w:val="Normal1"/>
        <w:spacing w:line="259" w:lineRule="auto"/>
        <w:ind w:left="720"/>
        <w:jc w:val="both"/>
        <w:rPr>
          <w:rFonts w:asciiTheme="minorHAnsi" w:eastAsia="Times" w:hAnsiTheme="minorHAnsi" w:cstheme="minorHAnsi"/>
          <w:b/>
          <w:sz w:val="21"/>
          <w:szCs w:val="21"/>
          <w:lang w:val="es-ES_tradnl" w:eastAsia="es-ES"/>
        </w:rPr>
      </w:pPr>
    </w:p>
    <w:p w14:paraId="1EA00E81" w14:textId="77777777" w:rsidR="002653FB" w:rsidRPr="00CC4C57" w:rsidRDefault="002653FB" w:rsidP="002653FB">
      <w:pPr>
        <w:pStyle w:val="Normal1"/>
        <w:spacing w:line="259" w:lineRule="auto"/>
        <w:ind w:left="720"/>
        <w:jc w:val="both"/>
        <w:rPr>
          <w:rFonts w:asciiTheme="minorHAnsi" w:eastAsia="Times New Roman" w:hAnsiTheme="minorHAnsi" w:cstheme="minorHAnsi"/>
          <w:color w:val="000000"/>
          <w:sz w:val="21"/>
          <w:szCs w:val="21"/>
        </w:rPr>
      </w:pPr>
      <w:r w:rsidRPr="00CC4C57">
        <w:rPr>
          <w:rFonts w:asciiTheme="minorHAnsi" w:eastAsia="Times New Roman" w:hAnsiTheme="minorHAnsi" w:cstheme="minorHAnsi"/>
          <w:color w:val="000000"/>
          <w:sz w:val="21"/>
          <w:szCs w:val="21"/>
        </w:rPr>
        <w:t>“</w:t>
      </w:r>
      <w:r w:rsidR="0024678C" w:rsidRPr="00CC4C57">
        <w:rPr>
          <w:rFonts w:asciiTheme="minorHAnsi" w:eastAsia="Times New Roman" w:hAnsiTheme="minorHAnsi" w:cstheme="minorHAnsi"/>
          <w:color w:val="000000"/>
          <w:sz w:val="21"/>
          <w:szCs w:val="21"/>
        </w:rPr>
        <w:t xml:space="preserve">Se conformó un grupo de Trabajo, en el que </w:t>
      </w:r>
      <w:r w:rsidR="001D6CF3" w:rsidRPr="00CC4C57">
        <w:rPr>
          <w:rFonts w:asciiTheme="minorHAnsi" w:eastAsia="Times New Roman" w:hAnsiTheme="minorHAnsi" w:cstheme="minorHAnsi"/>
          <w:color w:val="000000"/>
          <w:sz w:val="21"/>
          <w:szCs w:val="21"/>
        </w:rPr>
        <w:t xml:space="preserve">se está </w:t>
      </w:r>
      <w:r w:rsidR="0024678C" w:rsidRPr="00CC4C57">
        <w:rPr>
          <w:rFonts w:asciiTheme="minorHAnsi" w:eastAsia="Times New Roman" w:hAnsiTheme="minorHAnsi" w:cstheme="minorHAnsi"/>
          <w:color w:val="000000"/>
          <w:sz w:val="21"/>
          <w:szCs w:val="21"/>
        </w:rPr>
        <w:t>representando al CPS junto con Neyra Godoy en las mesas que tienen como finalidad sentar las bases para las actividades asociadas con la integración de los Programas Marco de Implementación de la PEAJAL (Programas MI-PEAJAL)”.</w:t>
      </w:r>
    </w:p>
    <w:p w14:paraId="7D593ACF" w14:textId="77777777" w:rsidR="002653FB" w:rsidRPr="00CC4C57" w:rsidRDefault="002653FB" w:rsidP="002653FB">
      <w:pPr>
        <w:pStyle w:val="Normal1"/>
        <w:spacing w:line="259" w:lineRule="auto"/>
        <w:ind w:left="720"/>
        <w:jc w:val="both"/>
        <w:rPr>
          <w:rFonts w:asciiTheme="minorHAnsi" w:eastAsia="Times" w:hAnsiTheme="minorHAnsi" w:cstheme="minorHAnsi"/>
          <w:b/>
          <w:sz w:val="21"/>
          <w:szCs w:val="21"/>
          <w:lang w:val="es-ES_tradnl" w:eastAsia="es-ES"/>
        </w:rPr>
      </w:pPr>
    </w:p>
    <w:p w14:paraId="63321022" w14:textId="77777777" w:rsidR="002653FB" w:rsidRPr="00CC4C57" w:rsidRDefault="002653FB" w:rsidP="002653FB">
      <w:pPr>
        <w:pStyle w:val="Normal1"/>
        <w:spacing w:line="259" w:lineRule="auto"/>
        <w:jc w:val="both"/>
        <w:rPr>
          <w:rFonts w:asciiTheme="minorHAnsi" w:eastAsia="Times" w:hAnsiTheme="minorHAnsi" w:cstheme="minorHAnsi"/>
          <w:sz w:val="21"/>
          <w:szCs w:val="21"/>
          <w:lang w:val="es-ES_tradnl" w:eastAsia="es-ES"/>
        </w:rPr>
      </w:pPr>
      <w:r w:rsidRPr="00CC4C57">
        <w:rPr>
          <w:rFonts w:asciiTheme="minorHAnsi" w:eastAsia="Times" w:hAnsiTheme="minorHAnsi" w:cstheme="minorHAnsi"/>
          <w:sz w:val="21"/>
          <w:szCs w:val="21"/>
          <w:lang w:val="es-ES_tradnl" w:eastAsia="es-ES"/>
        </w:rPr>
        <w:t>La Dra. García Vázquez concluyó su intervención mencionando que estará informando de manera mensual en las sesiones sobre los avances de dichos proyectos.</w:t>
      </w:r>
    </w:p>
    <w:p w14:paraId="12A1C8CA" w14:textId="77777777" w:rsidR="002653FB" w:rsidRPr="00CC4C57" w:rsidRDefault="002653FB" w:rsidP="002653FB">
      <w:pPr>
        <w:pStyle w:val="Normal1"/>
        <w:spacing w:line="259" w:lineRule="auto"/>
        <w:jc w:val="both"/>
        <w:rPr>
          <w:rFonts w:asciiTheme="minorHAnsi" w:eastAsia="Times" w:hAnsiTheme="minorHAnsi" w:cstheme="minorHAnsi"/>
          <w:sz w:val="21"/>
          <w:szCs w:val="21"/>
          <w:lang w:val="es-ES_tradnl" w:eastAsia="es-ES"/>
        </w:rPr>
      </w:pPr>
    </w:p>
    <w:p w14:paraId="63A09817" w14:textId="4B335467" w:rsidR="002653FB" w:rsidRPr="00CC4C57" w:rsidRDefault="002653FB" w:rsidP="002653FB">
      <w:pPr>
        <w:pStyle w:val="Normal1"/>
        <w:spacing w:line="259" w:lineRule="auto"/>
        <w:jc w:val="both"/>
        <w:rPr>
          <w:rFonts w:asciiTheme="minorHAnsi" w:eastAsia="Times" w:hAnsiTheme="minorHAnsi" w:cstheme="minorHAnsi"/>
          <w:sz w:val="21"/>
          <w:szCs w:val="21"/>
          <w:lang w:val="es-ES_tradnl" w:eastAsia="es-ES"/>
        </w:rPr>
      </w:pPr>
      <w:r w:rsidRPr="00CC4C57">
        <w:rPr>
          <w:rFonts w:asciiTheme="minorHAnsi" w:eastAsia="Times" w:hAnsiTheme="minorHAnsi" w:cstheme="minorHAnsi"/>
          <w:sz w:val="21"/>
          <w:szCs w:val="21"/>
          <w:lang w:val="es-ES_tradnl" w:eastAsia="es-ES"/>
        </w:rPr>
        <w:t>En uso de la voz, el Dr. David Gómez</w:t>
      </w:r>
      <w:r w:rsidR="0082041F" w:rsidRPr="00CC4C57">
        <w:rPr>
          <w:rFonts w:asciiTheme="minorHAnsi" w:eastAsia="Times" w:hAnsiTheme="minorHAnsi" w:cstheme="minorHAnsi"/>
          <w:sz w:val="21"/>
          <w:szCs w:val="21"/>
          <w:lang w:val="es-ES_tradnl" w:eastAsia="es-ES"/>
        </w:rPr>
        <w:t xml:space="preserve"> </w:t>
      </w:r>
      <w:r w:rsidRPr="00CC4C57">
        <w:rPr>
          <w:rFonts w:asciiTheme="minorHAnsi" w:eastAsia="Times" w:hAnsiTheme="minorHAnsi" w:cstheme="minorHAnsi"/>
          <w:sz w:val="21"/>
          <w:szCs w:val="21"/>
          <w:lang w:val="es-ES_tradnl" w:eastAsia="es-ES"/>
        </w:rPr>
        <w:t>Álvarez presentó los avances de los proyectos que coordina para 2022:</w:t>
      </w:r>
    </w:p>
    <w:p w14:paraId="0FAAE067" w14:textId="2C73EC7F" w:rsidR="002653FB" w:rsidRPr="00CC4C57" w:rsidRDefault="002653FB" w:rsidP="002653FB">
      <w:pPr>
        <w:pStyle w:val="Normal1"/>
        <w:spacing w:line="259" w:lineRule="auto"/>
        <w:jc w:val="both"/>
        <w:rPr>
          <w:rFonts w:asciiTheme="minorHAnsi" w:hAnsiTheme="minorHAnsi" w:cstheme="minorHAnsi"/>
          <w:b/>
          <w:sz w:val="21"/>
          <w:szCs w:val="21"/>
        </w:rPr>
      </w:pPr>
    </w:p>
    <w:p w14:paraId="296F982D" w14:textId="0B39D67A" w:rsidR="002653FB" w:rsidRPr="00CC4C57" w:rsidRDefault="002653FB" w:rsidP="002653FB">
      <w:pPr>
        <w:pStyle w:val="Normal1"/>
        <w:numPr>
          <w:ilvl w:val="0"/>
          <w:numId w:val="7"/>
        </w:numPr>
        <w:spacing w:line="259" w:lineRule="auto"/>
        <w:jc w:val="both"/>
        <w:rPr>
          <w:rFonts w:asciiTheme="minorHAnsi" w:hAnsiTheme="minorHAnsi" w:cstheme="minorHAnsi"/>
          <w:b/>
          <w:sz w:val="21"/>
          <w:szCs w:val="21"/>
        </w:rPr>
      </w:pPr>
      <w:r w:rsidRPr="00CC4C57">
        <w:rPr>
          <w:rFonts w:asciiTheme="minorHAnsi" w:hAnsiTheme="minorHAnsi" w:cstheme="minorHAnsi"/>
          <w:b/>
          <w:sz w:val="21"/>
          <w:szCs w:val="21"/>
        </w:rPr>
        <w:t xml:space="preserve">Libro blanco de Designaciones Públicas Abiertas </w:t>
      </w:r>
      <w:r w:rsidR="001D6CF3" w:rsidRPr="00CC4C57">
        <w:rPr>
          <w:rFonts w:asciiTheme="minorHAnsi" w:hAnsiTheme="minorHAnsi" w:cstheme="minorHAnsi"/>
          <w:b/>
          <w:sz w:val="21"/>
          <w:szCs w:val="21"/>
        </w:rPr>
        <w:t>/</w:t>
      </w:r>
      <w:r w:rsidR="00137A93" w:rsidRPr="00CC4C57">
        <w:rPr>
          <w:rFonts w:asciiTheme="minorHAnsi" w:hAnsiTheme="minorHAnsi" w:cstheme="minorHAnsi"/>
          <w:b/>
          <w:sz w:val="21"/>
          <w:szCs w:val="21"/>
        </w:rPr>
        <w:t xml:space="preserve"> manual ciudadano </w:t>
      </w:r>
      <w:r w:rsidRPr="00CC4C57">
        <w:rPr>
          <w:rFonts w:asciiTheme="minorHAnsi" w:hAnsiTheme="minorHAnsi" w:cstheme="minorHAnsi"/>
          <w:b/>
          <w:sz w:val="21"/>
          <w:szCs w:val="21"/>
        </w:rPr>
        <w:t>(versión 3.0 a noviembre del 2022)</w:t>
      </w:r>
    </w:p>
    <w:p w14:paraId="392DB823" w14:textId="77777777" w:rsidR="002653FB" w:rsidRPr="00CC4C57" w:rsidRDefault="002653FB" w:rsidP="002653FB">
      <w:pPr>
        <w:pStyle w:val="Normal1"/>
        <w:spacing w:line="259" w:lineRule="auto"/>
        <w:ind w:left="720"/>
        <w:jc w:val="both"/>
        <w:rPr>
          <w:rFonts w:asciiTheme="minorHAnsi" w:hAnsiTheme="minorHAnsi" w:cstheme="minorHAnsi"/>
          <w:color w:val="000000"/>
          <w:sz w:val="21"/>
          <w:szCs w:val="21"/>
          <w:shd w:val="clear" w:color="auto" w:fill="FFFFFF"/>
        </w:rPr>
      </w:pPr>
      <w:r w:rsidRPr="00CC4C57">
        <w:rPr>
          <w:rFonts w:asciiTheme="minorHAnsi" w:hAnsiTheme="minorHAnsi" w:cstheme="minorHAnsi"/>
          <w:sz w:val="21"/>
          <w:szCs w:val="21"/>
        </w:rPr>
        <w:t>“</w:t>
      </w:r>
      <w:r w:rsidRPr="00CC4C57">
        <w:rPr>
          <w:rFonts w:asciiTheme="minorHAnsi" w:hAnsiTheme="minorHAnsi" w:cstheme="minorHAnsi"/>
          <w:color w:val="000000"/>
          <w:sz w:val="21"/>
          <w:szCs w:val="21"/>
          <w:shd w:val="clear" w:color="auto" w:fill="FFFFFF"/>
        </w:rPr>
        <w:t>El proyecto de designaciones públicas consiste en revisar este proceso fundamental tanto de la integración del poder como de su ejercicio, documentar las buenas prácticas tanto locales como comparadas, así como elaborar un modelo y una propuesta de guía práctica de aplicación ciudadana.</w:t>
      </w:r>
    </w:p>
    <w:p w14:paraId="29FDDCA0" w14:textId="77777777" w:rsidR="002653FB" w:rsidRPr="00CC4C57" w:rsidRDefault="002653FB" w:rsidP="002653FB">
      <w:pPr>
        <w:pStyle w:val="Normal1"/>
        <w:spacing w:line="259" w:lineRule="auto"/>
        <w:ind w:left="720"/>
        <w:jc w:val="both"/>
        <w:rPr>
          <w:rFonts w:asciiTheme="minorHAnsi" w:hAnsiTheme="minorHAnsi" w:cstheme="minorHAnsi"/>
          <w:color w:val="000000"/>
          <w:sz w:val="21"/>
          <w:szCs w:val="21"/>
          <w:shd w:val="clear" w:color="auto" w:fill="FFFFFF"/>
        </w:rPr>
      </w:pPr>
    </w:p>
    <w:p w14:paraId="0B05ABA9" w14:textId="29AAB042" w:rsidR="002653FB" w:rsidRPr="00CC4C57" w:rsidRDefault="00137A93" w:rsidP="002653FB">
      <w:pPr>
        <w:pStyle w:val="Normal1"/>
        <w:spacing w:line="259" w:lineRule="auto"/>
        <w:ind w:left="720"/>
        <w:jc w:val="both"/>
        <w:rPr>
          <w:rFonts w:asciiTheme="minorHAnsi" w:hAnsiTheme="minorHAnsi" w:cstheme="minorHAnsi"/>
          <w:color w:val="000000"/>
          <w:sz w:val="21"/>
          <w:szCs w:val="21"/>
          <w:shd w:val="clear" w:color="auto" w:fill="FFFFFF"/>
        </w:rPr>
      </w:pPr>
      <w:r w:rsidRPr="00CC4C57">
        <w:rPr>
          <w:rFonts w:asciiTheme="minorHAnsi" w:hAnsiTheme="minorHAnsi" w:cstheme="minorHAnsi"/>
          <w:color w:val="000000"/>
          <w:sz w:val="21"/>
          <w:szCs w:val="21"/>
          <w:shd w:val="clear" w:color="auto" w:fill="FFFFFF"/>
        </w:rPr>
        <w:t>L</w:t>
      </w:r>
      <w:r w:rsidR="002653FB" w:rsidRPr="00CC4C57">
        <w:rPr>
          <w:rFonts w:asciiTheme="minorHAnsi" w:hAnsiTheme="minorHAnsi" w:cstheme="minorHAnsi"/>
          <w:color w:val="000000"/>
          <w:sz w:val="21"/>
          <w:szCs w:val="21"/>
          <w:shd w:val="clear" w:color="auto" w:fill="FFFFFF"/>
        </w:rPr>
        <w:t>a Comisión de Designaciones Públicas de la Red de Comités de Participación Social</w:t>
      </w:r>
      <w:r w:rsidRPr="00CC4C57">
        <w:rPr>
          <w:rFonts w:asciiTheme="minorHAnsi" w:hAnsiTheme="minorHAnsi" w:cstheme="minorHAnsi"/>
          <w:color w:val="000000"/>
          <w:sz w:val="21"/>
          <w:szCs w:val="21"/>
          <w:shd w:val="clear" w:color="auto" w:fill="FFFFFF"/>
        </w:rPr>
        <w:t xml:space="preserve"> acordó proporcionar estados del país </w:t>
      </w:r>
      <w:r w:rsidR="00FF3543" w:rsidRPr="00CC4C57">
        <w:rPr>
          <w:rFonts w:asciiTheme="minorHAnsi" w:hAnsiTheme="minorHAnsi" w:cstheme="minorHAnsi"/>
          <w:color w:val="000000"/>
          <w:sz w:val="21"/>
          <w:szCs w:val="21"/>
          <w:shd w:val="clear" w:color="auto" w:fill="FFFFFF"/>
        </w:rPr>
        <w:t xml:space="preserve">para ampliar la integración de la Red </w:t>
      </w:r>
      <w:r w:rsidRPr="00CC4C57">
        <w:rPr>
          <w:rFonts w:asciiTheme="minorHAnsi" w:hAnsiTheme="minorHAnsi" w:cstheme="minorHAnsi"/>
          <w:color w:val="000000"/>
          <w:sz w:val="21"/>
          <w:szCs w:val="21"/>
          <w:shd w:val="clear" w:color="auto" w:fill="FFFFFF"/>
        </w:rPr>
        <w:t xml:space="preserve">y </w:t>
      </w:r>
      <w:r w:rsidR="002653FB" w:rsidRPr="00CC4C57">
        <w:rPr>
          <w:rFonts w:asciiTheme="minorHAnsi" w:hAnsiTheme="minorHAnsi" w:cstheme="minorHAnsi"/>
          <w:color w:val="000000"/>
          <w:sz w:val="21"/>
          <w:szCs w:val="21"/>
          <w:shd w:val="clear" w:color="auto" w:fill="FFFFFF"/>
        </w:rPr>
        <w:t>los casos de éxito como de fracaso justamente para entender este fenómeno y elaborar un manual ciudadano precisamente dirigido a este sector</w:t>
      </w:r>
      <w:r w:rsidR="00FF3543" w:rsidRPr="00CC4C57">
        <w:rPr>
          <w:rFonts w:asciiTheme="minorHAnsi" w:hAnsiTheme="minorHAnsi" w:cstheme="minorHAnsi"/>
          <w:color w:val="000000"/>
          <w:sz w:val="21"/>
          <w:szCs w:val="21"/>
          <w:shd w:val="clear" w:color="auto" w:fill="FFFFFF"/>
        </w:rPr>
        <w:t xml:space="preserve"> que sería uno de los insumos para promover y promover una Ley General y una Ley local en materia de Designaciones Públicas</w:t>
      </w:r>
      <w:r w:rsidR="002653FB" w:rsidRPr="00CC4C57">
        <w:rPr>
          <w:rFonts w:asciiTheme="minorHAnsi" w:hAnsiTheme="minorHAnsi" w:cstheme="minorHAnsi"/>
          <w:color w:val="000000"/>
          <w:sz w:val="21"/>
          <w:szCs w:val="21"/>
          <w:shd w:val="clear" w:color="auto" w:fill="FFFFFF"/>
        </w:rPr>
        <w:t>”.</w:t>
      </w:r>
    </w:p>
    <w:p w14:paraId="73973B72" w14:textId="77777777" w:rsidR="002653FB" w:rsidRPr="00CC4C57" w:rsidRDefault="002653FB" w:rsidP="002653FB">
      <w:pPr>
        <w:pStyle w:val="Normal1"/>
        <w:spacing w:line="259" w:lineRule="auto"/>
        <w:ind w:left="720"/>
        <w:jc w:val="both"/>
        <w:rPr>
          <w:rFonts w:asciiTheme="minorHAnsi" w:hAnsiTheme="minorHAnsi" w:cstheme="minorHAnsi"/>
          <w:color w:val="000000"/>
          <w:sz w:val="21"/>
          <w:szCs w:val="21"/>
          <w:shd w:val="clear" w:color="auto" w:fill="FFFFFF"/>
        </w:rPr>
      </w:pPr>
    </w:p>
    <w:p w14:paraId="0BD08871" w14:textId="77777777" w:rsidR="002653FB" w:rsidRPr="00CC4C57" w:rsidRDefault="002653FB" w:rsidP="002653FB">
      <w:pPr>
        <w:pStyle w:val="Normal1"/>
        <w:numPr>
          <w:ilvl w:val="0"/>
          <w:numId w:val="7"/>
        </w:numPr>
        <w:spacing w:line="259" w:lineRule="auto"/>
        <w:jc w:val="both"/>
        <w:rPr>
          <w:rFonts w:asciiTheme="minorHAnsi" w:hAnsiTheme="minorHAnsi" w:cstheme="minorHAnsi"/>
          <w:b/>
          <w:sz w:val="21"/>
          <w:szCs w:val="21"/>
        </w:rPr>
      </w:pPr>
      <w:r w:rsidRPr="00CC4C57">
        <w:rPr>
          <w:rFonts w:asciiTheme="minorHAnsi" w:hAnsiTheme="minorHAnsi" w:cstheme="minorHAnsi"/>
          <w:b/>
          <w:sz w:val="21"/>
          <w:szCs w:val="21"/>
        </w:rPr>
        <w:t>Diplomado en análisis y control de la corrupción a nivel subnacional primera (2021-2022) y segunda edición (2022-2023)</w:t>
      </w:r>
    </w:p>
    <w:p w14:paraId="5A0F0CA0" w14:textId="77777777" w:rsidR="0024678C" w:rsidRPr="00CC4C57" w:rsidRDefault="0024678C" w:rsidP="0024678C">
      <w:pPr>
        <w:pStyle w:val="Normal1"/>
        <w:spacing w:line="259" w:lineRule="auto"/>
        <w:ind w:left="720"/>
        <w:jc w:val="both"/>
        <w:rPr>
          <w:rFonts w:asciiTheme="minorHAnsi" w:hAnsiTheme="minorHAnsi" w:cstheme="minorHAnsi"/>
          <w:b/>
          <w:sz w:val="21"/>
          <w:szCs w:val="21"/>
        </w:rPr>
      </w:pPr>
    </w:p>
    <w:p w14:paraId="0E642B19" w14:textId="77777777" w:rsidR="00FF3543" w:rsidRPr="00CC4C57" w:rsidRDefault="002653FB" w:rsidP="002653FB">
      <w:pPr>
        <w:pStyle w:val="Normal1"/>
        <w:spacing w:line="259" w:lineRule="auto"/>
        <w:ind w:left="720"/>
        <w:jc w:val="both"/>
        <w:rPr>
          <w:rFonts w:asciiTheme="minorHAnsi" w:hAnsiTheme="minorHAnsi" w:cstheme="minorHAnsi"/>
          <w:color w:val="000000"/>
          <w:sz w:val="21"/>
          <w:szCs w:val="21"/>
          <w:shd w:val="clear" w:color="auto" w:fill="FFFFFF"/>
        </w:rPr>
      </w:pPr>
      <w:r w:rsidRPr="00CC4C57">
        <w:rPr>
          <w:rFonts w:asciiTheme="minorHAnsi" w:hAnsiTheme="minorHAnsi" w:cstheme="minorHAnsi"/>
          <w:sz w:val="21"/>
          <w:szCs w:val="21"/>
        </w:rPr>
        <w:t>“Estamos a un mes del cierre de la primera edición</w:t>
      </w:r>
      <w:r w:rsidR="0024678C" w:rsidRPr="00CC4C57">
        <w:rPr>
          <w:rFonts w:asciiTheme="minorHAnsi" w:hAnsiTheme="minorHAnsi" w:cstheme="minorHAnsi"/>
          <w:sz w:val="21"/>
          <w:szCs w:val="21"/>
        </w:rPr>
        <w:t>, la que ha recibido muy buenas evaluaciones por las y los alumnos</w:t>
      </w:r>
      <w:r w:rsidR="00FF3543" w:rsidRPr="00CC4C57">
        <w:rPr>
          <w:rFonts w:asciiTheme="minorHAnsi" w:hAnsiTheme="minorHAnsi" w:cstheme="minorHAnsi"/>
          <w:sz w:val="21"/>
          <w:szCs w:val="21"/>
        </w:rPr>
        <w:t xml:space="preserve"> en cuanto a contenidos y docentes</w:t>
      </w:r>
      <w:r w:rsidRPr="00CC4C57">
        <w:rPr>
          <w:rFonts w:asciiTheme="minorHAnsi" w:hAnsiTheme="minorHAnsi" w:cstheme="minorHAnsi"/>
          <w:sz w:val="21"/>
          <w:szCs w:val="21"/>
        </w:rPr>
        <w:t xml:space="preserve">; y están terminando los trabajos de la segunda edición del diplomado </w:t>
      </w:r>
      <w:r w:rsidRPr="00CC4C57">
        <w:rPr>
          <w:rFonts w:asciiTheme="minorHAnsi" w:hAnsiTheme="minorHAnsi" w:cstheme="minorHAnsi"/>
          <w:color w:val="000000"/>
          <w:sz w:val="21"/>
          <w:szCs w:val="21"/>
          <w:shd w:val="clear" w:color="auto" w:fill="FFFFFF"/>
        </w:rPr>
        <w:t xml:space="preserve">enfocado en el análisis y control de la corrupción, coordinada por el Colegio de México, la Universidad de Guadalajara y el CPS </w:t>
      </w:r>
      <w:r w:rsidR="0024678C" w:rsidRPr="00CC4C57">
        <w:rPr>
          <w:rFonts w:asciiTheme="minorHAnsi" w:hAnsiTheme="minorHAnsi" w:cstheme="minorHAnsi"/>
          <w:color w:val="000000"/>
          <w:sz w:val="21"/>
          <w:szCs w:val="21"/>
          <w:shd w:val="clear" w:color="auto" w:fill="FFFFFF"/>
        </w:rPr>
        <w:t>el que será abierto a la sociedad en general</w:t>
      </w:r>
      <w:r w:rsidR="00FF3543" w:rsidRPr="00CC4C57">
        <w:rPr>
          <w:rFonts w:asciiTheme="minorHAnsi" w:hAnsiTheme="minorHAnsi" w:cstheme="minorHAnsi"/>
          <w:color w:val="000000"/>
          <w:sz w:val="21"/>
          <w:szCs w:val="21"/>
          <w:shd w:val="clear" w:color="auto" w:fill="FFFFFF"/>
        </w:rPr>
        <w:t xml:space="preserve">. </w:t>
      </w:r>
    </w:p>
    <w:p w14:paraId="33D610CF" w14:textId="77777777" w:rsidR="00FF3543" w:rsidRPr="00CC4C57" w:rsidRDefault="00FF3543" w:rsidP="002653FB">
      <w:pPr>
        <w:pStyle w:val="Normal1"/>
        <w:spacing w:line="259" w:lineRule="auto"/>
        <w:ind w:left="720"/>
        <w:jc w:val="both"/>
        <w:rPr>
          <w:rFonts w:asciiTheme="minorHAnsi" w:hAnsiTheme="minorHAnsi" w:cstheme="minorHAnsi"/>
          <w:color w:val="000000"/>
          <w:sz w:val="21"/>
          <w:szCs w:val="21"/>
          <w:shd w:val="clear" w:color="auto" w:fill="FFFFFF"/>
        </w:rPr>
      </w:pPr>
    </w:p>
    <w:p w14:paraId="364FADEA" w14:textId="206DEDF4" w:rsidR="00FF3543" w:rsidRPr="00CC4C57" w:rsidRDefault="00FF3543" w:rsidP="00FF3543">
      <w:pPr>
        <w:pStyle w:val="Normal1"/>
        <w:spacing w:line="259" w:lineRule="auto"/>
        <w:ind w:left="720"/>
        <w:jc w:val="both"/>
        <w:rPr>
          <w:rFonts w:asciiTheme="minorHAnsi" w:hAnsiTheme="minorHAnsi" w:cstheme="minorHAnsi"/>
          <w:sz w:val="21"/>
          <w:szCs w:val="21"/>
        </w:rPr>
      </w:pPr>
      <w:r w:rsidRPr="00CC4C57">
        <w:rPr>
          <w:rFonts w:asciiTheme="minorHAnsi" w:hAnsiTheme="minorHAnsi" w:cstheme="minorHAnsi"/>
          <w:sz w:val="21"/>
          <w:szCs w:val="21"/>
        </w:rPr>
        <w:t>En la segunda edición ya no participarían ni el Instituto Nacional de Administración Pública (INAP) ni la organización civil “Mexicanos contra la Corrupción y la impunidad”.</w:t>
      </w:r>
    </w:p>
    <w:p w14:paraId="29CFC63F" w14:textId="77777777" w:rsidR="002653FB" w:rsidRPr="00CC4C57" w:rsidRDefault="002653FB" w:rsidP="002653FB">
      <w:pPr>
        <w:pStyle w:val="Normal1"/>
        <w:spacing w:line="259" w:lineRule="auto"/>
        <w:jc w:val="both"/>
        <w:rPr>
          <w:rFonts w:asciiTheme="minorHAnsi" w:hAnsiTheme="minorHAnsi" w:cstheme="minorHAnsi"/>
          <w:b/>
          <w:sz w:val="21"/>
          <w:szCs w:val="21"/>
        </w:rPr>
      </w:pPr>
    </w:p>
    <w:p w14:paraId="22F5295E" w14:textId="77777777" w:rsidR="002653FB" w:rsidRPr="00CC4C57" w:rsidRDefault="002653FB" w:rsidP="002653FB">
      <w:pPr>
        <w:pStyle w:val="Normal1"/>
        <w:numPr>
          <w:ilvl w:val="0"/>
          <w:numId w:val="7"/>
        </w:numPr>
        <w:spacing w:line="259" w:lineRule="auto"/>
        <w:jc w:val="both"/>
        <w:rPr>
          <w:rFonts w:asciiTheme="minorHAnsi" w:hAnsiTheme="minorHAnsi" w:cstheme="minorHAnsi"/>
          <w:b/>
          <w:sz w:val="21"/>
          <w:szCs w:val="21"/>
        </w:rPr>
      </w:pPr>
      <w:r w:rsidRPr="00CC4C57">
        <w:rPr>
          <w:rFonts w:asciiTheme="minorHAnsi" w:hAnsiTheme="minorHAnsi" w:cstheme="minorHAnsi"/>
          <w:b/>
          <w:sz w:val="21"/>
          <w:szCs w:val="21"/>
        </w:rPr>
        <w:lastRenderedPageBreak/>
        <w:t>Seminario Internacional en Integridad y control de la corrupción a nivel subnacional dentro del marco de la FIL</w:t>
      </w:r>
    </w:p>
    <w:p w14:paraId="3240C3C1" w14:textId="198006B1" w:rsidR="002653FB" w:rsidRPr="00CC4C57" w:rsidRDefault="002653FB" w:rsidP="00037820">
      <w:pPr>
        <w:pStyle w:val="Normal1"/>
        <w:spacing w:line="259" w:lineRule="auto"/>
        <w:ind w:left="720"/>
        <w:jc w:val="both"/>
        <w:rPr>
          <w:rFonts w:asciiTheme="minorHAnsi" w:hAnsiTheme="minorHAnsi" w:cstheme="minorHAnsi"/>
          <w:color w:val="000000"/>
          <w:sz w:val="21"/>
          <w:szCs w:val="21"/>
          <w:shd w:val="clear" w:color="auto" w:fill="FFFFFF"/>
        </w:rPr>
      </w:pPr>
      <w:r w:rsidRPr="00CC4C57">
        <w:rPr>
          <w:rFonts w:asciiTheme="minorHAnsi" w:hAnsiTheme="minorHAnsi" w:cstheme="minorHAnsi"/>
          <w:sz w:val="21"/>
          <w:szCs w:val="21"/>
        </w:rPr>
        <w:t>“</w:t>
      </w:r>
      <w:r w:rsidR="001D6CF3" w:rsidRPr="00CC4C57">
        <w:rPr>
          <w:rFonts w:asciiTheme="minorHAnsi" w:hAnsiTheme="minorHAnsi" w:cstheme="minorHAnsi"/>
          <w:color w:val="000000"/>
          <w:sz w:val="21"/>
          <w:szCs w:val="21"/>
          <w:shd w:val="clear" w:color="auto" w:fill="FFFFFF"/>
        </w:rPr>
        <w:t>Se h</w:t>
      </w:r>
      <w:r w:rsidR="00D333E8" w:rsidRPr="00CC4C57">
        <w:rPr>
          <w:rFonts w:asciiTheme="minorHAnsi" w:hAnsiTheme="minorHAnsi" w:cstheme="minorHAnsi"/>
          <w:color w:val="000000"/>
          <w:sz w:val="21"/>
          <w:szCs w:val="21"/>
          <w:shd w:val="clear" w:color="auto" w:fill="FFFFFF"/>
        </w:rPr>
        <w:t>a</w:t>
      </w:r>
      <w:r w:rsidR="001D6CF3" w:rsidRPr="00CC4C57">
        <w:rPr>
          <w:rFonts w:asciiTheme="minorHAnsi" w:hAnsiTheme="minorHAnsi" w:cstheme="minorHAnsi"/>
          <w:color w:val="000000"/>
          <w:sz w:val="21"/>
          <w:szCs w:val="21"/>
          <w:shd w:val="clear" w:color="auto" w:fill="FFFFFF"/>
        </w:rPr>
        <w:t>n</w:t>
      </w:r>
      <w:r w:rsidR="00D333E8" w:rsidRPr="00CC4C57">
        <w:rPr>
          <w:rFonts w:asciiTheme="minorHAnsi" w:hAnsiTheme="minorHAnsi" w:cstheme="minorHAnsi"/>
          <w:color w:val="000000"/>
          <w:sz w:val="21"/>
          <w:szCs w:val="21"/>
          <w:shd w:val="clear" w:color="auto" w:fill="FFFFFF"/>
        </w:rPr>
        <w:t xml:space="preserve"> tenido</w:t>
      </w:r>
      <w:r w:rsidR="00E06D38" w:rsidRPr="00CC4C57">
        <w:rPr>
          <w:rFonts w:asciiTheme="minorHAnsi" w:hAnsiTheme="minorHAnsi" w:cstheme="minorHAnsi"/>
          <w:color w:val="000000"/>
          <w:sz w:val="21"/>
          <w:szCs w:val="21"/>
          <w:shd w:val="clear" w:color="auto" w:fill="FFFFFF"/>
        </w:rPr>
        <w:t xml:space="preserve"> conversaciones con e</w:t>
      </w:r>
      <w:r w:rsidRPr="00CC4C57">
        <w:rPr>
          <w:rFonts w:asciiTheme="minorHAnsi" w:hAnsiTheme="minorHAnsi" w:cstheme="minorHAnsi"/>
          <w:color w:val="000000"/>
          <w:sz w:val="21"/>
          <w:szCs w:val="21"/>
          <w:shd w:val="clear" w:color="auto" w:fill="FFFFFF"/>
        </w:rPr>
        <w:t>l Instituto de Investigación en Rendición de Cuentas y Combate a la Corrupción del Centro Universitario de Ciencias Econ</w:t>
      </w:r>
      <w:r w:rsidR="007348A1" w:rsidRPr="00CC4C57">
        <w:rPr>
          <w:rFonts w:asciiTheme="minorHAnsi" w:hAnsiTheme="minorHAnsi" w:cstheme="minorHAnsi"/>
          <w:color w:val="000000"/>
          <w:sz w:val="21"/>
          <w:szCs w:val="21"/>
          <w:shd w:val="clear" w:color="auto" w:fill="FFFFFF"/>
        </w:rPr>
        <w:t xml:space="preserve">ómico Administrativas (CUCEA) de la Universidad de Guadalajara, </w:t>
      </w:r>
      <w:r w:rsidRPr="00CC4C57">
        <w:rPr>
          <w:rFonts w:asciiTheme="minorHAnsi" w:hAnsiTheme="minorHAnsi" w:cstheme="minorHAnsi"/>
          <w:color w:val="000000"/>
          <w:sz w:val="21"/>
          <w:szCs w:val="21"/>
          <w:shd w:val="clear" w:color="auto" w:fill="FFFFFF"/>
        </w:rPr>
        <w:t xml:space="preserve">la Organización no gubernamental de </w:t>
      </w:r>
      <w:r w:rsidR="00FD201B" w:rsidRPr="00CC4C57">
        <w:rPr>
          <w:rFonts w:asciiTheme="minorHAnsi" w:hAnsiTheme="minorHAnsi" w:cstheme="minorHAnsi"/>
          <w:color w:val="000000"/>
          <w:sz w:val="21"/>
          <w:szCs w:val="21"/>
          <w:shd w:val="clear" w:color="auto" w:fill="FFFFFF"/>
        </w:rPr>
        <w:t xml:space="preserve">Red por la Rendición de Cuentas y </w:t>
      </w:r>
      <w:r w:rsidR="00037820" w:rsidRPr="00CC4C57">
        <w:rPr>
          <w:rFonts w:asciiTheme="minorHAnsi" w:hAnsiTheme="minorHAnsi" w:cstheme="minorHAnsi"/>
          <w:color w:val="000000"/>
          <w:sz w:val="21"/>
          <w:szCs w:val="21"/>
          <w:shd w:val="clear" w:color="auto" w:fill="FFFFFF"/>
        </w:rPr>
        <w:t xml:space="preserve">el </w:t>
      </w:r>
      <w:r w:rsidR="00037820" w:rsidRPr="00CC4C57">
        <w:rPr>
          <w:rFonts w:asciiTheme="minorHAnsi" w:hAnsiTheme="minorHAnsi" w:cstheme="minorHAnsi"/>
          <w:bCs/>
          <w:color w:val="000000"/>
          <w:sz w:val="21"/>
          <w:szCs w:val="21"/>
        </w:rPr>
        <w:t>Programa Interdisciplinario de Rendición de Cuentas (PIRC)</w:t>
      </w:r>
      <w:r w:rsidR="001D6CF3" w:rsidRPr="00CC4C57">
        <w:rPr>
          <w:rFonts w:asciiTheme="minorHAnsi" w:hAnsiTheme="minorHAnsi" w:cstheme="minorHAnsi"/>
          <w:bCs/>
          <w:color w:val="000000"/>
          <w:sz w:val="21"/>
          <w:szCs w:val="21"/>
        </w:rPr>
        <w:t>;</w:t>
      </w:r>
      <w:r w:rsidR="00037820" w:rsidRPr="00CC4C57">
        <w:rPr>
          <w:rFonts w:asciiTheme="minorHAnsi" w:hAnsiTheme="minorHAnsi" w:cstheme="minorHAnsi"/>
          <w:bCs/>
          <w:color w:val="000000"/>
          <w:sz w:val="21"/>
          <w:szCs w:val="21"/>
        </w:rPr>
        <w:t xml:space="preserve"> existe la intención y el interés expreso de hacer una alianza con el </w:t>
      </w:r>
      <w:r w:rsidR="001D6CF3" w:rsidRPr="00CC4C57">
        <w:rPr>
          <w:rFonts w:asciiTheme="minorHAnsi" w:hAnsiTheme="minorHAnsi" w:cstheme="minorHAnsi"/>
          <w:color w:val="000000"/>
          <w:sz w:val="21"/>
          <w:szCs w:val="21"/>
          <w:shd w:val="clear" w:color="auto" w:fill="FFFFFF"/>
        </w:rPr>
        <w:t>CPS</w:t>
      </w:r>
      <w:r w:rsidR="00037820" w:rsidRPr="00CC4C57">
        <w:rPr>
          <w:rFonts w:asciiTheme="minorHAnsi" w:hAnsiTheme="minorHAnsi" w:cstheme="minorHAnsi"/>
          <w:color w:val="000000"/>
          <w:sz w:val="21"/>
          <w:szCs w:val="21"/>
          <w:shd w:val="clear" w:color="auto" w:fill="FFFFFF"/>
        </w:rPr>
        <w:t xml:space="preserve"> a fin de unir esfuerzos ya sea para montar un stand</w:t>
      </w:r>
      <w:r w:rsidR="00FD201B" w:rsidRPr="00CC4C57">
        <w:rPr>
          <w:rFonts w:asciiTheme="minorHAnsi" w:hAnsiTheme="minorHAnsi" w:cstheme="minorHAnsi"/>
          <w:color w:val="000000"/>
          <w:sz w:val="21"/>
          <w:szCs w:val="21"/>
          <w:shd w:val="clear" w:color="auto" w:fill="FFFFFF"/>
        </w:rPr>
        <w:t xml:space="preserve"> o sumarnos a un stand</w:t>
      </w:r>
      <w:r w:rsidR="00037820" w:rsidRPr="00CC4C57">
        <w:rPr>
          <w:rFonts w:asciiTheme="minorHAnsi" w:hAnsiTheme="minorHAnsi" w:cstheme="minorHAnsi"/>
          <w:color w:val="000000"/>
          <w:sz w:val="21"/>
          <w:szCs w:val="21"/>
          <w:shd w:val="clear" w:color="auto" w:fill="FFFFFF"/>
        </w:rPr>
        <w:t xml:space="preserve"> </w:t>
      </w:r>
      <w:r w:rsidR="00FD201B" w:rsidRPr="00CC4C57">
        <w:rPr>
          <w:rFonts w:asciiTheme="minorHAnsi" w:hAnsiTheme="minorHAnsi" w:cstheme="minorHAnsi"/>
          <w:color w:val="000000"/>
          <w:sz w:val="21"/>
          <w:szCs w:val="21"/>
          <w:shd w:val="clear" w:color="auto" w:fill="FFFFFF"/>
        </w:rPr>
        <w:t xml:space="preserve">y armar un coloquio de manera conjunta </w:t>
      </w:r>
      <w:r w:rsidR="00037820" w:rsidRPr="00CC4C57">
        <w:rPr>
          <w:rFonts w:asciiTheme="minorHAnsi" w:hAnsiTheme="minorHAnsi" w:cstheme="minorHAnsi"/>
          <w:color w:val="000000"/>
          <w:sz w:val="21"/>
          <w:szCs w:val="21"/>
          <w:shd w:val="clear" w:color="auto" w:fill="FFFFFF"/>
        </w:rPr>
        <w:t>en el marco de la Feria Internacional del Libro (FIL) de Guadalajara</w:t>
      </w:r>
      <w:r w:rsidRPr="00CC4C57">
        <w:rPr>
          <w:rFonts w:asciiTheme="minorHAnsi" w:hAnsiTheme="minorHAnsi" w:cstheme="minorHAnsi"/>
          <w:color w:val="000000"/>
          <w:sz w:val="21"/>
          <w:szCs w:val="21"/>
          <w:shd w:val="clear" w:color="auto" w:fill="FFFFFF"/>
        </w:rPr>
        <w:t>”.</w:t>
      </w:r>
    </w:p>
    <w:p w14:paraId="79A29D53" w14:textId="77777777" w:rsidR="002653FB" w:rsidRPr="00CC4C57" w:rsidRDefault="002653FB" w:rsidP="002653FB">
      <w:pPr>
        <w:pStyle w:val="Normal1"/>
        <w:spacing w:line="259" w:lineRule="auto"/>
        <w:jc w:val="both"/>
        <w:rPr>
          <w:rFonts w:asciiTheme="minorHAnsi" w:eastAsia="Times" w:hAnsiTheme="minorHAnsi" w:cstheme="minorHAnsi"/>
          <w:sz w:val="21"/>
          <w:szCs w:val="21"/>
          <w:lang w:val="es-ES_tradnl" w:eastAsia="es-ES"/>
        </w:rPr>
      </w:pPr>
    </w:p>
    <w:p w14:paraId="6E7A6DAA" w14:textId="5F8D775C" w:rsidR="002653FB" w:rsidRPr="00CC4C57" w:rsidRDefault="002653FB" w:rsidP="002653FB">
      <w:pPr>
        <w:pStyle w:val="Normal1"/>
        <w:spacing w:line="259" w:lineRule="auto"/>
        <w:jc w:val="both"/>
        <w:rPr>
          <w:rFonts w:asciiTheme="minorHAnsi" w:eastAsia="Times" w:hAnsiTheme="minorHAnsi" w:cstheme="minorHAnsi"/>
          <w:sz w:val="21"/>
          <w:szCs w:val="21"/>
          <w:lang w:val="es-ES_tradnl" w:eastAsia="es-ES"/>
        </w:rPr>
      </w:pPr>
      <w:r w:rsidRPr="00CC4C57">
        <w:rPr>
          <w:rFonts w:asciiTheme="minorHAnsi" w:eastAsia="Times" w:hAnsiTheme="minorHAnsi" w:cstheme="minorHAnsi"/>
          <w:sz w:val="21"/>
          <w:szCs w:val="21"/>
          <w:lang w:val="es-ES_tradnl" w:eastAsia="es-ES"/>
        </w:rPr>
        <w:t>El Dr. Gómez</w:t>
      </w:r>
      <w:r w:rsidR="0082041F" w:rsidRPr="00CC4C57">
        <w:rPr>
          <w:rFonts w:asciiTheme="minorHAnsi" w:eastAsia="Times" w:hAnsiTheme="minorHAnsi" w:cstheme="minorHAnsi"/>
          <w:sz w:val="21"/>
          <w:szCs w:val="21"/>
          <w:lang w:val="es-ES_tradnl" w:eastAsia="es-ES"/>
        </w:rPr>
        <w:t xml:space="preserve"> </w:t>
      </w:r>
      <w:r w:rsidRPr="00CC4C57">
        <w:rPr>
          <w:rFonts w:asciiTheme="minorHAnsi" w:eastAsia="Times" w:hAnsiTheme="minorHAnsi" w:cstheme="minorHAnsi"/>
          <w:sz w:val="21"/>
          <w:szCs w:val="21"/>
          <w:lang w:val="es-ES_tradnl" w:eastAsia="es-ES"/>
        </w:rPr>
        <w:t>Álvarez concluyó su intervención mencionando que en la próxima sesión dará más detalles de los proyectos que lidera.</w:t>
      </w:r>
    </w:p>
    <w:p w14:paraId="69CDFDFA" w14:textId="77777777" w:rsidR="002653FB" w:rsidRPr="00CC4C57" w:rsidRDefault="002653FB" w:rsidP="002653FB">
      <w:pPr>
        <w:pStyle w:val="Normal1"/>
        <w:spacing w:line="259" w:lineRule="auto"/>
        <w:jc w:val="both"/>
        <w:rPr>
          <w:rFonts w:asciiTheme="minorHAnsi" w:eastAsia="Times" w:hAnsiTheme="minorHAnsi" w:cstheme="minorHAnsi"/>
          <w:sz w:val="21"/>
          <w:szCs w:val="21"/>
          <w:lang w:val="es-ES_tradnl" w:eastAsia="es-ES"/>
        </w:rPr>
      </w:pPr>
    </w:p>
    <w:p w14:paraId="1E955D54" w14:textId="77777777" w:rsidR="002653FB" w:rsidRPr="00CC4C57" w:rsidRDefault="002653FB" w:rsidP="002653FB">
      <w:pPr>
        <w:pStyle w:val="Normal1"/>
        <w:spacing w:line="259" w:lineRule="auto"/>
        <w:jc w:val="both"/>
        <w:rPr>
          <w:rFonts w:asciiTheme="minorHAnsi" w:eastAsia="Times" w:hAnsiTheme="minorHAnsi" w:cstheme="minorHAnsi"/>
          <w:sz w:val="21"/>
          <w:szCs w:val="21"/>
          <w:lang w:val="es-ES_tradnl" w:eastAsia="es-ES"/>
        </w:rPr>
      </w:pPr>
      <w:r w:rsidRPr="00CC4C57">
        <w:rPr>
          <w:rFonts w:asciiTheme="minorHAnsi" w:eastAsia="Times" w:hAnsiTheme="minorHAnsi" w:cstheme="minorHAnsi"/>
          <w:sz w:val="21"/>
          <w:szCs w:val="21"/>
          <w:lang w:val="es-ES_tradnl" w:eastAsia="es-ES"/>
        </w:rPr>
        <w:t>Enseguida el Mtro. Vicente Viveros comentó los avances de los proyectos que coordina para 2022:</w:t>
      </w:r>
    </w:p>
    <w:p w14:paraId="7BDCD9ED" w14:textId="2B9193EA" w:rsidR="004334F6" w:rsidRPr="00CC4C57" w:rsidRDefault="004334F6" w:rsidP="002653FB">
      <w:pPr>
        <w:rPr>
          <w:rFonts w:asciiTheme="minorHAnsi" w:eastAsia="Times" w:hAnsiTheme="minorHAnsi" w:cstheme="minorHAnsi"/>
          <w:sz w:val="21"/>
          <w:szCs w:val="21"/>
          <w:lang w:val="es-ES_tradnl" w:eastAsia="es-ES"/>
        </w:rPr>
      </w:pPr>
    </w:p>
    <w:p w14:paraId="62A14345" w14:textId="77777777" w:rsidR="002653FB" w:rsidRPr="00CC4C57" w:rsidRDefault="002653FB" w:rsidP="002653FB">
      <w:pPr>
        <w:pStyle w:val="Normal1"/>
        <w:numPr>
          <w:ilvl w:val="0"/>
          <w:numId w:val="2"/>
        </w:numPr>
        <w:spacing w:line="259" w:lineRule="auto"/>
        <w:jc w:val="both"/>
        <w:rPr>
          <w:rFonts w:asciiTheme="minorHAnsi" w:hAnsiTheme="minorHAnsi" w:cstheme="minorHAnsi"/>
          <w:b/>
          <w:color w:val="000000"/>
          <w:sz w:val="21"/>
          <w:szCs w:val="21"/>
          <w:shd w:val="clear" w:color="auto" w:fill="FFFFFF"/>
        </w:rPr>
      </w:pPr>
      <w:r w:rsidRPr="00CC4C57">
        <w:rPr>
          <w:rFonts w:asciiTheme="minorHAnsi" w:hAnsiTheme="minorHAnsi" w:cstheme="minorHAnsi"/>
          <w:b/>
          <w:color w:val="000000"/>
          <w:sz w:val="21"/>
          <w:szCs w:val="21"/>
          <w:shd w:val="clear" w:color="auto" w:fill="FFFFFF"/>
        </w:rPr>
        <w:t>Diplomado en rendición de cuentas y prevención de la corrupción en el ámbito municipal</w:t>
      </w:r>
    </w:p>
    <w:p w14:paraId="5F9E96BD" w14:textId="77777777" w:rsidR="002653FB" w:rsidRPr="00CC4C57" w:rsidRDefault="002653FB" w:rsidP="002653FB">
      <w:pPr>
        <w:pStyle w:val="Normal1"/>
        <w:spacing w:line="259" w:lineRule="auto"/>
        <w:ind w:left="720"/>
        <w:jc w:val="both"/>
        <w:rPr>
          <w:rFonts w:asciiTheme="minorHAnsi" w:eastAsia="Times" w:hAnsiTheme="minorHAnsi" w:cstheme="minorHAnsi"/>
          <w:b/>
          <w:sz w:val="21"/>
          <w:szCs w:val="21"/>
          <w:lang w:val="es-ES_tradnl" w:eastAsia="es-ES"/>
        </w:rPr>
      </w:pPr>
    </w:p>
    <w:p w14:paraId="6209C758" w14:textId="77777777" w:rsidR="00DE5DC7" w:rsidRPr="00CC4C57" w:rsidRDefault="002653FB" w:rsidP="002653FB">
      <w:pPr>
        <w:pStyle w:val="Normal1"/>
        <w:spacing w:line="259" w:lineRule="auto"/>
        <w:ind w:left="720"/>
        <w:jc w:val="both"/>
        <w:rPr>
          <w:rFonts w:asciiTheme="minorHAnsi" w:hAnsiTheme="minorHAnsi" w:cstheme="minorHAnsi"/>
          <w:color w:val="000000"/>
          <w:sz w:val="21"/>
          <w:szCs w:val="21"/>
          <w:shd w:val="clear" w:color="auto" w:fill="FFFFFF"/>
        </w:rPr>
      </w:pPr>
      <w:r w:rsidRPr="00CC4C57">
        <w:rPr>
          <w:rFonts w:asciiTheme="minorHAnsi" w:hAnsiTheme="minorHAnsi" w:cstheme="minorHAnsi"/>
          <w:color w:val="000000"/>
          <w:sz w:val="21"/>
          <w:szCs w:val="21"/>
          <w:shd w:val="clear" w:color="auto" w:fill="FFFFFF"/>
          <w:lang w:val="es-ES_tradnl"/>
        </w:rPr>
        <w:t>“</w:t>
      </w:r>
      <w:r w:rsidRPr="00CC4C57">
        <w:rPr>
          <w:rFonts w:asciiTheme="minorHAnsi" w:hAnsiTheme="minorHAnsi" w:cstheme="minorHAnsi"/>
          <w:color w:val="000000"/>
          <w:sz w:val="21"/>
          <w:szCs w:val="21"/>
          <w:shd w:val="clear" w:color="auto" w:fill="FFFFFF"/>
        </w:rPr>
        <w:t>Es un proyecto que coordina en conjunto de Neyra Godoy, que inició el 25 (veinticinco) de febrero del año en curso</w:t>
      </w:r>
      <w:r w:rsidR="00FC1C03" w:rsidRPr="00CC4C57">
        <w:rPr>
          <w:rFonts w:asciiTheme="minorHAnsi" w:hAnsiTheme="minorHAnsi" w:cstheme="minorHAnsi"/>
          <w:color w:val="000000"/>
          <w:sz w:val="21"/>
          <w:szCs w:val="21"/>
          <w:shd w:val="clear" w:color="auto" w:fill="FFFFFF"/>
        </w:rPr>
        <w:t xml:space="preserve"> y que concluye el 18 (dieciocho) de junio</w:t>
      </w:r>
      <w:r w:rsidR="00DE5DC7" w:rsidRPr="00CC4C57">
        <w:rPr>
          <w:rFonts w:asciiTheme="minorHAnsi" w:hAnsiTheme="minorHAnsi" w:cstheme="minorHAnsi"/>
          <w:color w:val="000000"/>
          <w:sz w:val="21"/>
          <w:szCs w:val="21"/>
          <w:shd w:val="clear" w:color="auto" w:fill="FFFFFF"/>
        </w:rPr>
        <w:t>, por lo que ya estamos en la etapa final del proyecto.</w:t>
      </w:r>
    </w:p>
    <w:p w14:paraId="2C317062" w14:textId="77777777" w:rsidR="00DE5DC7" w:rsidRPr="00CC4C57" w:rsidRDefault="00DE5DC7" w:rsidP="002653FB">
      <w:pPr>
        <w:pStyle w:val="Normal1"/>
        <w:spacing w:line="259" w:lineRule="auto"/>
        <w:ind w:left="720"/>
        <w:jc w:val="both"/>
        <w:rPr>
          <w:rFonts w:asciiTheme="minorHAnsi" w:hAnsiTheme="minorHAnsi" w:cstheme="minorHAnsi"/>
          <w:color w:val="000000"/>
          <w:sz w:val="21"/>
          <w:szCs w:val="21"/>
          <w:shd w:val="clear" w:color="auto" w:fill="FFFFFF"/>
        </w:rPr>
      </w:pPr>
    </w:p>
    <w:p w14:paraId="7FB12B47" w14:textId="0EC3EC23" w:rsidR="00903528" w:rsidRPr="00CC4C57" w:rsidRDefault="004334F6" w:rsidP="002653FB">
      <w:pPr>
        <w:pStyle w:val="Normal1"/>
        <w:spacing w:line="259" w:lineRule="auto"/>
        <w:ind w:left="720"/>
        <w:jc w:val="both"/>
        <w:rPr>
          <w:rFonts w:asciiTheme="minorHAnsi" w:hAnsiTheme="minorHAnsi" w:cstheme="minorHAnsi"/>
          <w:color w:val="000000"/>
          <w:sz w:val="21"/>
          <w:szCs w:val="21"/>
          <w:shd w:val="clear" w:color="auto" w:fill="FFFFFF"/>
        </w:rPr>
      </w:pPr>
      <w:r w:rsidRPr="00CC4C57">
        <w:rPr>
          <w:rFonts w:asciiTheme="minorHAnsi" w:eastAsia="Times" w:hAnsiTheme="minorHAnsi" w:cstheme="minorHAnsi"/>
          <w:sz w:val="21"/>
          <w:szCs w:val="21"/>
          <w:lang w:val="es-ES_tradnl" w:eastAsia="es-ES"/>
        </w:rPr>
        <w:t xml:space="preserve">El Mtro. Viveros agradeció </w:t>
      </w:r>
      <w:r w:rsidR="00DE5DC7" w:rsidRPr="00CC4C57">
        <w:rPr>
          <w:rFonts w:asciiTheme="minorHAnsi" w:hAnsiTheme="minorHAnsi" w:cstheme="minorHAnsi"/>
          <w:color w:val="000000"/>
          <w:sz w:val="21"/>
          <w:szCs w:val="21"/>
          <w:shd w:val="clear" w:color="auto" w:fill="FFFFFF"/>
        </w:rPr>
        <w:t xml:space="preserve">a todas y todos los ponentes que han participado en el Diplomado, quienes no recibieron </w:t>
      </w:r>
      <w:r w:rsidRPr="00CC4C57">
        <w:rPr>
          <w:rFonts w:asciiTheme="minorHAnsi" w:hAnsiTheme="minorHAnsi" w:cstheme="minorHAnsi"/>
          <w:color w:val="000000"/>
          <w:sz w:val="21"/>
          <w:szCs w:val="21"/>
          <w:shd w:val="clear" w:color="auto" w:fill="FFFFFF"/>
        </w:rPr>
        <w:t>remuneración económica</w:t>
      </w:r>
      <w:r w:rsidR="00DE5DC7" w:rsidRPr="00CC4C57">
        <w:rPr>
          <w:rFonts w:asciiTheme="minorHAnsi" w:hAnsiTheme="minorHAnsi" w:cstheme="minorHAnsi"/>
          <w:color w:val="000000"/>
          <w:sz w:val="21"/>
          <w:szCs w:val="21"/>
          <w:shd w:val="clear" w:color="auto" w:fill="FFFFFF"/>
        </w:rPr>
        <w:t xml:space="preserve">, así como a quienes han apoyado en las cuestiones logísticas ya que </w:t>
      </w:r>
      <w:r w:rsidRPr="00CC4C57">
        <w:rPr>
          <w:rFonts w:asciiTheme="minorHAnsi" w:hAnsiTheme="minorHAnsi" w:cstheme="minorHAnsi"/>
          <w:color w:val="000000"/>
          <w:sz w:val="21"/>
          <w:szCs w:val="21"/>
          <w:shd w:val="clear" w:color="auto" w:fill="FFFFFF"/>
        </w:rPr>
        <w:t>“</w:t>
      </w:r>
      <w:r w:rsidR="00DE5DC7" w:rsidRPr="00CC4C57">
        <w:rPr>
          <w:rFonts w:asciiTheme="minorHAnsi" w:hAnsiTheme="minorHAnsi" w:cstheme="minorHAnsi"/>
          <w:color w:val="000000"/>
          <w:sz w:val="21"/>
          <w:szCs w:val="21"/>
          <w:shd w:val="clear" w:color="auto" w:fill="FFFFFF"/>
        </w:rPr>
        <w:t xml:space="preserve">representa un esfuerzo cada fin de semana, sin embargo, estamos muy contentos porque el último tercio ha sido muy satisfactorio, sin </w:t>
      </w:r>
      <w:r w:rsidR="00903528" w:rsidRPr="00CC4C57">
        <w:rPr>
          <w:rFonts w:asciiTheme="minorHAnsi" w:hAnsiTheme="minorHAnsi" w:cstheme="minorHAnsi"/>
          <w:color w:val="000000"/>
          <w:sz w:val="21"/>
          <w:szCs w:val="21"/>
          <w:shd w:val="clear" w:color="auto" w:fill="FFFFFF"/>
        </w:rPr>
        <w:t xml:space="preserve">demeritar el resto de las ponencias e intervenciones, ya que las y los alumnos –titulares de los Órganos Internos de Control de los </w:t>
      </w:r>
      <w:r w:rsidRPr="00CC4C57">
        <w:rPr>
          <w:rFonts w:asciiTheme="minorHAnsi" w:hAnsiTheme="minorHAnsi" w:cstheme="minorHAnsi"/>
          <w:color w:val="000000"/>
          <w:sz w:val="21"/>
          <w:szCs w:val="21"/>
          <w:shd w:val="clear" w:color="auto" w:fill="FFFFFF"/>
        </w:rPr>
        <w:t>g</w:t>
      </w:r>
      <w:r w:rsidR="00903528" w:rsidRPr="00CC4C57">
        <w:rPr>
          <w:rFonts w:asciiTheme="minorHAnsi" w:hAnsiTheme="minorHAnsi" w:cstheme="minorHAnsi"/>
          <w:color w:val="000000"/>
          <w:sz w:val="21"/>
          <w:szCs w:val="21"/>
          <w:shd w:val="clear" w:color="auto" w:fill="FFFFFF"/>
        </w:rPr>
        <w:t xml:space="preserve">obiernos </w:t>
      </w:r>
      <w:r w:rsidRPr="00CC4C57">
        <w:rPr>
          <w:rFonts w:asciiTheme="minorHAnsi" w:hAnsiTheme="minorHAnsi" w:cstheme="minorHAnsi"/>
          <w:color w:val="000000"/>
          <w:sz w:val="21"/>
          <w:szCs w:val="21"/>
          <w:shd w:val="clear" w:color="auto" w:fill="FFFFFF"/>
        </w:rPr>
        <w:t>m</w:t>
      </w:r>
      <w:r w:rsidR="00903528" w:rsidRPr="00CC4C57">
        <w:rPr>
          <w:rFonts w:asciiTheme="minorHAnsi" w:hAnsiTheme="minorHAnsi" w:cstheme="minorHAnsi"/>
          <w:color w:val="000000"/>
          <w:sz w:val="21"/>
          <w:szCs w:val="21"/>
          <w:shd w:val="clear" w:color="auto" w:fill="FFFFFF"/>
        </w:rPr>
        <w:t>unicipales de Aguascalientes, Jalisco y Quintana Roo</w:t>
      </w:r>
      <w:r w:rsidRPr="00CC4C57">
        <w:rPr>
          <w:rFonts w:asciiTheme="minorHAnsi" w:hAnsiTheme="minorHAnsi" w:cstheme="minorHAnsi"/>
          <w:color w:val="000000"/>
          <w:sz w:val="21"/>
          <w:szCs w:val="21"/>
          <w:shd w:val="clear" w:color="auto" w:fill="FFFFFF"/>
        </w:rPr>
        <w:t>–</w:t>
      </w:r>
      <w:r w:rsidR="00903528" w:rsidRPr="00CC4C57">
        <w:rPr>
          <w:rFonts w:asciiTheme="minorHAnsi" w:hAnsiTheme="minorHAnsi" w:cstheme="minorHAnsi"/>
          <w:color w:val="000000"/>
          <w:sz w:val="21"/>
          <w:szCs w:val="21"/>
          <w:shd w:val="clear" w:color="auto" w:fill="FFFFFF"/>
        </w:rPr>
        <w:t xml:space="preserve"> le han sacado mucho jugo a las y los ponentes para atender las cuestiones prácticas que se enfrentan día a día en el desarrollo de las actividades para cumplir con sus atribuciones</w:t>
      </w:r>
      <w:r w:rsidRPr="00CC4C57">
        <w:rPr>
          <w:rFonts w:asciiTheme="minorHAnsi" w:hAnsiTheme="minorHAnsi" w:cstheme="minorHAnsi"/>
          <w:color w:val="000000"/>
          <w:sz w:val="21"/>
          <w:szCs w:val="21"/>
          <w:shd w:val="clear" w:color="auto" w:fill="FFFFFF"/>
        </w:rPr>
        <w:t>”</w:t>
      </w:r>
      <w:r w:rsidR="00903528" w:rsidRPr="00CC4C57">
        <w:rPr>
          <w:rFonts w:asciiTheme="minorHAnsi" w:hAnsiTheme="minorHAnsi" w:cstheme="minorHAnsi"/>
          <w:color w:val="000000"/>
          <w:sz w:val="21"/>
          <w:szCs w:val="21"/>
          <w:shd w:val="clear" w:color="auto" w:fill="FFFFFF"/>
        </w:rPr>
        <w:t>.</w:t>
      </w:r>
    </w:p>
    <w:p w14:paraId="4AD62E2A" w14:textId="77777777" w:rsidR="00903528" w:rsidRPr="00CC4C57" w:rsidRDefault="00903528" w:rsidP="002653FB">
      <w:pPr>
        <w:pStyle w:val="Normal1"/>
        <w:spacing w:line="259" w:lineRule="auto"/>
        <w:ind w:left="720"/>
        <w:jc w:val="both"/>
        <w:rPr>
          <w:rFonts w:asciiTheme="minorHAnsi" w:hAnsiTheme="minorHAnsi" w:cstheme="minorHAnsi"/>
          <w:color w:val="000000"/>
          <w:sz w:val="21"/>
          <w:szCs w:val="21"/>
          <w:shd w:val="clear" w:color="auto" w:fill="FFFFFF"/>
        </w:rPr>
      </w:pPr>
    </w:p>
    <w:p w14:paraId="15B5E657" w14:textId="77777777" w:rsidR="002653FB" w:rsidRPr="00CC4C57" w:rsidRDefault="00E95994" w:rsidP="002653FB">
      <w:pPr>
        <w:pStyle w:val="Normal1"/>
        <w:spacing w:line="259" w:lineRule="auto"/>
        <w:ind w:left="720"/>
        <w:jc w:val="both"/>
        <w:rPr>
          <w:rFonts w:asciiTheme="minorHAnsi" w:hAnsiTheme="minorHAnsi" w:cstheme="minorHAnsi"/>
          <w:color w:val="000000"/>
          <w:sz w:val="21"/>
          <w:szCs w:val="21"/>
          <w:shd w:val="clear" w:color="auto" w:fill="FFFFFF"/>
        </w:rPr>
      </w:pPr>
      <w:r w:rsidRPr="00CC4C57">
        <w:rPr>
          <w:rFonts w:asciiTheme="minorHAnsi" w:hAnsiTheme="minorHAnsi" w:cstheme="minorHAnsi"/>
          <w:color w:val="000000"/>
          <w:sz w:val="21"/>
          <w:szCs w:val="21"/>
          <w:shd w:val="clear" w:color="auto" w:fill="FFFFFF"/>
        </w:rPr>
        <w:t xml:space="preserve">Asimismo, </w:t>
      </w:r>
      <w:r w:rsidR="004334F6" w:rsidRPr="00CC4C57">
        <w:rPr>
          <w:rFonts w:asciiTheme="minorHAnsi" w:hAnsiTheme="minorHAnsi" w:cstheme="minorHAnsi"/>
          <w:color w:val="000000"/>
          <w:sz w:val="21"/>
          <w:szCs w:val="21"/>
          <w:shd w:val="clear" w:color="auto" w:fill="FFFFFF"/>
        </w:rPr>
        <w:t xml:space="preserve">continuó el </w:t>
      </w:r>
      <w:r w:rsidR="004334F6" w:rsidRPr="00CC4C57">
        <w:rPr>
          <w:rFonts w:asciiTheme="minorHAnsi" w:eastAsia="Times" w:hAnsiTheme="minorHAnsi" w:cstheme="minorHAnsi"/>
          <w:sz w:val="21"/>
          <w:szCs w:val="21"/>
          <w:lang w:val="es-ES_tradnl" w:eastAsia="es-ES"/>
        </w:rPr>
        <w:t>Mtro. Viveros, “</w:t>
      </w:r>
      <w:r w:rsidRPr="00CC4C57">
        <w:rPr>
          <w:rFonts w:asciiTheme="minorHAnsi" w:hAnsiTheme="minorHAnsi" w:cstheme="minorHAnsi"/>
          <w:color w:val="000000"/>
          <w:sz w:val="21"/>
          <w:szCs w:val="21"/>
          <w:shd w:val="clear" w:color="auto" w:fill="FFFFFF"/>
        </w:rPr>
        <w:t>se está trabajando en la versión asincrónica del Diplomado en materia de Archivos con el apoyo de la Universidad de Guadalajara y de la Contraloría del Estado de Jalisco, actualmente nos encontramos en la fase de planeación y elaboración de los materiales, y la intención es iniciar en enero de 2023 (dos mil veintitrés)</w:t>
      </w:r>
      <w:r w:rsidR="00DE5DC7" w:rsidRPr="00CC4C57">
        <w:rPr>
          <w:rFonts w:asciiTheme="minorHAnsi" w:hAnsiTheme="minorHAnsi" w:cstheme="minorHAnsi"/>
          <w:color w:val="000000"/>
          <w:sz w:val="21"/>
          <w:szCs w:val="21"/>
          <w:shd w:val="clear" w:color="auto" w:fill="FFFFFF"/>
        </w:rPr>
        <w:t xml:space="preserve"> </w:t>
      </w:r>
      <w:r w:rsidRPr="00CC4C57">
        <w:rPr>
          <w:rFonts w:asciiTheme="minorHAnsi" w:hAnsiTheme="minorHAnsi" w:cstheme="minorHAnsi"/>
          <w:color w:val="000000"/>
          <w:sz w:val="21"/>
          <w:szCs w:val="21"/>
          <w:shd w:val="clear" w:color="auto" w:fill="FFFFFF"/>
        </w:rPr>
        <w:t xml:space="preserve">al que se invitarán a las instancias municipales, estatales y a los Comités de Participación Ciudadana del país.” </w:t>
      </w:r>
    </w:p>
    <w:p w14:paraId="7E524C5A" w14:textId="77777777" w:rsidR="002653FB" w:rsidRPr="00CC4C57" w:rsidRDefault="002653FB" w:rsidP="002653FB">
      <w:pPr>
        <w:pStyle w:val="Normal1"/>
        <w:spacing w:line="259" w:lineRule="auto"/>
        <w:ind w:left="720"/>
        <w:jc w:val="both"/>
        <w:rPr>
          <w:rFonts w:asciiTheme="minorHAnsi" w:eastAsia="Times" w:hAnsiTheme="minorHAnsi" w:cstheme="minorHAnsi"/>
          <w:b/>
          <w:sz w:val="21"/>
          <w:szCs w:val="21"/>
          <w:lang w:val="es-ES_tradnl" w:eastAsia="es-ES"/>
        </w:rPr>
      </w:pPr>
    </w:p>
    <w:p w14:paraId="3648141A" w14:textId="77777777" w:rsidR="002653FB" w:rsidRPr="00CC4C57" w:rsidRDefault="002653FB" w:rsidP="002653FB">
      <w:pPr>
        <w:pStyle w:val="Normal1"/>
        <w:numPr>
          <w:ilvl w:val="0"/>
          <w:numId w:val="2"/>
        </w:numPr>
        <w:spacing w:line="259" w:lineRule="auto"/>
        <w:jc w:val="both"/>
        <w:rPr>
          <w:rFonts w:asciiTheme="minorHAnsi" w:hAnsiTheme="minorHAnsi" w:cstheme="minorHAnsi"/>
          <w:b/>
          <w:color w:val="000000"/>
          <w:sz w:val="21"/>
          <w:szCs w:val="21"/>
          <w:shd w:val="clear" w:color="auto" w:fill="FFFFFF"/>
        </w:rPr>
      </w:pPr>
      <w:r w:rsidRPr="00CC4C57">
        <w:rPr>
          <w:rFonts w:asciiTheme="minorHAnsi" w:hAnsiTheme="minorHAnsi" w:cstheme="minorHAnsi"/>
          <w:b/>
          <w:color w:val="000000"/>
          <w:sz w:val="21"/>
          <w:szCs w:val="21"/>
          <w:shd w:val="clear" w:color="auto" w:fill="FFFFFF"/>
        </w:rPr>
        <w:t>Intervención educativa para fomentar la integridad</w:t>
      </w:r>
    </w:p>
    <w:p w14:paraId="06380995" w14:textId="77777777" w:rsidR="002653FB" w:rsidRPr="00CC4C57" w:rsidRDefault="002653FB" w:rsidP="002653FB">
      <w:pPr>
        <w:pStyle w:val="Normal1"/>
        <w:spacing w:line="259" w:lineRule="auto"/>
        <w:ind w:left="720"/>
        <w:jc w:val="both"/>
        <w:rPr>
          <w:rFonts w:asciiTheme="minorHAnsi" w:eastAsia="Times" w:hAnsiTheme="minorHAnsi" w:cstheme="minorHAnsi"/>
          <w:b/>
          <w:sz w:val="21"/>
          <w:szCs w:val="21"/>
          <w:lang w:val="es-ES_tradnl" w:eastAsia="es-ES"/>
        </w:rPr>
      </w:pPr>
    </w:p>
    <w:p w14:paraId="2ED44E54" w14:textId="6E52BFEA" w:rsidR="001669DA" w:rsidRPr="00CC4C57" w:rsidRDefault="002653FB" w:rsidP="002653FB">
      <w:pPr>
        <w:pStyle w:val="Normal1"/>
        <w:spacing w:line="259" w:lineRule="auto"/>
        <w:ind w:left="720"/>
        <w:jc w:val="both"/>
        <w:rPr>
          <w:rFonts w:asciiTheme="minorHAnsi" w:hAnsiTheme="minorHAnsi" w:cstheme="minorHAnsi"/>
          <w:color w:val="000000"/>
          <w:sz w:val="21"/>
          <w:szCs w:val="21"/>
          <w:shd w:val="clear" w:color="auto" w:fill="FFFFFF"/>
          <w:lang w:val="es-ES_tradnl"/>
        </w:rPr>
      </w:pPr>
      <w:r w:rsidRPr="00CC4C57">
        <w:rPr>
          <w:rFonts w:asciiTheme="minorHAnsi" w:hAnsiTheme="minorHAnsi" w:cstheme="minorHAnsi"/>
          <w:color w:val="000000"/>
          <w:sz w:val="21"/>
          <w:szCs w:val="21"/>
          <w:shd w:val="clear" w:color="auto" w:fill="FFFFFF"/>
          <w:lang w:val="es-ES_tradnl"/>
        </w:rPr>
        <w:t>“</w:t>
      </w:r>
      <w:r w:rsidR="00FD201B" w:rsidRPr="00CC4C57">
        <w:rPr>
          <w:rFonts w:asciiTheme="minorHAnsi" w:hAnsiTheme="minorHAnsi" w:cstheme="minorHAnsi"/>
          <w:color w:val="000000"/>
          <w:sz w:val="21"/>
          <w:szCs w:val="21"/>
          <w:shd w:val="clear" w:color="auto" w:fill="FFFFFF"/>
          <w:lang w:val="es-ES_tradnl"/>
        </w:rPr>
        <w:t>En días pasados logramos ya empalmar las agenda</w:t>
      </w:r>
      <w:r w:rsidR="004334F6" w:rsidRPr="00CC4C57">
        <w:rPr>
          <w:rFonts w:asciiTheme="minorHAnsi" w:hAnsiTheme="minorHAnsi" w:cstheme="minorHAnsi"/>
          <w:color w:val="000000"/>
          <w:sz w:val="21"/>
          <w:szCs w:val="21"/>
          <w:shd w:val="clear" w:color="auto" w:fill="FFFFFF"/>
          <w:lang w:val="es-ES_tradnl"/>
        </w:rPr>
        <w:t>s</w:t>
      </w:r>
      <w:r w:rsidR="00FD201B" w:rsidRPr="00CC4C57">
        <w:rPr>
          <w:rFonts w:asciiTheme="minorHAnsi" w:hAnsiTheme="minorHAnsi" w:cstheme="minorHAnsi"/>
          <w:color w:val="000000"/>
          <w:sz w:val="21"/>
          <w:szCs w:val="21"/>
          <w:shd w:val="clear" w:color="auto" w:fill="FFFFFF"/>
          <w:lang w:val="es-ES_tradnl"/>
        </w:rPr>
        <w:t xml:space="preserve"> del Ing. Xavier Orendáin de Obeso, Titular de la Coordinación de Crecimiento Económico del Gobierno de Jalisco</w:t>
      </w:r>
      <w:r w:rsidR="004334F6" w:rsidRPr="00CC4C57">
        <w:rPr>
          <w:rFonts w:asciiTheme="minorHAnsi" w:hAnsiTheme="minorHAnsi" w:cstheme="minorHAnsi"/>
          <w:color w:val="000000"/>
          <w:sz w:val="21"/>
          <w:szCs w:val="21"/>
          <w:shd w:val="clear" w:color="auto" w:fill="FFFFFF"/>
          <w:lang w:val="es-ES_tradnl"/>
        </w:rPr>
        <w:t>;</w:t>
      </w:r>
      <w:r w:rsidR="00FD201B" w:rsidRPr="00CC4C57">
        <w:rPr>
          <w:rFonts w:asciiTheme="minorHAnsi" w:hAnsiTheme="minorHAnsi" w:cstheme="minorHAnsi"/>
          <w:color w:val="000000"/>
          <w:sz w:val="21"/>
          <w:szCs w:val="21"/>
          <w:shd w:val="clear" w:color="auto" w:fill="FFFFFF"/>
          <w:lang w:val="es-ES_tradnl"/>
        </w:rPr>
        <w:t xml:space="preserve"> de la Lic. María Teresa Brito Serrano, Contralora del Estado</w:t>
      </w:r>
      <w:r w:rsidR="004334F6" w:rsidRPr="00CC4C57">
        <w:rPr>
          <w:rFonts w:asciiTheme="minorHAnsi" w:hAnsiTheme="minorHAnsi" w:cstheme="minorHAnsi"/>
          <w:color w:val="000000"/>
          <w:sz w:val="21"/>
          <w:szCs w:val="21"/>
          <w:shd w:val="clear" w:color="auto" w:fill="FFFFFF"/>
          <w:lang w:val="es-ES_tradnl"/>
        </w:rPr>
        <w:t>,</w:t>
      </w:r>
      <w:r w:rsidR="001669DA" w:rsidRPr="00CC4C57">
        <w:rPr>
          <w:rFonts w:asciiTheme="minorHAnsi" w:hAnsiTheme="minorHAnsi" w:cstheme="minorHAnsi"/>
          <w:color w:val="000000"/>
          <w:sz w:val="21"/>
          <w:szCs w:val="21"/>
          <w:shd w:val="clear" w:color="auto" w:fill="FFFFFF"/>
          <w:lang w:val="es-ES_tradnl"/>
        </w:rPr>
        <w:t xml:space="preserve"> para avanzar en el proyecto, en la próxima reunión se revisarán los costos de los materiales que se entregarán a las y los estudiantes de primaria y secundaria.</w:t>
      </w:r>
    </w:p>
    <w:p w14:paraId="21CDC502" w14:textId="77777777" w:rsidR="001669DA" w:rsidRPr="00CC4C57" w:rsidRDefault="001669DA" w:rsidP="002653FB">
      <w:pPr>
        <w:pStyle w:val="Normal1"/>
        <w:spacing w:line="259" w:lineRule="auto"/>
        <w:ind w:left="720"/>
        <w:jc w:val="both"/>
        <w:rPr>
          <w:rFonts w:asciiTheme="minorHAnsi" w:hAnsiTheme="minorHAnsi" w:cstheme="minorHAnsi"/>
          <w:color w:val="000000"/>
          <w:sz w:val="21"/>
          <w:szCs w:val="21"/>
          <w:shd w:val="clear" w:color="auto" w:fill="FFFFFF"/>
          <w:lang w:val="es-ES_tradnl"/>
        </w:rPr>
      </w:pPr>
    </w:p>
    <w:p w14:paraId="6E0BA50E" w14:textId="53C45C1B" w:rsidR="002653FB" w:rsidRPr="00CC4C57" w:rsidRDefault="001669DA" w:rsidP="002653FB">
      <w:pPr>
        <w:pStyle w:val="Normal1"/>
        <w:spacing w:line="259" w:lineRule="auto"/>
        <w:ind w:left="720"/>
        <w:jc w:val="both"/>
        <w:rPr>
          <w:rFonts w:asciiTheme="minorHAnsi" w:hAnsiTheme="minorHAnsi" w:cstheme="minorHAnsi"/>
          <w:color w:val="333333"/>
          <w:sz w:val="21"/>
          <w:szCs w:val="21"/>
          <w:shd w:val="clear" w:color="auto" w:fill="FFFFFF"/>
        </w:rPr>
      </w:pPr>
      <w:r w:rsidRPr="00CC4C57">
        <w:rPr>
          <w:rFonts w:asciiTheme="minorHAnsi" w:hAnsiTheme="minorHAnsi" w:cstheme="minorHAnsi"/>
          <w:color w:val="000000"/>
          <w:sz w:val="21"/>
          <w:szCs w:val="21"/>
          <w:shd w:val="clear" w:color="auto" w:fill="FFFFFF"/>
          <w:lang w:val="es-ES_tradnl"/>
        </w:rPr>
        <w:t>En esta sesión reconozco el apoyo y la voluntad de las instancias públicas que intervienen en el proyecto, así como de los entes privados –de los que me reservaré el nombre por el momento</w:t>
      </w:r>
      <w:r w:rsidR="004334F6" w:rsidRPr="00CC4C57">
        <w:rPr>
          <w:rFonts w:asciiTheme="minorHAnsi" w:hAnsiTheme="minorHAnsi" w:cstheme="minorHAnsi"/>
          <w:color w:val="000000"/>
          <w:sz w:val="21"/>
          <w:szCs w:val="21"/>
          <w:shd w:val="clear" w:color="auto" w:fill="FFFFFF"/>
          <w:lang w:val="es-ES_tradnl"/>
        </w:rPr>
        <w:t xml:space="preserve">– </w:t>
      </w:r>
      <w:r w:rsidRPr="00CC4C57">
        <w:rPr>
          <w:rFonts w:asciiTheme="minorHAnsi" w:hAnsiTheme="minorHAnsi" w:cstheme="minorHAnsi"/>
          <w:color w:val="000000"/>
          <w:sz w:val="21"/>
          <w:szCs w:val="21"/>
          <w:shd w:val="clear" w:color="auto" w:fill="FFFFFF"/>
          <w:lang w:val="es-ES_tradnl"/>
        </w:rPr>
        <w:t>que intervienen en el proyecto y que han inve</w:t>
      </w:r>
      <w:r w:rsidR="00FC1C03" w:rsidRPr="00CC4C57">
        <w:rPr>
          <w:rFonts w:asciiTheme="minorHAnsi" w:hAnsiTheme="minorHAnsi" w:cstheme="minorHAnsi"/>
          <w:color w:val="000000"/>
          <w:sz w:val="21"/>
          <w:szCs w:val="21"/>
          <w:shd w:val="clear" w:color="auto" w:fill="FFFFFF"/>
          <w:lang w:val="es-ES_tradnl"/>
        </w:rPr>
        <w:t>rtido recursos económicos</w:t>
      </w:r>
      <w:r w:rsidRPr="00CC4C57">
        <w:rPr>
          <w:rFonts w:asciiTheme="minorHAnsi" w:hAnsiTheme="minorHAnsi" w:cstheme="minorHAnsi"/>
          <w:color w:val="000000"/>
          <w:sz w:val="21"/>
          <w:szCs w:val="21"/>
          <w:shd w:val="clear" w:color="auto" w:fill="FFFFFF"/>
          <w:lang w:val="es-ES_tradnl"/>
        </w:rPr>
        <w:t>”.</w:t>
      </w:r>
      <w:r w:rsidR="002653FB" w:rsidRPr="00CC4C57">
        <w:rPr>
          <w:rFonts w:asciiTheme="minorHAnsi" w:hAnsiTheme="minorHAnsi" w:cstheme="minorHAnsi"/>
          <w:color w:val="333333"/>
          <w:sz w:val="21"/>
          <w:szCs w:val="21"/>
          <w:shd w:val="clear" w:color="auto" w:fill="FFFFFF"/>
        </w:rPr>
        <w:t xml:space="preserve"> </w:t>
      </w:r>
    </w:p>
    <w:p w14:paraId="4FC8074A" w14:textId="77777777" w:rsidR="002653FB" w:rsidRPr="00CC4C57" w:rsidRDefault="002653FB" w:rsidP="002653FB">
      <w:pPr>
        <w:pStyle w:val="Normal1"/>
        <w:spacing w:line="259" w:lineRule="auto"/>
        <w:jc w:val="both"/>
        <w:rPr>
          <w:rFonts w:asciiTheme="minorHAnsi" w:eastAsia="Times" w:hAnsiTheme="minorHAnsi" w:cstheme="minorHAnsi"/>
          <w:b/>
          <w:sz w:val="21"/>
          <w:szCs w:val="21"/>
          <w:lang w:val="es-ES_tradnl" w:eastAsia="es-ES"/>
        </w:rPr>
      </w:pPr>
    </w:p>
    <w:p w14:paraId="47CC8FCD" w14:textId="77777777" w:rsidR="002653FB" w:rsidRPr="00CC4C57" w:rsidRDefault="002653FB" w:rsidP="002653FB">
      <w:pPr>
        <w:pStyle w:val="Normal1"/>
        <w:numPr>
          <w:ilvl w:val="0"/>
          <w:numId w:val="2"/>
        </w:numPr>
        <w:spacing w:line="259" w:lineRule="auto"/>
        <w:jc w:val="both"/>
        <w:rPr>
          <w:rFonts w:asciiTheme="minorHAnsi" w:eastAsia="Times" w:hAnsiTheme="minorHAnsi" w:cstheme="minorHAnsi"/>
          <w:b/>
          <w:sz w:val="21"/>
          <w:szCs w:val="21"/>
          <w:lang w:val="es-ES_tradnl" w:eastAsia="es-ES"/>
        </w:rPr>
      </w:pPr>
      <w:r w:rsidRPr="00CC4C57">
        <w:rPr>
          <w:rFonts w:asciiTheme="minorHAnsi" w:hAnsiTheme="minorHAnsi" w:cstheme="minorHAnsi"/>
          <w:b/>
          <w:color w:val="000000"/>
          <w:sz w:val="21"/>
          <w:szCs w:val="21"/>
          <w:shd w:val="clear" w:color="auto" w:fill="FFFFFF"/>
        </w:rPr>
        <w:t>Metodología para la revisión de la evolución patrimonial de servidores públicos</w:t>
      </w:r>
    </w:p>
    <w:p w14:paraId="0DB59739" w14:textId="77777777" w:rsidR="002653FB" w:rsidRPr="00CC4C57" w:rsidRDefault="002653FB" w:rsidP="002653FB">
      <w:pPr>
        <w:pStyle w:val="Normal1"/>
        <w:spacing w:line="259" w:lineRule="auto"/>
        <w:ind w:left="720"/>
        <w:jc w:val="both"/>
        <w:rPr>
          <w:rFonts w:asciiTheme="minorHAnsi" w:eastAsia="Times" w:hAnsiTheme="minorHAnsi" w:cstheme="minorHAnsi"/>
          <w:b/>
          <w:sz w:val="21"/>
          <w:szCs w:val="21"/>
          <w:lang w:val="es-ES_tradnl" w:eastAsia="es-ES"/>
        </w:rPr>
      </w:pPr>
      <w:r w:rsidRPr="00CC4C57">
        <w:rPr>
          <w:rFonts w:asciiTheme="minorHAnsi" w:hAnsiTheme="minorHAnsi" w:cstheme="minorHAnsi"/>
          <w:b/>
          <w:color w:val="000000"/>
          <w:sz w:val="21"/>
          <w:szCs w:val="21"/>
          <w:shd w:val="clear" w:color="auto" w:fill="FFFFFF"/>
        </w:rPr>
        <w:t xml:space="preserve"> </w:t>
      </w:r>
    </w:p>
    <w:p w14:paraId="0A7720D4" w14:textId="4B0A8C1D" w:rsidR="00E95994" w:rsidRPr="00CC4C57" w:rsidRDefault="002653FB" w:rsidP="002653FB">
      <w:pPr>
        <w:pStyle w:val="Normal1"/>
        <w:spacing w:line="259" w:lineRule="auto"/>
        <w:ind w:left="720"/>
        <w:jc w:val="both"/>
        <w:rPr>
          <w:rFonts w:asciiTheme="minorHAnsi" w:hAnsiTheme="minorHAnsi" w:cstheme="minorHAnsi"/>
          <w:color w:val="000000"/>
          <w:sz w:val="21"/>
          <w:szCs w:val="21"/>
          <w:shd w:val="clear" w:color="auto" w:fill="FFFFFF"/>
        </w:rPr>
      </w:pPr>
      <w:r w:rsidRPr="00CC4C57">
        <w:rPr>
          <w:rFonts w:asciiTheme="minorHAnsi" w:hAnsiTheme="minorHAnsi" w:cstheme="minorHAnsi"/>
          <w:color w:val="000000"/>
          <w:sz w:val="21"/>
          <w:szCs w:val="21"/>
          <w:shd w:val="clear" w:color="auto" w:fill="FFFFFF"/>
          <w:lang w:val="es-ES_tradnl"/>
        </w:rPr>
        <w:t>“</w:t>
      </w:r>
      <w:r w:rsidR="00CC4C57" w:rsidRPr="00CC4C57">
        <w:rPr>
          <w:rFonts w:asciiTheme="minorHAnsi" w:hAnsiTheme="minorHAnsi" w:cstheme="minorHAnsi"/>
          <w:color w:val="000000"/>
          <w:sz w:val="21"/>
          <w:szCs w:val="21"/>
          <w:shd w:val="clear" w:color="auto" w:fill="FFFFFF"/>
        </w:rPr>
        <w:t>Quiero compartirles</w:t>
      </w:r>
      <w:r w:rsidR="004334F6" w:rsidRPr="00CC4C57">
        <w:rPr>
          <w:rFonts w:asciiTheme="minorHAnsi" w:hAnsiTheme="minorHAnsi" w:cstheme="minorHAnsi"/>
          <w:color w:val="000000"/>
          <w:sz w:val="21"/>
          <w:szCs w:val="21"/>
          <w:shd w:val="clear" w:color="auto" w:fill="FFFFFF"/>
        </w:rPr>
        <w:t xml:space="preserve"> </w:t>
      </w:r>
      <w:r w:rsidR="00CC4C57" w:rsidRPr="00CC4C57">
        <w:rPr>
          <w:rFonts w:asciiTheme="minorHAnsi" w:hAnsiTheme="minorHAnsi" w:cstheme="minorHAnsi"/>
          <w:color w:val="000000"/>
          <w:sz w:val="21"/>
          <w:szCs w:val="21"/>
          <w:shd w:val="clear" w:color="auto" w:fill="FFFFFF"/>
        </w:rPr>
        <w:t>que ya estamos a punto de contar con</w:t>
      </w:r>
      <w:r w:rsidR="004334F6" w:rsidRPr="00CC4C57">
        <w:rPr>
          <w:rFonts w:asciiTheme="minorHAnsi" w:hAnsiTheme="minorHAnsi" w:cstheme="minorHAnsi"/>
          <w:color w:val="000000"/>
          <w:sz w:val="21"/>
          <w:szCs w:val="21"/>
          <w:shd w:val="clear" w:color="auto" w:fill="FFFFFF"/>
        </w:rPr>
        <w:t xml:space="preserve"> la</w:t>
      </w:r>
      <w:r w:rsidR="00E95994" w:rsidRPr="00CC4C57">
        <w:rPr>
          <w:rFonts w:asciiTheme="minorHAnsi" w:hAnsiTheme="minorHAnsi" w:cstheme="minorHAnsi"/>
          <w:color w:val="000000"/>
          <w:sz w:val="21"/>
          <w:szCs w:val="21"/>
          <w:shd w:val="clear" w:color="auto" w:fill="FFFFFF"/>
        </w:rPr>
        <w:t xml:space="preserve"> metodología para el seguimiento de la evolución patrimonial de los servidores públicos.</w:t>
      </w:r>
    </w:p>
    <w:p w14:paraId="1733248F" w14:textId="77777777" w:rsidR="00E95994" w:rsidRPr="00CC4C57" w:rsidRDefault="00E95994" w:rsidP="002653FB">
      <w:pPr>
        <w:pStyle w:val="Normal1"/>
        <w:spacing w:line="259" w:lineRule="auto"/>
        <w:ind w:left="720"/>
        <w:jc w:val="both"/>
        <w:rPr>
          <w:rFonts w:asciiTheme="minorHAnsi" w:hAnsiTheme="minorHAnsi" w:cstheme="minorHAnsi"/>
          <w:color w:val="000000"/>
          <w:sz w:val="21"/>
          <w:szCs w:val="21"/>
          <w:shd w:val="clear" w:color="auto" w:fill="FFFFFF"/>
        </w:rPr>
      </w:pPr>
    </w:p>
    <w:p w14:paraId="200E36A0" w14:textId="7012CA2F" w:rsidR="00260FA9" w:rsidRPr="00CC4C57" w:rsidRDefault="00E95994" w:rsidP="002653FB">
      <w:pPr>
        <w:pStyle w:val="Normal1"/>
        <w:spacing w:line="259" w:lineRule="auto"/>
        <w:ind w:left="720"/>
        <w:jc w:val="both"/>
        <w:rPr>
          <w:rFonts w:asciiTheme="minorHAnsi" w:hAnsiTheme="minorHAnsi" w:cstheme="minorHAnsi"/>
          <w:color w:val="000000"/>
          <w:sz w:val="21"/>
          <w:szCs w:val="21"/>
          <w:shd w:val="clear" w:color="auto" w:fill="FFFFFF"/>
        </w:rPr>
      </w:pPr>
      <w:r w:rsidRPr="00CC4C57">
        <w:rPr>
          <w:rFonts w:asciiTheme="minorHAnsi" w:hAnsiTheme="minorHAnsi" w:cstheme="minorHAnsi"/>
          <w:color w:val="000000"/>
          <w:sz w:val="21"/>
          <w:szCs w:val="21"/>
          <w:shd w:val="clear" w:color="auto" w:fill="FFFFFF"/>
        </w:rPr>
        <w:t>Agrade</w:t>
      </w:r>
      <w:r w:rsidR="004334F6" w:rsidRPr="00CC4C57">
        <w:rPr>
          <w:rFonts w:asciiTheme="minorHAnsi" w:hAnsiTheme="minorHAnsi" w:cstheme="minorHAnsi"/>
          <w:color w:val="000000"/>
          <w:sz w:val="21"/>
          <w:szCs w:val="21"/>
          <w:shd w:val="clear" w:color="auto" w:fill="FFFFFF"/>
        </w:rPr>
        <w:t>zco</w:t>
      </w:r>
      <w:r w:rsidRPr="00CC4C57">
        <w:rPr>
          <w:rFonts w:asciiTheme="minorHAnsi" w:hAnsiTheme="minorHAnsi" w:cstheme="minorHAnsi"/>
          <w:color w:val="000000"/>
          <w:sz w:val="21"/>
          <w:szCs w:val="21"/>
          <w:shd w:val="clear" w:color="auto" w:fill="FFFFFF"/>
        </w:rPr>
        <w:t xml:space="preserve"> el apoyo de </w:t>
      </w:r>
      <w:r w:rsidR="004334F6" w:rsidRPr="00CC4C57">
        <w:rPr>
          <w:rFonts w:asciiTheme="minorHAnsi" w:hAnsiTheme="minorHAnsi" w:cstheme="minorHAnsi"/>
          <w:color w:val="000000"/>
          <w:sz w:val="21"/>
          <w:szCs w:val="21"/>
          <w:shd w:val="clear" w:color="auto" w:fill="FFFFFF"/>
        </w:rPr>
        <w:t xml:space="preserve">mi </w:t>
      </w:r>
      <w:r w:rsidRPr="00CC4C57">
        <w:rPr>
          <w:rFonts w:asciiTheme="minorHAnsi" w:hAnsiTheme="minorHAnsi" w:cstheme="minorHAnsi"/>
          <w:color w:val="000000"/>
          <w:sz w:val="21"/>
          <w:szCs w:val="21"/>
          <w:shd w:val="clear" w:color="auto" w:fill="FFFFFF"/>
        </w:rPr>
        <w:t>compañera Neyra Godoy, Integrante del CPS y de Miguel Ángel Vázquez Placencia, Director General de Promoción y Seguimiento al Combate a la Corrupción adscrito a la Contraloría del Estado de Jalisco</w:t>
      </w:r>
      <w:r w:rsidR="00260FA9" w:rsidRPr="00CC4C57">
        <w:rPr>
          <w:rFonts w:asciiTheme="minorHAnsi" w:hAnsiTheme="minorHAnsi" w:cstheme="minorHAnsi"/>
          <w:color w:val="000000"/>
          <w:sz w:val="21"/>
          <w:szCs w:val="21"/>
          <w:shd w:val="clear" w:color="auto" w:fill="FFFFFF"/>
        </w:rPr>
        <w:t>, quienes colaboraron a que se concretar</w:t>
      </w:r>
      <w:r w:rsidR="004334F6" w:rsidRPr="00CC4C57">
        <w:rPr>
          <w:rFonts w:asciiTheme="minorHAnsi" w:hAnsiTheme="minorHAnsi" w:cstheme="minorHAnsi"/>
          <w:color w:val="000000"/>
          <w:sz w:val="21"/>
          <w:szCs w:val="21"/>
          <w:shd w:val="clear" w:color="auto" w:fill="FFFFFF"/>
        </w:rPr>
        <w:t>a</w:t>
      </w:r>
      <w:r w:rsidR="00260FA9" w:rsidRPr="00CC4C57">
        <w:rPr>
          <w:rFonts w:asciiTheme="minorHAnsi" w:hAnsiTheme="minorHAnsi" w:cstheme="minorHAnsi"/>
          <w:color w:val="000000"/>
          <w:sz w:val="21"/>
          <w:szCs w:val="21"/>
          <w:shd w:val="clear" w:color="auto" w:fill="FFFFFF"/>
        </w:rPr>
        <w:t xml:space="preserve"> el proyecto</w:t>
      </w:r>
      <w:r w:rsidR="004334F6" w:rsidRPr="00CC4C57">
        <w:rPr>
          <w:rFonts w:asciiTheme="minorHAnsi" w:hAnsiTheme="minorHAnsi" w:cstheme="minorHAnsi"/>
          <w:color w:val="000000"/>
          <w:sz w:val="21"/>
          <w:szCs w:val="21"/>
          <w:shd w:val="clear" w:color="auto" w:fill="FFFFFF"/>
        </w:rPr>
        <w:t>”</w:t>
      </w:r>
      <w:r w:rsidR="00260FA9" w:rsidRPr="00CC4C57">
        <w:rPr>
          <w:rFonts w:asciiTheme="minorHAnsi" w:hAnsiTheme="minorHAnsi" w:cstheme="minorHAnsi"/>
          <w:color w:val="000000"/>
          <w:sz w:val="21"/>
          <w:szCs w:val="21"/>
          <w:shd w:val="clear" w:color="auto" w:fill="FFFFFF"/>
        </w:rPr>
        <w:t>.</w:t>
      </w:r>
    </w:p>
    <w:p w14:paraId="5C526633" w14:textId="77777777" w:rsidR="00260FA9" w:rsidRPr="00CC4C57" w:rsidRDefault="00260FA9" w:rsidP="002653FB">
      <w:pPr>
        <w:pStyle w:val="Normal1"/>
        <w:spacing w:line="259" w:lineRule="auto"/>
        <w:ind w:left="720"/>
        <w:jc w:val="both"/>
        <w:rPr>
          <w:rFonts w:asciiTheme="minorHAnsi" w:hAnsiTheme="minorHAnsi" w:cstheme="minorHAnsi"/>
          <w:color w:val="000000"/>
          <w:sz w:val="21"/>
          <w:szCs w:val="21"/>
          <w:shd w:val="clear" w:color="auto" w:fill="FFFFFF"/>
        </w:rPr>
      </w:pPr>
    </w:p>
    <w:p w14:paraId="602796B4" w14:textId="7D268282" w:rsidR="002653FB" w:rsidRPr="00CC4C57" w:rsidRDefault="004334F6" w:rsidP="002653FB">
      <w:pPr>
        <w:pStyle w:val="Normal1"/>
        <w:spacing w:line="259" w:lineRule="auto"/>
        <w:ind w:left="720"/>
        <w:jc w:val="both"/>
        <w:rPr>
          <w:rFonts w:asciiTheme="minorHAnsi" w:hAnsiTheme="minorHAnsi" w:cstheme="minorHAnsi"/>
          <w:color w:val="000000"/>
          <w:sz w:val="21"/>
          <w:szCs w:val="21"/>
          <w:shd w:val="clear" w:color="auto" w:fill="FFFFFF"/>
        </w:rPr>
      </w:pPr>
      <w:r w:rsidRPr="00CC4C57">
        <w:rPr>
          <w:rFonts w:asciiTheme="minorHAnsi" w:hAnsiTheme="minorHAnsi" w:cstheme="minorHAnsi"/>
          <w:color w:val="000000"/>
          <w:sz w:val="21"/>
          <w:szCs w:val="21"/>
          <w:shd w:val="clear" w:color="auto" w:fill="FFFFFF"/>
        </w:rPr>
        <w:t>“</w:t>
      </w:r>
      <w:r w:rsidR="00260FA9" w:rsidRPr="00CC4C57">
        <w:rPr>
          <w:rFonts w:asciiTheme="minorHAnsi" w:hAnsiTheme="minorHAnsi" w:cstheme="minorHAnsi"/>
          <w:color w:val="000000"/>
          <w:sz w:val="21"/>
          <w:szCs w:val="21"/>
          <w:shd w:val="clear" w:color="auto" w:fill="FFFFFF"/>
        </w:rPr>
        <w:t xml:space="preserve">En estos días se trabajará en algunas cuestiones de redacciones y algunos detalles finales, a fin de realizar una presentación pública de los resultados del proyecto con la finalidad de dar a conocer cuál será la metodología que se implementará para el seguimiento de la evolución patrimonial de los servidores públicos del </w:t>
      </w:r>
      <w:r w:rsidRPr="00CC4C57">
        <w:rPr>
          <w:rFonts w:asciiTheme="minorHAnsi" w:hAnsiTheme="minorHAnsi" w:cstheme="minorHAnsi"/>
          <w:color w:val="000000"/>
          <w:sz w:val="21"/>
          <w:szCs w:val="21"/>
          <w:shd w:val="clear" w:color="auto" w:fill="FFFFFF"/>
        </w:rPr>
        <w:t>P</w:t>
      </w:r>
      <w:r w:rsidR="00260FA9" w:rsidRPr="00CC4C57">
        <w:rPr>
          <w:rFonts w:asciiTheme="minorHAnsi" w:hAnsiTheme="minorHAnsi" w:cstheme="minorHAnsi"/>
          <w:color w:val="000000"/>
          <w:sz w:val="21"/>
          <w:szCs w:val="21"/>
          <w:shd w:val="clear" w:color="auto" w:fill="FFFFFF"/>
        </w:rPr>
        <w:t xml:space="preserve">oder </w:t>
      </w:r>
      <w:r w:rsidRPr="00CC4C57">
        <w:rPr>
          <w:rFonts w:asciiTheme="minorHAnsi" w:hAnsiTheme="minorHAnsi" w:cstheme="minorHAnsi"/>
          <w:color w:val="000000"/>
          <w:sz w:val="21"/>
          <w:szCs w:val="21"/>
          <w:shd w:val="clear" w:color="auto" w:fill="FFFFFF"/>
        </w:rPr>
        <w:t>E</w:t>
      </w:r>
      <w:r w:rsidR="00260FA9" w:rsidRPr="00CC4C57">
        <w:rPr>
          <w:rFonts w:asciiTheme="minorHAnsi" w:hAnsiTheme="minorHAnsi" w:cstheme="minorHAnsi"/>
          <w:color w:val="000000"/>
          <w:sz w:val="21"/>
          <w:szCs w:val="21"/>
          <w:shd w:val="clear" w:color="auto" w:fill="FFFFFF"/>
        </w:rPr>
        <w:t>jecutivo, y la que les propone se sumen de manera voluntaria quienes integran al Comité de Participación Social como una buena práctica del ejercicio que estamos impulsando”.</w:t>
      </w:r>
    </w:p>
    <w:p w14:paraId="69CD71F9" w14:textId="77777777" w:rsidR="002653FB" w:rsidRPr="00CC4C57" w:rsidRDefault="002653FB" w:rsidP="002653FB">
      <w:pPr>
        <w:pStyle w:val="Normal1"/>
        <w:spacing w:line="259" w:lineRule="auto"/>
        <w:jc w:val="both"/>
        <w:rPr>
          <w:rFonts w:asciiTheme="minorHAnsi" w:eastAsia="Times" w:hAnsiTheme="minorHAnsi" w:cstheme="minorHAnsi"/>
          <w:sz w:val="21"/>
          <w:szCs w:val="21"/>
          <w:lang w:val="es-ES_tradnl" w:eastAsia="es-ES"/>
        </w:rPr>
      </w:pPr>
    </w:p>
    <w:p w14:paraId="099A3D98" w14:textId="77777777" w:rsidR="002653FB" w:rsidRPr="00CC4C57" w:rsidRDefault="002653FB" w:rsidP="002653FB">
      <w:pPr>
        <w:pStyle w:val="Normal1"/>
        <w:spacing w:line="259" w:lineRule="auto"/>
        <w:jc w:val="both"/>
        <w:rPr>
          <w:rFonts w:asciiTheme="minorHAnsi" w:eastAsia="Times" w:hAnsiTheme="minorHAnsi" w:cstheme="minorHAnsi"/>
          <w:sz w:val="21"/>
          <w:szCs w:val="21"/>
          <w:lang w:val="es-ES_tradnl" w:eastAsia="es-ES"/>
        </w:rPr>
      </w:pPr>
      <w:r w:rsidRPr="00CC4C57">
        <w:rPr>
          <w:rFonts w:asciiTheme="minorHAnsi" w:eastAsia="Times" w:hAnsiTheme="minorHAnsi" w:cstheme="minorHAnsi"/>
          <w:sz w:val="21"/>
          <w:szCs w:val="21"/>
          <w:lang w:val="es-ES_tradnl" w:eastAsia="es-ES"/>
        </w:rPr>
        <w:t>Con ello concluyó su intervención el Mtro. Vicente Viveros.</w:t>
      </w:r>
    </w:p>
    <w:p w14:paraId="7D39A56A" w14:textId="77777777" w:rsidR="002653FB" w:rsidRPr="00CC4C57" w:rsidRDefault="002653FB" w:rsidP="002653FB">
      <w:pPr>
        <w:pStyle w:val="Normal1"/>
        <w:spacing w:line="259" w:lineRule="auto"/>
        <w:jc w:val="both"/>
        <w:rPr>
          <w:rFonts w:asciiTheme="minorHAnsi" w:eastAsia="Times" w:hAnsiTheme="minorHAnsi" w:cstheme="minorHAnsi"/>
          <w:sz w:val="21"/>
          <w:szCs w:val="21"/>
          <w:lang w:val="es-ES_tradnl" w:eastAsia="es-ES"/>
        </w:rPr>
      </w:pPr>
    </w:p>
    <w:p w14:paraId="278BD25D" w14:textId="77777777" w:rsidR="002653FB" w:rsidRPr="00CC4C57" w:rsidRDefault="002653FB" w:rsidP="002653FB">
      <w:pPr>
        <w:pStyle w:val="Normal1"/>
        <w:spacing w:line="259" w:lineRule="auto"/>
        <w:jc w:val="both"/>
        <w:rPr>
          <w:rFonts w:asciiTheme="minorHAnsi" w:eastAsia="Times" w:hAnsiTheme="minorHAnsi" w:cstheme="minorHAnsi"/>
          <w:sz w:val="21"/>
          <w:szCs w:val="21"/>
          <w:lang w:val="es-ES_tradnl" w:eastAsia="es-ES"/>
        </w:rPr>
      </w:pPr>
      <w:r w:rsidRPr="00CC4C57">
        <w:rPr>
          <w:rFonts w:asciiTheme="minorHAnsi" w:eastAsia="Times" w:hAnsiTheme="minorHAnsi" w:cstheme="minorHAnsi"/>
          <w:sz w:val="21"/>
          <w:szCs w:val="21"/>
          <w:lang w:val="es-ES_tradnl" w:eastAsia="es-ES"/>
        </w:rPr>
        <w:t>En uso de la voz, la Lic. Neyra Godoy dio cuenta de los progresos de sus proyectos para 2022.</w:t>
      </w:r>
    </w:p>
    <w:p w14:paraId="3A120131" w14:textId="77777777" w:rsidR="002653FB" w:rsidRPr="00CC4C57" w:rsidRDefault="002653FB" w:rsidP="002653FB">
      <w:pPr>
        <w:pStyle w:val="Normal1"/>
        <w:spacing w:line="259" w:lineRule="auto"/>
        <w:jc w:val="both"/>
        <w:rPr>
          <w:rFonts w:asciiTheme="minorHAnsi" w:eastAsia="Times" w:hAnsiTheme="minorHAnsi" w:cstheme="minorHAnsi"/>
          <w:sz w:val="21"/>
          <w:szCs w:val="21"/>
          <w:lang w:val="es-ES_tradnl" w:eastAsia="es-ES"/>
        </w:rPr>
      </w:pPr>
    </w:p>
    <w:p w14:paraId="5FC4929C" w14:textId="77777777" w:rsidR="002653FB" w:rsidRPr="00CC4C57" w:rsidRDefault="002653FB" w:rsidP="002653FB">
      <w:pPr>
        <w:pStyle w:val="Prrafodelista"/>
        <w:numPr>
          <w:ilvl w:val="0"/>
          <w:numId w:val="3"/>
        </w:numPr>
        <w:jc w:val="both"/>
        <w:rPr>
          <w:rFonts w:asciiTheme="minorHAnsi" w:hAnsiTheme="minorHAnsi" w:cstheme="minorHAnsi"/>
          <w:b/>
          <w:color w:val="000000"/>
          <w:sz w:val="21"/>
          <w:szCs w:val="21"/>
          <w:shd w:val="clear" w:color="auto" w:fill="FFFFFF"/>
        </w:rPr>
      </w:pPr>
      <w:r w:rsidRPr="00CC4C57">
        <w:rPr>
          <w:rFonts w:asciiTheme="minorHAnsi" w:hAnsiTheme="minorHAnsi" w:cstheme="minorHAnsi"/>
          <w:b/>
          <w:color w:val="000000"/>
          <w:sz w:val="21"/>
          <w:szCs w:val="21"/>
          <w:shd w:val="clear" w:color="auto" w:fill="FFFFFF"/>
        </w:rPr>
        <w:t xml:space="preserve">Distinción a la </w:t>
      </w:r>
      <w:r w:rsidRPr="00CC4C57">
        <w:rPr>
          <w:rFonts w:asciiTheme="minorHAnsi" w:hAnsiTheme="minorHAnsi" w:cstheme="minorHAnsi"/>
          <w:b/>
          <w:i/>
          <w:iCs/>
          <w:color w:val="000000"/>
          <w:sz w:val="21"/>
          <w:szCs w:val="21"/>
          <w:shd w:val="clear" w:color="auto" w:fill="FFFFFF"/>
        </w:rPr>
        <w:t>web</w:t>
      </w:r>
      <w:r w:rsidRPr="00CC4C57">
        <w:rPr>
          <w:rFonts w:asciiTheme="minorHAnsi" w:hAnsiTheme="minorHAnsi" w:cstheme="minorHAnsi"/>
          <w:b/>
          <w:color w:val="000000"/>
          <w:sz w:val="21"/>
          <w:szCs w:val="21"/>
          <w:shd w:val="clear" w:color="auto" w:fill="FFFFFF"/>
        </w:rPr>
        <w:t xml:space="preserve"> Comité de Participación Social Jalisco. </w:t>
      </w:r>
    </w:p>
    <w:p w14:paraId="13395466" w14:textId="77777777" w:rsidR="002653FB" w:rsidRPr="00CC4C57" w:rsidRDefault="002653FB" w:rsidP="002653FB">
      <w:pPr>
        <w:pStyle w:val="Prrafodelista"/>
        <w:ind w:left="1080"/>
        <w:jc w:val="both"/>
        <w:rPr>
          <w:rFonts w:asciiTheme="minorHAnsi" w:hAnsiTheme="minorHAnsi" w:cstheme="minorHAnsi"/>
          <w:color w:val="000000"/>
          <w:sz w:val="21"/>
          <w:szCs w:val="21"/>
          <w:shd w:val="clear" w:color="auto" w:fill="FFFFFF"/>
        </w:rPr>
      </w:pPr>
    </w:p>
    <w:p w14:paraId="19678BD9" w14:textId="77777777" w:rsidR="00062F72" w:rsidRPr="00CC4C57" w:rsidRDefault="00062F72" w:rsidP="00062F72">
      <w:pPr>
        <w:pStyle w:val="Prrafodelista"/>
        <w:ind w:left="1080"/>
        <w:jc w:val="both"/>
        <w:rPr>
          <w:rFonts w:asciiTheme="minorHAnsi" w:hAnsiTheme="minorHAnsi" w:cstheme="minorHAnsi"/>
          <w:sz w:val="21"/>
          <w:szCs w:val="21"/>
          <w:shd w:val="clear" w:color="auto" w:fill="FFFFFF"/>
        </w:rPr>
      </w:pPr>
      <w:r w:rsidRPr="00CC4C57">
        <w:rPr>
          <w:rFonts w:asciiTheme="minorHAnsi" w:hAnsiTheme="minorHAnsi" w:cstheme="minorHAnsi"/>
          <w:sz w:val="21"/>
          <w:szCs w:val="21"/>
          <w:shd w:val="clear" w:color="auto" w:fill="FFFFFF"/>
        </w:rPr>
        <w:t>“Se han sostenido un par de reuniones con el Dr</w:t>
      </w:r>
      <w:r w:rsidRPr="00CC4C57">
        <w:rPr>
          <w:rFonts w:asciiTheme="minorHAnsi" w:hAnsiTheme="minorHAnsi" w:cstheme="minorHAnsi"/>
          <w:b/>
          <w:sz w:val="21"/>
          <w:szCs w:val="21"/>
          <w:shd w:val="clear" w:color="auto" w:fill="FFFFFF"/>
        </w:rPr>
        <w:t>. </w:t>
      </w:r>
      <w:r w:rsidRPr="00CC4C57">
        <w:rPr>
          <w:rStyle w:val="Textoennegrita"/>
          <w:rFonts w:asciiTheme="minorHAnsi" w:hAnsiTheme="minorHAnsi" w:cstheme="minorHAnsi"/>
          <w:b w:val="0"/>
          <w:sz w:val="21"/>
          <w:szCs w:val="21"/>
          <w:shd w:val="clear" w:color="auto" w:fill="FFFFFF"/>
        </w:rPr>
        <w:t>Carlos</w:t>
      </w:r>
      <w:r w:rsidRPr="00CC4C57">
        <w:rPr>
          <w:rFonts w:asciiTheme="minorHAnsi" w:hAnsiTheme="minorHAnsi" w:cstheme="minorHAnsi"/>
          <w:sz w:val="21"/>
          <w:szCs w:val="21"/>
          <w:shd w:val="clear" w:color="auto" w:fill="FFFFFF"/>
        </w:rPr>
        <w:t> Alberto </w:t>
      </w:r>
      <w:r w:rsidRPr="00CC4C57">
        <w:rPr>
          <w:rStyle w:val="Textoennegrita"/>
          <w:rFonts w:asciiTheme="minorHAnsi" w:hAnsiTheme="minorHAnsi" w:cstheme="minorHAnsi"/>
          <w:b w:val="0"/>
          <w:sz w:val="21"/>
          <w:szCs w:val="21"/>
          <w:shd w:val="clear" w:color="auto" w:fill="FFFFFF"/>
        </w:rPr>
        <w:t>Franco</w:t>
      </w:r>
      <w:r w:rsidRPr="00CC4C57">
        <w:rPr>
          <w:rFonts w:asciiTheme="minorHAnsi" w:hAnsiTheme="minorHAnsi" w:cstheme="minorHAnsi"/>
          <w:sz w:val="21"/>
          <w:szCs w:val="21"/>
          <w:shd w:val="clear" w:color="auto" w:fill="FFFFFF"/>
        </w:rPr>
        <w:t> Reboreda, Director de Tecnologías y Plataformas de la Secretaría Ejecutiva del Sistema Estatal Anticorrupción de Jalisco (SESAJ)</w:t>
      </w:r>
      <w:r w:rsidR="003640EE" w:rsidRPr="00CC4C57">
        <w:rPr>
          <w:rFonts w:asciiTheme="minorHAnsi" w:hAnsiTheme="minorHAnsi" w:cstheme="minorHAnsi"/>
          <w:sz w:val="21"/>
          <w:szCs w:val="21"/>
          <w:shd w:val="clear" w:color="auto" w:fill="FFFFFF"/>
        </w:rPr>
        <w:t>,</w:t>
      </w:r>
      <w:r w:rsidRPr="00CC4C57">
        <w:rPr>
          <w:rFonts w:asciiTheme="minorHAnsi" w:hAnsiTheme="minorHAnsi" w:cstheme="minorHAnsi"/>
          <w:sz w:val="21"/>
          <w:szCs w:val="21"/>
          <w:shd w:val="clear" w:color="auto" w:fill="FFFFFF"/>
        </w:rPr>
        <w:t xml:space="preserve"> y su equipo a fin de avanzar en los trabajos de la migración de la página web del CPS atendiendo al acuerdo aprobado por el Órgano de Gobierno del SEAJAL.</w:t>
      </w:r>
    </w:p>
    <w:p w14:paraId="346CBF8D" w14:textId="77777777" w:rsidR="00062F72" w:rsidRPr="00CC4C57" w:rsidRDefault="00062F72" w:rsidP="00062F72">
      <w:pPr>
        <w:pStyle w:val="Prrafodelista"/>
        <w:ind w:left="1080"/>
        <w:jc w:val="both"/>
        <w:rPr>
          <w:rFonts w:asciiTheme="minorHAnsi" w:hAnsiTheme="minorHAnsi" w:cstheme="minorHAnsi"/>
          <w:sz w:val="21"/>
          <w:szCs w:val="21"/>
          <w:shd w:val="clear" w:color="auto" w:fill="FFFFFF"/>
        </w:rPr>
      </w:pPr>
    </w:p>
    <w:p w14:paraId="4AFD5525" w14:textId="77777777" w:rsidR="00062F72" w:rsidRPr="00CC4C57" w:rsidRDefault="00062F72" w:rsidP="00062F72">
      <w:pPr>
        <w:pStyle w:val="Prrafodelista"/>
        <w:ind w:left="1080"/>
        <w:jc w:val="both"/>
        <w:rPr>
          <w:rFonts w:asciiTheme="minorHAnsi" w:hAnsiTheme="minorHAnsi" w:cstheme="minorHAnsi"/>
          <w:sz w:val="21"/>
          <w:szCs w:val="21"/>
          <w:shd w:val="clear" w:color="auto" w:fill="FFFFFF"/>
        </w:rPr>
      </w:pPr>
      <w:r w:rsidRPr="00CC4C57">
        <w:rPr>
          <w:rFonts w:asciiTheme="minorHAnsi" w:hAnsiTheme="minorHAnsi" w:cstheme="minorHAnsi"/>
          <w:sz w:val="21"/>
          <w:szCs w:val="21"/>
          <w:shd w:val="clear" w:color="auto" w:fill="FFFFFF"/>
        </w:rPr>
        <w:t>Actualmente, ya se encuentra alojado en los servidores de la SESAJ un micrositio que aún no es público y en el que se estará trabajando en el montaje del contenido informativo, imágenes, videos que actualmente se encuentra alojado en el espacio virtual que conocemos.</w:t>
      </w:r>
    </w:p>
    <w:p w14:paraId="73B84CDF" w14:textId="77777777" w:rsidR="00062F72" w:rsidRPr="00CC4C57" w:rsidRDefault="00062F72" w:rsidP="00062F72">
      <w:pPr>
        <w:pStyle w:val="Prrafodelista"/>
        <w:ind w:left="1080"/>
        <w:jc w:val="both"/>
        <w:rPr>
          <w:rFonts w:asciiTheme="minorHAnsi" w:hAnsiTheme="minorHAnsi" w:cstheme="minorHAnsi"/>
          <w:sz w:val="21"/>
          <w:szCs w:val="21"/>
          <w:shd w:val="clear" w:color="auto" w:fill="FFFFFF"/>
        </w:rPr>
      </w:pPr>
    </w:p>
    <w:p w14:paraId="0069FE74" w14:textId="77777777" w:rsidR="00062F72" w:rsidRPr="00CC4C57" w:rsidRDefault="00062F72" w:rsidP="00062F72">
      <w:pPr>
        <w:pStyle w:val="Prrafodelista"/>
        <w:ind w:left="1080"/>
        <w:jc w:val="both"/>
        <w:rPr>
          <w:rFonts w:asciiTheme="minorHAnsi" w:hAnsiTheme="minorHAnsi" w:cstheme="minorHAnsi"/>
          <w:sz w:val="21"/>
          <w:szCs w:val="21"/>
          <w:shd w:val="clear" w:color="auto" w:fill="FFFFFF"/>
        </w:rPr>
      </w:pPr>
      <w:r w:rsidRPr="00CC4C57">
        <w:rPr>
          <w:rFonts w:asciiTheme="minorHAnsi" w:hAnsiTheme="minorHAnsi" w:cstheme="minorHAnsi"/>
          <w:sz w:val="21"/>
          <w:szCs w:val="21"/>
          <w:shd w:val="clear" w:color="auto" w:fill="FFFFFF"/>
        </w:rPr>
        <w:t>La intenci</w:t>
      </w:r>
      <w:r w:rsidR="001D60AD" w:rsidRPr="00CC4C57">
        <w:rPr>
          <w:rFonts w:asciiTheme="minorHAnsi" w:hAnsiTheme="minorHAnsi" w:cstheme="minorHAnsi"/>
          <w:sz w:val="21"/>
          <w:szCs w:val="21"/>
          <w:shd w:val="clear" w:color="auto" w:fill="FFFFFF"/>
        </w:rPr>
        <w:t>ón</w:t>
      </w:r>
      <w:r w:rsidRPr="00CC4C57">
        <w:rPr>
          <w:rFonts w:asciiTheme="minorHAnsi" w:hAnsiTheme="minorHAnsi" w:cstheme="minorHAnsi"/>
          <w:sz w:val="21"/>
          <w:szCs w:val="21"/>
          <w:shd w:val="clear" w:color="auto" w:fill="FFFFFF"/>
        </w:rPr>
        <w:t xml:space="preserve"> </w:t>
      </w:r>
      <w:r w:rsidR="001D60AD" w:rsidRPr="00CC4C57">
        <w:rPr>
          <w:rFonts w:asciiTheme="minorHAnsi" w:hAnsiTheme="minorHAnsi" w:cstheme="minorHAnsi"/>
          <w:sz w:val="21"/>
          <w:szCs w:val="21"/>
          <w:shd w:val="clear" w:color="auto" w:fill="FFFFFF"/>
        </w:rPr>
        <w:t>es que en las próximas semanas se presente un avance respecto a este proyecto.</w:t>
      </w:r>
    </w:p>
    <w:p w14:paraId="7D5349EE" w14:textId="77777777" w:rsidR="001D60AD" w:rsidRPr="00CC4C57" w:rsidRDefault="001D60AD" w:rsidP="00062F72">
      <w:pPr>
        <w:pStyle w:val="Prrafodelista"/>
        <w:ind w:left="1080"/>
        <w:jc w:val="both"/>
        <w:rPr>
          <w:rFonts w:asciiTheme="minorHAnsi" w:hAnsiTheme="minorHAnsi" w:cstheme="minorHAnsi"/>
          <w:sz w:val="21"/>
          <w:szCs w:val="21"/>
          <w:shd w:val="clear" w:color="auto" w:fill="FFFFFF"/>
        </w:rPr>
      </w:pPr>
    </w:p>
    <w:p w14:paraId="7F482C97" w14:textId="4969A791" w:rsidR="002653FB" w:rsidRPr="00CC4C57" w:rsidRDefault="001D60AD" w:rsidP="001D60AD">
      <w:pPr>
        <w:pStyle w:val="Prrafodelista"/>
        <w:ind w:left="1080"/>
        <w:jc w:val="both"/>
        <w:rPr>
          <w:rFonts w:asciiTheme="minorHAnsi" w:hAnsiTheme="minorHAnsi" w:cstheme="minorHAnsi"/>
          <w:sz w:val="21"/>
          <w:szCs w:val="21"/>
          <w:shd w:val="clear" w:color="auto" w:fill="FFFFFF"/>
        </w:rPr>
      </w:pPr>
      <w:r w:rsidRPr="00CC4C57">
        <w:rPr>
          <w:rFonts w:asciiTheme="minorHAnsi" w:hAnsiTheme="minorHAnsi" w:cstheme="minorHAnsi"/>
          <w:sz w:val="21"/>
          <w:szCs w:val="21"/>
          <w:shd w:val="clear" w:color="auto" w:fill="FFFFFF"/>
        </w:rPr>
        <w:t>Finalmente, agrade</w:t>
      </w:r>
      <w:r w:rsidR="003640EE" w:rsidRPr="00CC4C57">
        <w:rPr>
          <w:rFonts w:asciiTheme="minorHAnsi" w:hAnsiTheme="minorHAnsi" w:cstheme="minorHAnsi"/>
          <w:sz w:val="21"/>
          <w:szCs w:val="21"/>
          <w:shd w:val="clear" w:color="auto" w:fill="FFFFFF"/>
        </w:rPr>
        <w:t>zco</w:t>
      </w:r>
      <w:r w:rsidRPr="00CC4C57">
        <w:rPr>
          <w:rFonts w:asciiTheme="minorHAnsi" w:hAnsiTheme="minorHAnsi" w:cstheme="minorHAnsi"/>
          <w:sz w:val="21"/>
          <w:szCs w:val="21"/>
          <w:shd w:val="clear" w:color="auto" w:fill="FFFFFF"/>
        </w:rPr>
        <w:t xml:space="preserve"> el apoyo y colaboración de las compañeras Claudia Josefina Hernández Rivas y Diana Vera Álvarez, quienes han apoyado en empujar esta dinámica y fortalecer esta tarea</w:t>
      </w:r>
      <w:r w:rsidR="002653FB" w:rsidRPr="00CC4C57">
        <w:rPr>
          <w:rFonts w:asciiTheme="minorHAnsi" w:hAnsiTheme="minorHAnsi" w:cstheme="minorHAnsi"/>
          <w:color w:val="000000"/>
          <w:sz w:val="21"/>
          <w:szCs w:val="21"/>
          <w:shd w:val="clear" w:color="auto" w:fill="FFFFFF"/>
        </w:rPr>
        <w:t>”.</w:t>
      </w:r>
    </w:p>
    <w:p w14:paraId="0EE3921F" w14:textId="77777777" w:rsidR="002653FB" w:rsidRPr="00CC4C57" w:rsidRDefault="002653FB" w:rsidP="002653FB">
      <w:pPr>
        <w:jc w:val="both"/>
        <w:rPr>
          <w:rFonts w:asciiTheme="minorHAnsi" w:hAnsiTheme="minorHAnsi" w:cstheme="minorHAnsi"/>
          <w:b/>
          <w:color w:val="000000"/>
          <w:sz w:val="21"/>
          <w:szCs w:val="21"/>
          <w:shd w:val="clear" w:color="auto" w:fill="FFFFFF"/>
        </w:rPr>
      </w:pPr>
    </w:p>
    <w:p w14:paraId="4B696D14" w14:textId="77777777" w:rsidR="002653FB" w:rsidRPr="00CC4C57" w:rsidRDefault="002653FB" w:rsidP="002653FB">
      <w:pPr>
        <w:pStyle w:val="Prrafodelista"/>
        <w:numPr>
          <w:ilvl w:val="0"/>
          <w:numId w:val="3"/>
        </w:numPr>
        <w:jc w:val="both"/>
        <w:rPr>
          <w:rFonts w:asciiTheme="minorHAnsi" w:hAnsiTheme="minorHAnsi" w:cstheme="minorHAnsi"/>
          <w:b/>
          <w:color w:val="000000"/>
          <w:sz w:val="21"/>
          <w:szCs w:val="21"/>
          <w:shd w:val="clear" w:color="auto" w:fill="FFFFFF"/>
        </w:rPr>
      </w:pPr>
      <w:r w:rsidRPr="00CC4C57">
        <w:rPr>
          <w:rFonts w:asciiTheme="minorHAnsi" w:hAnsiTheme="minorHAnsi" w:cstheme="minorHAnsi"/>
          <w:b/>
          <w:color w:val="000000"/>
          <w:sz w:val="21"/>
          <w:szCs w:val="21"/>
          <w:shd w:val="clear" w:color="auto" w:fill="FFFFFF"/>
        </w:rPr>
        <w:lastRenderedPageBreak/>
        <w:t>Encuentro de Sistemas Locales Anticorrupción</w:t>
      </w:r>
    </w:p>
    <w:p w14:paraId="268A6C7D" w14:textId="77777777" w:rsidR="002653FB" w:rsidRPr="00CC4C57" w:rsidRDefault="002653FB" w:rsidP="002653FB">
      <w:pPr>
        <w:pStyle w:val="Prrafodelista"/>
        <w:ind w:left="1080"/>
        <w:jc w:val="both"/>
        <w:rPr>
          <w:rFonts w:asciiTheme="minorHAnsi" w:hAnsiTheme="minorHAnsi" w:cstheme="minorHAnsi"/>
          <w:b/>
          <w:color w:val="000000"/>
          <w:sz w:val="21"/>
          <w:szCs w:val="21"/>
          <w:shd w:val="clear" w:color="auto" w:fill="FFFFFF"/>
        </w:rPr>
      </w:pPr>
    </w:p>
    <w:p w14:paraId="2770B12F" w14:textId="754E46B4" w:rsidR="002653FB" w:rsidRPr="00CC4C57" w:rsidRDefault="002653FB" w:rsidP="002653FB">
      <w:pPr>
        <w:pStyle w:val="Prrafodelista"/>
        <w:ind w:left="1080"/>
        <w:jc w:val="both"/>
        <w:rPr>
          <w:rFonts w:asciiTheme="minorHAnsi" w:hAnsiTheme="minorHAnsi" w:cstheme="minorHAnsi"/>
          <w:color w:val="000000"/>
          <w:sz w:val="21"/>
          <w:szCs w:val="21"/>
          <w:shd w:val="clear" w:color="auto" w:fill="FFFFFF"/>
        </w:rPr>
      </w:pPr>
      <w:r w:rsidRPr="00CC4C57">
        <w:rPr>
          <w:rFonts w:asciiTheme="minorHAnsi" w:hAnsiTheme="minorHAnsi" w:cstheme="minorHAnsi"/>
          <w:color w:val="000000"/>
          <w:sz w:val="21"/>
          <w:szCs w:val="21"/>
          <w:shd w:val="clear" w:color="auto" w:fill="FFFFFF"/>
        </w:rPr>
        <w:t>“He estado trabajando con la Mtra. Claudia Margarita Hernández Flores, Integrante del Comité de Participación Ciudadana (CPC) del Sistema Anticorrupción del Estado de México en una versión preliminar del programa</w:t>
      </w:r>
      <w:r w:rsidR="003640EE" w:rsidRPr="00CC4C57">
        <w:rPr>
          <w:rFonts w:asciiTheme="minorHAnsi" w:hAnsiTheme="minorHAnsi" w:cstheme="minorHAnsi"/>
          <w:color w:val="000000"/>
          <w:sz w:val="21"/>
          <w:szCs w:val="21"/>
          <w:shd w:val="clear" w:color="auto" w:fill="FFFFFF"/>
        </w:rPr>
        <w:t xml:space="preserve">, </w:t>
      </w:r>
      <w:r w:rsidRPr="00CC4C57">
        <w:rPr>
          <w:rFonts w:asciiTheme="minorHAnsi" w:hAnsiTheme="minorHAnsi" w:cstheme="minorHAnsi"/>
          <w:color w:val="000000"/>
          <w:sz w:val="21"/>
          <w:szCs w:val="21"/>
          <w:shd w:val="clear" w:color="auto" w:fill="FFFFFF"/>
        </w:rPr>
        <w:t xml:space="preserve">que </w:t>
      </w:r>
      <w:r w:rsidR="003640EE" w:rsidRPr="00CC4C57">
        <w:rPr>
          <w:rFonts w:asciiTheme="minorHAnsi" w:hAnsiTheme="minorHAnsi" w:cstheme="minorHAnsi"/>
          <w:color w:val="000000"/>
          <w:sz w:val="21"/>
          <w:szCs w:val="21"/>
          <w:shd w:val="clear" w:color="auto" w:fill="FFFFFF"/>
        </w:rPr>
        <w:t xml:space="preserve">se </w:t>
      </w:r>
      <w:r w:rsidRPr="00CC4C57">
        <w:rPr>
          <w:rFonts w:asciiTheme="minorHAnsi" w:hAnsiTheme="minorHAnsi" w:cstheme="minorHAnsi"/>
          <w:color w:val="000000"/>
          <w:sz w:val="21"/>
          <w:szCs w:val="21"/>
          <w:shd w:val="clear" w:color="auto" w:fill="FFFFFF"/>
        </w:rPr>
        <w:t>les compartió en días pasados para conocimiento.</w:t>
      </w:r>
    </w:p>
    <w:p w14:paraId="294A0D46" w14:textId="77777777" w:rsidR="001D60AD" w:rsidRPr="00CC4C57" w:rsidRDefault="001D60AD" w:rsidP="002653FB">
      <w:pPr>
        <w:pStyle w:val="Prrafodelista"/>
        <w:ind w:left="1080"/>
        <w:jc w:val="both"/>
        <w:rPr>
          <w:rFonts w:asciiTheme="minorHAnsi" w:hAnsiTheme="minorHAnsi" w:cstheme="minorHAnsi"/>
          <w:color w:val="000000"/>
          <w:sz w:val="21"/>
          <w:szCs w:val="21"/>
          <w:shd w:val="clear" w:color="auto" w:fill="FFFFFF"/>
        </w:rPr>
      </w:pPr>
    </w:p>
    <w:p w14:paraId="18EC0EEC" w14:textId="63B234ED" w:rsidR="001D60AD" w:rsidRPr="00CC4C57" w:rsidRDefault="003640EE" w:rsidP="001D60AD">
      <w:pPr>
        <w:pStyle w:val="Prrafodelista"/>
        <w:ind w:left="1080"/>
        <w:jc w:val="both"/>
        <w:rPr>
          <w:rFonts w:asciiTheme="minorHAnsi" w:hAnsiTheme="minorHAnsi" w:cstheme="minorHAnsi"/>
          <w:color w:val="000000"/>
          <w:sz w:val="21"/>
          <w:szCs w:val="21"/>
          <w:shd w:val="clear" w:color="auto" w:fill="FFFFFF"/>
        </w:rPr>
      </w:pPr>
      <w:r w:rsidRPr="00CC4C57">
        <w:rPr>
          <w:rFonts w:asciiTheme="minorHAnsi" w:hAnsiTheme="minorHAnsi" w:cstheme="minorHAnsi"/>
          <w:color w:val="000000"/>
          <w:sz w:val="21"/>
          <w:szCs w:val="21"/>
          <w:shd w:val="clear" w:color="auto" w:fill="FFFFFF"/>
        </w:rPr>
        <w:t>“</w:t>
      </w:r>
      <w:r w:rsidR="001D60AD" w:rsidRPr="00CC4C57">
        <w:rPr>
          <w:rFonts w:asciiTheme="minorHAnsi" w:hAnsiTheme="minorHAnsi" w:cstheme="minorHAnsi"/>
          <w:color w:val="000000"/>
          <w:sz w:val="21"/>
          <w:szCs w:val="21"/>
          <w:shd w:val="clear" w:color="auto" w:fill="FFFFFF"/>
        </w:rPr>
        <w:t xml:space="preserve">En la sesión celebrada </w:t>
      </w:r>
      <w:r w:rsidRPr="00CC4C57">
        <w:rPr>
          <w:rFonts w:asciiTheme="minorHAnsi" w:hAnsiTheme="minorHAnsi" w:cstheme="minorHAnsi"/>
          <w:color w:val="000000"/>
          <w:sz w:val="21"/>
          <w:szCs w:val="21"/>
          <w:shd w:val="clear" w:color="auto" w:fill="FFFFFF"/>
        </w:rPr>
        <w:t xml:space="preserve">el </w:t>
      </w:r>
      <w:r w:rsidR="001D60AD" w:rsidRPr="00CC4C57">
        <w:rPr>
          <w:rFonts w:asciiTheme="minorHAnsi" w:hAnsiTheme="minorHAnsi" w:cstheme="minorHAnsi"/>
          <w:color w:val="000000"/>
          <w:sz w:val="21"/>
          <w:szCs w:val="21"/>
          <w:shd w:val="clear" w:color="auto" w:fill="FFFFFF"/>
        </w:rPr>
        <w:t>18 de abril del año en curso por el Comité de Participación Ciudadana (CPC) del Sistema Anticorrupción del Estado de México se aprobó celebrar el 21 de junio el 1er. Encuentro sobre Sistemas Municipales Anticorrupción, que tendrá un formato híbrido con el afán de que las ponencias, las conclusiones y los materiales que en dicho evento se expongan puedan llegar al mayor número de servidores públicos municipales y al público en general para que se conozca esta fase de la agenda anticorrupción desde lo local.</w:t>
      </w:r>
    </w:p>
    <w:p w14:paraId="33053B11" w14:textId="77777777" w:rsidR="002653FB" w:rsidRPr="00CC4C57" w:rsidRDefault="002653FB" w:rsidP="002653FB">
      <w:pPr>
        <w:pStyle w:val="Prrafodelista"/>
        <w:ind w:left="1080"/>
        <w:jc w:val="both"/>
        <w:rPr>
          <w:rFonts w:asciiTheme="minorHAnsi" w:hAnsiTheme="minorHAnsi" w:cstheme="minorHAnsi"/>
          <w:color w:val="000000"/>
          <w:sz w:val="21"/>
          <w:szCs w:val="21"/>
          <w:shd w:val="clear" w:color="auto" w:fill="FFFFFF"/>
        </w:rPr>
      </w:pPr>
    </w:p>
    <w:p w14:paraId="6AB7D204" w14:textId="23563F24" w:rsidR="002653FB" w:rsidRPr="00CC4C57" w:rsidRDefault="003640EE" w:rsidP="002653FB">
      <w:pPr>
        <w:pStyle w:val="Prrafodelista"/>
        <w:ind w:left="1080"/>
        <w:jc w:val="both"/>
        <w:rPr>
          <w:rFonts w:asciiTheme="minorHAnsi" w:hAnsiTheme="minorHAnsi" w:cstheme="minorHAnsi"/>
          <w:color w:val="000000"/>
          <w:sz w:val="21"/>
          <w:szCs w:val="21"/>
          <w:shd w:val="clear" w:color="auto" w:fill="FFFFFF"/>
        </w:rPr>
      </w:pPr>
      <w:r w:rsidRPr="00CC4C57">
        <w:rPr>
          <w:rFonts w:asciiTheme="minorHAnsi" w:hAnsiTheme="minorHAnsi" w:cstheme="minorHAnsi"/>
          <w:color w:val="000000"/>
          <w:sz w:val="21"/>
          <w:szCs w:val="21"/>
          <w:shd w:val="clear" w:color="auto" w:fill="FFFFFF"/>
        </w:rPr>
        <w:t>“</w:t>
      </w:r>
      <w:r w:rsidR="001D60AD" w:rsidRPr="00CC4C57">
        <w:rPr>
          <w:rFonts w:asciiTheme="minorHAnsi" w:hAnsiTheme="minorHAnsi" w:cstheme="minorHAnsi"/>
          <w:color w:val="000000"/>
          <w:sz w:val="21"/>
          <w:szCs w:val="21"/>
          <w:shd w:val="clear" w:color="auto" w:fill="FFFFFF"/>
        </w:rPr>
        <w:t>En las próximas fechas se estará dando difusión a la invitación a través</w:t>
      </w:r>
      <w:r w:rsidR="00822820" w:rsidRPr="00CC4C57">
        <w:rPr>
          <w:rFonts w:asciiTheme="minorHAnsi" w:hAnsiTheme="minorHAnsi" w:cstheme="minorHAnsi"/>
          <w:color w:val="000000"/>
          <w:sz w:val="21"/>
          <w:szCs w:val="21"/>
          <w:shd w:val="clear" w:color="auto" w:fill="FFFFFF"/>
        </w:rPr>
        <w:t xml:space="preserve"> de los diversos medios de comunicación con los que cuenta el CPS</w:t>
      </w:r>
      <w:r w:rsidR="002653FB" w:rsidRPr="00CC4C57">
        <w:rPr>
          <w:rFonts w:asciiTheme="minorHAnsi" w:hAnsiTheme="minorHAnsi" w:cstheme="minorHAnsi"/>
          <w:color w:val="000000"/>
          <w:sz w:val="21"/>
          <w:szCs w:val="21"/>
          <w:shd w:val="clear" w:color="auto" w:fill="FFFFFF"/>
        </w:rPr>
        <w:t>”.</w:t>
      </w:r>
    </w:p>
    <w:p w14:paraId="2900D14D" w14:textId="77777777" w:rsidR="002653FB" w:rsidRPr="00CC4C57" w:rsidRDefault="002653FB" w:rsidP="002653FB">
      <w:pPr>
        <w:pStyle w:val="Prrafodelista"/>
        <w:rPr>
          <w:rFonts w:asciiTheme="minorHAnsi" w:hAnsiTheme="minorHAnsi" w:cstheme="minorHAnsi"/>
          <w:b/>
          <w:color w:val="000000"/>
          <w:sz w:val="21"/>
          <w:szCs w:val="21"/>
          <w:shd w:val="clear" w:color="auto" w:fill="FFFFFF"/>
        </w:rPr>
      </w:pPr>
    </w:p>
    <w:p w14:paraId="1F6A3564" w14:textId="77777777" w:rsidR="002653FB" w:rsidRPr="00CC4C57" w:rsidRDefault="002653FB" w:rsidP="002653FB">
      <w:pPr>
        <w:pStyle w:val="Prrafodelista"/>
        <w:numPr>
          <w:ilvl w:val="0"/>
          <w:numId w:val="3"/>
        </w:numPr>
        <w:jc w:val="both"/>
        <w:rPr>
          <w:rFonts w:asciiTheme="minorHAnsi" w:hAnsiTheme="minorHAnsi" w:cstheme="minorHAnsi"/>
          <w:b/>
          <w:color w:val="000000"/>
          <w:sz w:val="21"/>
          <w:szCs w:val="21"/>
          <w:shd w:val="clear" w:color="auto" w:fill="FFFFFF"/>
        </w:rPr>
      </w:pPr>
      <w:r w:rsidRPr="00CC4C57">
        <w:rPr>
          <w:rFonts w:asciiTheme="minorHAnsi" w:hAnsiTheme="minorHAnsi" w:cstheme="minorHAnsi"/>
          <w:b/>
          <w:color w:val="000000"/>
          <w:sz w:val="21"/>
          <w:szCs w:val="21"/>
          <w:shd w:val="clear" w:color="auto" w:fill="FFFFFF"/>
        </w:rPr>
        <w:t>Apropiación de conocimiento local</w:t>
      </w:r>
    </w:p>
    <w:p w14:paraId="488EFC91" w14:textId="77777777" w:rsidR="002653FB" w:rsidRPr="00CC4C57" w:rsidRDefault="002653FB" w:rsidP="002653FB">
      <w:pPr>
        <w:pStyle w:val="Prrafodelista"/>
        <w:ind w:left="1080"/>
        <w:jc w:val="both"/>
        <w:rPr>
          <w:rFonts w:asciiTheme="minorHAnsi" w:hAnsiTheme="minorHAnsi" w:cstheme="minorHAnsi"/>
          <w:b/>
          <w:color w:val="000000"/>
          <w:sz w:val="21"/>
          <w:szCs w:val="21"/>
          <w:shd w:val="clear" w:color="auto" w:fill="FFFFFF"/>
        </w:rPr>
      </w:pPr>
    </w:p>
    <w:p w14:paraId="307C2C34" w14:textId="56FB7035" w:rsidR="002653FB" w:rsidRPr="00CC4C57" w:rsidRDefault="002653FB" w:rsidP="002653FB">
      <w:pPr>
        <w:keepNext/>
        <w:pBdr>
          <w:top w:val="nil"/>
          <w:left w:val="nil"/>
          <w:bottom w:val="nil"/>
          <w:right w:val="nil"/>
          <w:between w:val="nil"/>
        </w:pBdr>
        <w:ind w:left="1134"/>
        <w:jc w:val="both"/>
        <w:rPr>
          <w:rFonts w:asciiTheme="minorHAnsi" w:hAnsiTheme="minorHAnsi" w:cstheme="minorHAnsi"/>
          <w:color w:val="000000"/>
          <w:sz w:val="21"/>
          <w:szCs w:val="21"/>
          <w:shd w:val="clear" w:color="auto" w:fill="FFFFFF"/>
        </w:rPr>
      </w:pPr>
      <w:r w:rsidRPr="00CC4C57">
        <w:rPr>
          <w:rFonts w:asciiTheme="minorHAnsi" w:hAnsiTheme="minorHAnsi" w:cstheme="minorHAnsi"/>
          <w:color w:val="000000"/>
          <w:sz w:val="21"/>
          <w:szCs w:val="21"/>
          <w:shd w:val="clear" w:color="auto" w:fill="FFFFFF"/>
        </w:rPr>
        <w:t>“En seguimiento</w:t>
      </w:r>
      <w:r w:rsidR="007125E8" w:rsidRPr="00CC4C57">
        <w:rPr>
          <w:rFonts w:asciiTheme="minorHAnsi" w:hAnsiTheme="minorHAnsi" w:cstheme="minorHAnsi"/>
          <w:color w:val="000000"/>
          <w:sz w:val="21"/>
          <w:szCs w:val="21"/>
          <w:shd w:val="clear" w:color="auto" w:fill="FFFFFF"/>
        </w:rPr>
        <w:t xml:space="preserve"> </w:t>
      </w:r>
      <w:r w:rsidR="003640EE" w:rsidRPr="00CC4C57">
        <w:rPr>
          <w:rFonts w:asciiTheme="minorHAnsi" w:hAnsiTheme="minorHAnsi" w:cstheme="minorHAnsi"/>
          <w:color w:val="000000"/>
          <w:sz w:val="21"/>
          <w:szCs w:val="21"/>
          <w:shd w:val="clear" w:color="auto" w:fill="FFFFFF"/>
        </w:rPr>
        <w:t xml:space="preserve">al </w:t>
      </w:r>
      <w:r w:rsidR="007125E8" w:rsidRPr="00CC4C57">
        <w:rPr>
          <w:rFonts w:asciiTheme="minorHAnsi" w:hAnsiTheme="minorHAnsi" w:cstheme="minorHAnsi"/>
          <w:color w:val="000000"/>
          <w:sz w:val="21"/>
          <w:szCs w:val="21"/>
          <w:shd w:val="clear" w:color="auto" w:fill="FFFFFF"/>
        </w:rPr>
        <w:t>acuerdo de colaboración celebrado</w:t>
      </w:r>
      <w:r w:rsidRPr="00CC4C57">
        <w:rPr>
          <w:rFonts w:asciiTheme="minorHAnsi" w:hAnsiTheme="minorHAnsi" w:cstheme="minorHAnsi"/>
          <w:color w:val="000000"/>
          <w:sz w:val="21"/>
          <w:szCs w:val="21"/>
          <w:shd w:val="clear" w:color="auto" w:fill="FFFFFF"/>
        </w:rPr>
        <w:t xml:space="preserve"> entre la Comisión Estatal de Derechos Humanos de Jalisco (CEDHJ) y </w:t>
      </w:r>
      <w:r w:rsidR="003640EE" w:rsidRPr="00CC4C57">
        <w:rPr>
          <w:rFonts w:asciiTheme="minorHAnsi" w:hAnsiTheme="minorHAnsi" w:cstheme="minorHAnsi"/>
          <w:color w:val="000000"/>
          <w:sz w:val="21"/>
          <w:szCs w:val="21"/>
          <w:shd w:val="clear" w:color="auto" w:fill="FFFFFF"/>
        </w:rPr>
        <w:t xml:space="preserve">el </w:t>
      </w:r>
      <w:r w:rsidRPr="00CC4C57">
        <w:rPr>
          <w:rFonts w:asciiTheme="minorHAnsi" w:hAnsiTheme="minorHAnsi" w:cstheme="minorHAnsi"/>
          <w:color w:val="000000"/>
          <w:sz w:val="21"/>
          <w:szCs w:val="21"/>
          <w:shd w:val="clear" w:color="auto" w:fill="FFFFFF"/>
        </w:rPr>
        <w:t>CPS</w:t>
      </w:r>
      <w:r w:rsidR="003640EE" w:rsidRPr="00CC4C57">
        <w:rPr>
          <w:rFonts w:asciiTheme="minorHAnsi" w:hAnsiTheme="minorHAnsi" w:cstheme="minorHAnsi"/>
          <w:color w:val="000000"/>
          <w:sz w:val="21"/>
          <w:szCs w:val="21"/>
          <w:shd w:val="clear" w:color="auto" w:fill="FFFFFF"/>
        </w:rPr>
        <w:t>,</w:t>
      </w:r>
      <w:r w:rsidRPr="00CC4C57">
        <w:rPr>
          <w:rFonts w:asciiTheme="minorHAnsi" w:hAnsiTheme="minorHAnsi" w:cstheme="minorHAnsi"/>
          <w:color w:val="000000"/>
          <w:sz w:val="21"/>
          <w:szCs w:val="21"/>
          <w:shd w:val="clear" w:color="auto" w:fill="FFFFFF"/>
        </w:rPr>
        <w:t xml:space="preserve"> cuyo objetivo es el de </w:t>
      </w:r>
      <w:r w:rsidR="007125E8" w:rsidRPr="00CC4C57">
        <w:rPr>
          <w:rFonts w:asciiTheme="minorHAnsi" w:hAnsiTheme="minorHAnsi" w:cstheme="minorHAnsi"/>
          <w:color w:val="000000"/>
          <w:sz w:val="21"/>
          <w:szCs w:val="21"/>
          <w:shd w:val="clear" w:color="auto" w:fill="FFFFFF"/>
        </w:rPr>
        <w:t>fortalecer las</w:t>
      </w:r>
      <w:r w:rsidRPr="00CC4C57">
        <w:rPr>
          <w:rFonts w:asciiTheme="minorHAnsi" w:hAnsiTheme="minorHAnsi" w:cstheme="minorHAnsi"/>
          <w:color w:val="000000"/>
          <w:sz w:val="21"/>
          <w:szCs w:val="21"/>
          <w:shd w:val="clear" w:color="auto" w:fill="FFFFFF"/>
        </w:rPr>
        <w:t xml:space="preserve"> agendas institucionales</w:t>
      </w:r>
      <w:r w:rsidR="003640EE" w:rsidRPr="00CC4C57">
        <w:rPr>
          <w:rFonts w:asciiTheme="minorHAnsi" w:hAnsiTheme="minorHAnsi" w:cstheme="minorHAnsi"/>
          <w:color w:val="000000"/>
          <w:sz w:val="21"/>
          <w:szCs w:val="21"/>
          <w:shd w:val="clear" w:color="auto" w:fill="FFFFFF"/>
        </w:rPr>
        <w:t xml:space="preserve"> para que</w:t>
      </w:r>
      <w:r w:rsidRPr="00CC4C57">
        <w:rPr>
          <w:rFonts w:asciiTheme="minorHAnsi" w:hAnsiTheme="minorHAnsi" w:cstheme="minorHAnsi"/>
          <w:color w:val="000000"/>
          <w:sz w:val="21"/>
          <w:szCs w:val="21"/>
          <w:shd w:val="clear" w:color="auto" w:fill="FFFFFF"/>
        </w:rPr>
        <w:t xml:space="preserve"> compartan entre ellas buenas prácticas e insumos técnicos como parte de una vinculación estratégica para unir esfuerzos en pro de una Agenda Anticorrupción con perspectiva en Derechos Humanos.</w:t>
      </w:r>
    </w:p>
    <w:p w14:paraId="26B8A574" w14:textId="77777777" w:rsidR="007125E8" w:rsidRPr="00CC4C57" w:rsidRDefault="007125E8" w:rsidP="002653FB">
      <w:pPr>
        <w:keepNext/>
        <w:pBdr>
          <w:top w:val="nil"/>
          <w:left w:val="nil"/>
          <w:bottom w:val="nil"/>
          <w:right w:val="nil"/>
          <w:between w:val="nil"/>
        </w:pBdr>
        <w:ind w:left="1134"/>
        <w:jc w:val="both"/>
        <w:rPr>
          <w:rFonts w:asciiTheme="minorHAnsi" w:hAnsiTheme="minorHAnsi" w:cstheme="minorHAnsi"/>
          <w:color w:val="000000"/>
          <w:sz w:val="21"/>
          <w:szCs w:val="21"/>
          <w:shd w:val="clear" w:color="auto" w:fill="FFFFFF"/>
        </w:rPr>
      </w:pPr>
    </w:p>
    <w:p w14:paraId="14B00F76" w14:textId="0D3FDF99" w:rsidR="00822820" w:rsidRPr="00CC4C57" w:rsidRDefault="003640EE" w:rsidP="002653FB">
      <w:pPr>
        <w:keepNext/>
        <w:pBdr>
          <w:top w:val="nil"/>
          <w:left w:val="nil"/>
          <w:bottom w:val="nil"/>
          <w:right w:val="nil"/>
          <w:between w:val="nil"/>
        </w:pBdr>
        <w:ind w:left="1134"/>
        <w:jc w:val="both"/>
        <w:rPr>
          <w:rFonts w:asciiTheme="minorHAnsi" w:hAnsiTheme="minorHAnsi" w:cstheme="minorHAnsi"/>
          <w:color w:val="000000"/>
          <w:sz w:val="21"/>
          <w:szCs w:val="21"/>
          <w:shd w:val="clear" w:color="auto" w:fill="FFFFFF"/>
        </w:rPr>
      </w:pPr>
      <w:r w:rsidRPr="00CC4C57">
        <w:rPr>
          <w:rFonts w:asciiTheme="minorHAnsi" w:hAnsiTheme="minorHAnsi" w:cstheme="minorHAnsi"/>
          <w:bCs/>
          <w:color w:val="000000"/>
          <w:sz w:val="21"/>
          <w:szCs w:val="21"/>
        </w:rPr>
        <w:t>“</w:t>
      </w:r>
      <w:r w:rsidR="007125E8" w:rsidRPr="00CC4C57">
        <w:rPr>
          <w:rFonts w:asciiTheme="minorHAnsi" w:hAnsiTheme="minorHAnsi" w:cstheme="minorHAnsi"/>
          <w:bCs/>
          <w:color w:val="000000"/>
          <w:sz w:val="21"/>
          <w:szCs w:val="21"/>
        </w:rPr>
        <w:t>En días pasados se tuvo una reunión con el Dr. Aldo</w:t>
      </w:r>
      <w:r w:rsidR="007125E8" w:rsidRPr="00CC4C57">
        <w:rPr>
          <w:rFonts w:asciiTheme="minorHAnsi" w:hAnsiTheme="minorHAnsi" w:cstheme="minorHAnsi"/>
          <w:color w:val="000000"/>
          <w:sz w:val="21"/>
          <w:szCs w:val="21"/>
          <w:shd w:val="clear" w:color="auto" w:fill="FFFFFF"/>
        </w:rPr>
        <w:t> Iván </w:t>
      </w:r>
      <w:r w:rsidR="007125E8" w:rsidRPr="00CC4C57">
        <w:rPr>
          <w:rFonts w:asciiTheme="minorHAnsi" w:hAnsiTheme="minorHAnsi" w:cstheme="minorHAnsi"/>
          <w:bCs/>
          <w:color w:val="000000"/>
          <w:sz w:val="21"/>
          <w:szCs w:val="21"/>
        </w:rPr>
        <w:t>Reynoso</w:t>
      </w:r>
      <w:r w:rsidR="007125E8" w:rsidRPr="00CC4C57">
        <w:rPr>
          <w:rFonts w:asciiTheme="minorHAnsi" w:hAnsiTheme="minorHAnsi" w:cstheme="minorHAnsi"/>
          <w:color w:val="000000"/>
          <w:sz w:val="21"/>
          <w:szCs w:val="21"/>
          <w:shd w:val="clear" w:color="auto" w:fill="FFFFFF"/>
        </w:rPr>
        <w:t> Cervantes, tercer visitador de la Comisión Estatal de Derechos Humanos y dos integrantes de su equipo, traductores certificados, quienes ya están revisando el material que se les proporcion</w:t>
      </w:r>
      <w:r w:rsidR="008B134C" w:rsidRPr="00CC4C57">
        <w:rPr>
          <w:rFonts w:asciiTheme="minorHAnsi" w:hAnsiTheme="minorHAnsi" w:cstheme="minorHAnsi"/>
          <w:color w:val="000000"/>
          <w:sz w:val="21"/>
          <w:szCs w:val="21"/>
          <w:shd w:val="clear" w:color="auto" w:fill="FFFFFF"/>
        </w:rPr>
        <w:t xml:space="preserve">ó y están haciendo algunas aportaciones para entregarnos no sólo en formato escrito sino incluir uno auditivo bajo la premisa que ellos consideran que el entendimiento, la comprensión, la apropiación y la difusión del material entre los pueblos originarios del estado de Jalisco sería, más puntual”. </w:t>
      </w:r>
    </w:p>
    <w:p w14:paraId="414DDDCF" w14:textId="77777777" w:rsidR="007125E8" w:rsidRPr="00CC4C57" w:rsidRDefault="008B134C" w:rsidP="002653FB">
      <w:pPr>
        <w:keepNext/>
        <w:pBdr>
          <w:top w:val="nil"/>
          <w:left w:val="nil"/>
          <w:bottom w:val="nil"/>
          <w:right w:val="nil"/>
          <w:between w:val="nil"/>
        </w:pBdr>
        <w:ind w:left="1134"/>
        <w:jc w:val="both"/>
        <w:rPr>
          <w:rFonts w:asciiTheme="minorHAnsi" w:hAnsiTheme="minorHAnsi" w:cstheme="minorHAnsi"/>
          <w:color w:val="000000"/>
          <w:sz w:val="21"/>
          <w:szCs w:val="21"/>
          <w:shd w:val="clear" w:color="auto" w:fill="FFFFFF"/>
        </w:rPr>
      </w:pPr>
      <w:r w:rsidRPr="00CC4C57">
        <w:rPr>
          <w:rFonts w:asciiTheme="minorHAnsi" w:hAnsiTheme="minorHAnsi" w:cstheme="minorHAnsi"/>
          <w:color w:val="000000"/>
          <w:sz w:val="21"/>
          <w:szCs w:val="21"/>
          <w:shd w:val="clear" w:color="auto" w:fill="FFFFFF"/>
        </w:rPr>
        <w:t xml:space="preserve"> </w:t>
      </w:r>
    </w:p>
    <w:p w14:paraId="63433406" w14:textId="77777777" w:rsidR="00822820" w:rsidRPr="00CC4C57" w:rsidRDefault="00822820" w:rsidP="00822820">
      <w:pPr>
        <w:pStyle w:val="Prrafodelista"/>
        <w:numPr>
          <w:ilvl w:val="0"/>
          <w:numId w:val="3"/>
        </w:numPr>
        <w:jc w:val="both"/>
        <w:rPr>
          <w:rFonts w:asciiTheme="minorHAnsi" w:hAnsiTheme="minorHAnsi" w:cstheme="minorHAnsi"/>
          <w:b/>
          <w:color w:val="000000"/>
          <w:sz w:val="21"/>
          <w:szCs w:val="21"/>
          <w:shd w:val="clear" w:color="auto" w:fill="FFFFFF"/>
        </w:rPr>
      </w:pPr>
      <w:r w:rsidRPr="00CC4C57">
        <w:rPr>
          <w:rFonts w:asciiTheme="minorHAnsi" w:hAnsiTheme="minorHAnsi" w:cstheme="minorHAnsi"/>
          <w:b/>
          <w:color w:val="000000"/>
          <w:sz w:val="21"/>
          <w:szCs w:val="21"/>
          <w:shd w:val="clear" w:color="auto" w:fill="FFFFFF"/>
        </w:rPr>
        <w:t>Sesión Itinerante</w:t>
      </w:r>
    </w:p>
    <w:p w14:paraId="242FC49D" w14:textId="77777777" w:rsidR="00822820" w:rsidRPr="00CC4C57" w:rsidRDefault="00822820" w:rsidP="00822820">
      <w:pPr>
        <w:pStyle w:val="Prrafodelista"/>
        <w:ind w:left="1080"/>
        <w:jc w:val="both"/>
        <w:rPr>
          <w:rFonts w:asciiTheme="minorHAnsi" w:hAnsiTheme="minorHAnsi" w:cstheme="minorHAnsi"/>
          <w:b/>
          <w:color w:val="000000"/>
          <w:sz w:val="21"/>
          <w:szCs w:val="21"/>
          <w:shd w:val="clear" w:color="auto" w:fill="FFFFFF"/>
        </w:rPr>
      </w:pPr>
    </w:p>
    <w:p w14:paraId="57968D3B" w14:textId="77777777" w:rsidR="00822820" w:rsidRPr="00CC4C57" w:rsidRDefault="00822820" w:rsidP="00822820">
      <w:pPr>
        <w:pStyle w:val="Prrafodelista"/>
        <w:ind w:left="1080"/>
        <w:jc w:val="both"/>
        <w:rPr>
          <w:rFonts w:asciiTheme="minorHAnsi" w:hAnsiTheme="minorHAnsi" w:cstheme="minorHAnsi"/>
          <w:sz w:val="21"/>
          <w:szCs w:val="21"/>
          <w:lang w:val="es-ES_tradnl"/>
        </w:rPr>
      </w:pPr>
      <w:r w:rsidRPr="00CC4C57">
        <w:rPr>
          <w:rFonts w:asciiTheme="minorHAnsi" w:hAnsiTheme="minorHAnsi" w:cstheme="minorHAnsi"/>
          <w:color w:val="000000"/>
          <w:sz w:val="21"/>
          <w:szCs w:val="21"/>
          <w:shd w:val="clear" w:color="auto" w:fill="FFFFFF"/>
        </w:rPr>
        <w:t>“En seguimiento al acuerdo aprobado en la Quinta sesión celebrada el 28 (veintiocho) de febrero de 2022 (dos mil veintidós) celebrada por el CPS, en el que se</w:t>
      </w:r>
      <w:r w:rsidRPr="00CC4C57">
        <w:rPr>
          <w:rFonts w:asciiTheme="minorHAnsi" w:eastAsia="Calibri" w:hAnsiTheme="minorHAnsi" w:cstheme="minorHAnsi"/>
          <w:bCs/>
          <w:sz w:val="21"/>
          <w:szCs w:val="21"/>
        </w:rPr>
        <w:t xml:space="preserve"> </w:t>
      </w:r>
      <w:r w:rsidRPr="00CC4C57">
        <w:rPr>
          <w:rFonts w:asciiTheme="minorHAnsi" w:hAnsiTheme="minorHAnsi" w:cstheme="minorHAnsi"/>
          <w:sz w:val="21"/>
          <w:szCs w:val="21"/>
          <w:lang w:val="es-ES_tradnl"/>
        </w:rPr>
        <w:t xml:space="preserve">acordó por unanimidad proponer </w:t>
      </w:r>
      <w:r w:rsidRPr="00CC4C57">
        <w:rPr>
          <w:rFonts w:asciiTheme="minorHAnsi" w:eastAsia="Calibri" w:hAnsiTheme="minorHAnsi" w:cstheme="minorHAnsi"/>
          <w:sz w:val="21"/>
          <w:szCs w:val="21"/>
        </w:rPr>
        <w:t xml:space="preserve">al CPC Nacional que </w:t>
      </w:r>
      <w:r w:rsidRPr="00CC4C57">
        <w:rPr>
          <w:rFonts w:asciiTheme="minorHAnsi" w:hAnsiTheme="minorHAnsi" w:cstheme="minorHAnsi"/>
          <w:sz w:val="21"/>
          <w:szCs w:val="21"/>
          <w:lang w:val="es-ES_tradnl"/>
        </w:rPr>
        <w:t>se realice una sesión itinerante en el Estado de Jalisco.</w:t>
      </w:r>
    </w:p>
    <w:p w14:paraId="45B4F43D" w14:textId="77777777" w:rsidR="00822820" w:rsidRPr="00CC4C57" w:rsidRDefault="00822820" w:rsidP="00822820">
      <w:pPr>
        <w:pStyle w:val="Prrafodelista"/>
        <w:ind w:left="1080"/>
        <w:jc w:val="both"/>
        <w:rPr>
          <w:rFonts w:asciiTheme="minorHAnsi" w:hAnsiTheme="minorHAnsi" w:cstheme="minorHAnsi"/>
          <w:sz w:val="21"/>
          <w:szCs w:val="21"/>
          <w:lang w:val="es-ES_tradnl"/>
        </w:rPr>
      </w:pPr>
    </w:p>
    <w:p w14:paraId="4A0A9FE7" w14:textId="2A08A233" w:rsidR="00822820" w:rsidRPr="00CC4C57" w:rsidRDefault="003640EE" w:rsidP="00822820">
      <w:pPr>
        <w:pStyle w:val="Prrafodelista"/>
        <w:ind w:left="1080"/>
        <w:jc w:val="both"/>
        <w:rPr>
          <w:rFonts w:asciiTheme="minorHAnsi" w:hAnsiTheme="minorHAnsi" w:cstheme="minorHAnsi"/>
          <w:sz w:val="21"/>
          <w:szCs w:val="21"/>
          <w:lang w:val="es-ES_tradnl"/>
        </w:rPr>
      </w:pPr>
      <w:r w:rsidRPr="00CC4C57">
        <w:rPr>
          <w:rFonts w:asciiTheme="minorHAnsi" w:hAnsiTheme="minorHAnsi" w:cstheme="minorHAnsi"/>
          <w:sz w:val="21"/>
          <w:szCs w:val="21"/>
          <w:lang w:val="es-ES_tradnl"/>
        </w:rPr>
        <w:t>“</w:t>
      </w:r>
      <w:r w:rsidR="00822820" w:rsidRPr="00CC4C57">
        <w:rPr>
          <w:rFonts w:asciiTheme="minorHAnsi" w:hAnsiTheme="minorHAnsi" w:cstheme="minorHAnsi"/>
          <w:sz w:val="21"/>
          <w:szCs w:val="21"/>
          <w:lang w:val="es-ES_tradnl"/>
        </w:rPr>
        <w:t>En atención a ellos, se nos informó que la fecha para la celebración de dicha sesión sería el 4 (cuatro) de julio del año en curso, y tan pronto como se cuente con la agenda se les hará llegar para su conocimiento</w:t>
      </w:r>
      <w:r w:rsidRPr="00CC4C57">
        <w:rPr>
          <w:rFonts w:asciiTheme="minorHAnsi" w:hAnsiTheme="minorHAnsi" w:cstheme="minorHAnsi"/>
          <w:sz w:val="21"/>
          <w:szCs w:val="21"/>
          <w:lang w:val="es-ES_tradnl"/>
        </w:rPr>
        <w:t>”</w:t>
      </w:r>
      <w:r w:rsidR="00F9450F" w:rsidRPr="00CC4C57">
        <w:rPr>
          <w:rFonts w:asciiTheme="minorHAnsi" w:hAnsiTheme="minorHAnsi" w:cstheme="minorHAnsi"/>
          <w:sz w:val="21"/>
          <w:szCs w:val="21"/>
          <w:lang w:val="es-ES_tradnl"/>
        </w:rPr>
        <w:t>.</w:t>
      </w:r>
    </w:p>
    <w:p w14:paraId="14A52F4C" w14:textId="77777777" w:rsidR="00F9450F" w:rsidRPr="00CC4C57" w:rsidRDefault="00F9450F" w:rsidP="00822820">
      <w:pPr>
        <w:pStyle w:val="Prrafodelista"/>
        <w:ind w:left="1080"/>
        <w:jc w:val="both"/>
        <w:rPr>
          <w:rFonts w:asciiTheme="minorHAnsi" w:hAnsiTheme="minorHAnsi" w:cstheme="minorHAnsi"/>
          <w:sz w:val="21"/>
          <w:szCs w:val="21"/>
          <w:lang w:val="es-ES_tradnl"/>
        </w:rPr>
      </w:pPr>
    </w:p>
    <w:p w14:paraId="201429F0" w14:textId="3B1EA4D7" w:rsidR="00F9450F" w:rsidRPr="00CC4C57" w:rsidRDefault="003640EE" w:rsidP="00822820">
      <w:pPr>
        <w:pStyle w:val="Prrafodelista"/>
        <w:ind w:left="1080"/>
        <w:jc w:val="both"/>
        <w:rPr>
          <w:rFonts w:asciiTheme="minorHAnsi" w:hAnsiTheme="minorHAnsi" w:cstheme="minorHAnsi"/>
          <w:sz w:val="21"/>
          <w:szCs w:val="21"/>
          <w:lang w:val="es-ES_tradnl"/>
        </w:rPr>
      </w:pPr>
      <w:r w:rsidRPr="00CC4C57">
        <w:rPr>
          <w:rFonts w:asciiTheme="minorHAnsi" w:hAnsiTheme="minorHAnsi" w:cstheme="minorHAnsi"/>
          <w:sz w:val="21"/>
          <w:szCs w:val="21"/>
          <w:lang w:val="es-ES_tradnl"/>
        </w:rPr>
        <w:t>Enseguida, la</w:t>
      </w:r>
      <w:r w:rsidR="00F9450F" w:rsidRPr="00CC4C57">
        <w:rPr>
          <w:rFonts w:asciiTheme="minorHAnsi" w:hAnsiTheme="minorHAnsi" w:cstheme="minorHAnsi"/>
          <w:sz w:val="21"/>
          <w:szCs w:val="21"/>
          <w:lang w:val="es-ES_tradnl"/>
        </w:rPr>
        <w:t xml:space="preserve"> Lic. Neyra Godoy consult</w:t>
      </w:r>
      <w:r w:rsidRPr="00CC4C57">
        <w:rPr>
          <w:rFonts w:asciiTheme="minorHAnsi" w:hAnsiTheme="minorHAnsi" w:cstheme="minorHAnsi"/>
          <w:sz w:val="21"/>
          <w:szCs w:val="21"/>
          <w:lang w:val="es-ES_tradnl"/>
        </w:rPr>
        <w:t>ó</w:t>
      </w:r>
      <w:r w:rsidR="00F9450F" w:rsidRPr="00CC4C57">
        <w:rPr>
          <w:rFonts w:asciiTheme="minorHAnsi" w:hAnsiTheme="minorHAnsi" w:cstheme="minorHAnsi"/>
          <w:sz w:val="21"/>
          <w:szCs w:val="21"/>
          <w:lang w:val="es-ES_tradnl"/>
        </w:rPr>
        <w:t xml:space="preserve"> al Mtro. Vicente Viveros si </w:t>
      </w:r>
      <w:r w:rsidRPr="00CC4C57">
        <w:rPr>
          <w:rFonts w:asciiTheme="minorHAnsi" w:hAnsiTheme="minorHAnsi" w:cstheme="minorHAnsi"/>
          <w:sz w:val="21"/>
          <w:szCs w:val="21"/>
          <w:lang w:val="es-ES_tradnl"/>
        </w:rPr>
        <w:t xml:space="preserve">quiería </w:t>
      </w:r>
      <w:r w:rsidR="00F9450F" w:rsidRPr="00CC4C57">
        <w:rPr>
          <w:rFonts w:asciiTheme="minorHAnsi" w:hAnsiTheme="minorHAnsi" w:cstheme="minorHAnsi"/>
          <w:sz w:val="21"/>
          <w:szCs w:val="21"/>
          <w:lang w:val="es-ES_tradnl"/>
        </w:rPr>
        <w:t>mencionar algún asunto o tema relacionado con este punto</w:t>
      </w:r>
      <w:r w:rsidRPr="00CC4C57">
        <w:rPr>
          <w:rFonts w:asciiTheme="minorHAnsi" w:hAnsiTheme="minorHAnsi" w:cstheme="minorHAnsi"/>
          <w:sz w:val="21"/>
          <w:szCs w:val="21"/>
          <w:lang w:val="es-ES_tradnl"/>
        </w:rPr>
        <w:t>,</w:t>
      </w:r>
      <w:r w:rsidR="00F9450F" w:rsidRPr="00CC4C57">
        <w:rPr>
          <w:rFonts w:asciiTheme="minorHAnsi" w:hAnsiTheme="minorHAnsi" w:cstheme="minorHAnsi"/>
          <w:sz w:val="21"/>
          <w:szCs w:val="21"/>
          <w:lang w:val="es-ES_tradnl"/>
        </w:rPr>
        <w:t xml:space="preserve"> por lo </w:t>
      </w:r>
      <w:r w:rsidRPr="00CC4C57">
        <w:rPr>
          <w:rFonts w:asciiTheme="minorHAnsi" w:hAnsiTheme="minorHAnsi" w:cstheme="minorHAnsi"/>
          <w:sz w:val="21"/>
          <w:szCs w:val="21"/>
          <w:lang w:val="es-ES_tradnl"/>
        </w:rPr>
        <w:t xml:space="preserve">que </w:t>
      </w:r>
      <w:r w:rsidR="00F9450F" w:rsidRPr="00CC4C57">
        <w:rPr>
          <w:rFonts w:asciiTheme="minorHAnsi" w:hAnsiTheme="minorHAnsi" w:cstheme="minorHAnsi"/>
          <w:sz w:val="21"/>
          <w:szCs w:val="21"/>
          <w:lang w:val="es-ES_tradnl"/>
        </w:rPr>
        <w:t>el Mtro. Viveros solicit</w:t>
      </w:r>
      <w:r w:rsidRPr="00CC4C57">
        <w:rPr>
          <w:rFonts w:asciiTheme="minorHAnsi" w:hAnsiTheme="minorHAnsi" w:cstheme="minorHAnsi"/>
          <w:sz w:val="21"/>
          <w:szCs w:val="21"/>
          <w:lang w:val="es-ES_tradnl"/>
        </w:rPr>
        <w:t>ó</w:t>
      </w:r>
      <w:r w:rsidR="00F9450F" w:rsidRPr="00CC4C57">
        <w:rPr>
          <w:rFonts w:asciiTheme="minorHAnsi" w:hAnsiTheme="minorHAnsi" w:cstheme="minorHAnsi"/>
          <w:sz w:val="21"/>
          <w:szCs w:val="21"/>
          <w:lang w:val="es-ES_tradnl"/>
        </w:rPr>
        <w:t xml:space="preserve"> a quienes integran al CPS </w:t>
      </w:r>
      <w:r w:rsidRPr="00CC4C57">
        <w:rPr>
          <w:rFonts w:asciiTheme="minorHAnsi" w:hAnsiTheme="minorHAnsi" w:cstheme="minorHAnsi"/>
          <w:sz w:val="21"/>
          <w:szCs w:val="21"/>
          <w:lang w:val="es-ES_tradnl"/>
        </w:rPr>
        <w:t>“</w:t>
      </w:r>
      <w:r w:rsidR="00F9450F" w:rsidRPr="00CC4C57">
        <w:rPr>
          <w:rFonts w:asciiTheme="minorHAnsi" w:hAnsiTheme="minorHAnsi" w:cstheme="minorHAnsi"/>
          <w:sz w:val="21"/>
          <w:szCs w:val="21"/>
          <w:lang w:val="es-ES_tradnl"/>
        </w:rPr>
        <w:t xml:space="preserve">su colaboración para las cuestiones logísticas y operativas para realizar con éxito las actividades planeadas </w:t>
      </w:r>
      <w:r w:rsidRPr="00CC4C57">
        <w:rPr>
          <w:rFonts w:asciiTheme="minorHAnsi" w:hAnsiTheme="minorHAnsi" w:cstheme="minorHAnsi"/>
          <w:sz w:val="21"/>
          <w:szCs w:val="21"/>
          <w:lang w:val="es-ES_tradnl"/>
        </w:rPr>
        <w:t xml:space="preserve">a </w:t>
      </w:r>
      <w:r w:rsidR="00F9450F" w:rsidRPr="00CC4C57">
        <w:rPr>
          <w:rFonts w:asciiTheme="minorHAnsi" w:hAnsiTheme="minorHAnsi" w:cstheme="minorHAnsi"/>
          <w:sz w:val="21"/>
          <w:szCs w:val="21"/>
          <w:lang w:val="es-ES_tradnl"/>
        </w:rPr>
        <w:t xml:space="preserve">desarrollar en dicha fecha, ya que se correrá la invitación a los integrantes de los Comités de Participación Ciudadana de la región centro-occidente </w:t>
      </w:r>
      <w:r w:rsidRPr="00CC4C57">
        <w:rPr>
          <w:rFonts w:asciiTheme="minorHAnsi" w:hAnsiTheme="minorHAnsi" w:cstheme="minorHAnsi"/>
          <w:sz w:val="21"/>
          <w:szCs w:val="21"/>
          <w:lang w:val="es-ES_tradnl"/>
        </w:rPr>
        <w:t>–</w:t>
      </w:r>
      <w:r w:rsidR="00F9450F" w:rsidRPr="00CC4C57">
        <w:rPr>
          <w:rFonts w:asciiTheme="minorHAnsi" w:hAnsiTheme="minorHAnsi" w:cstheme="minorHAnsi"/>
          <w:sz w:val="21"/>
          <w:szCs w:val="21"/>
          <w:lang w:val="es-ES_tradnl"/>
        </w:rPr>
        <w:t>Aguascalientes, Colima, Guanajuato, Michoacán, Nayarit, Querétaro, San Luis Potosí y Zacatecas</w:t>
      </w:r>
      <w:r w:rsidRPr="00CC4C57">
        <w:rPr>
          <w:rFonts w:asciiTheme="minorHAnsi" w:hAnsiTheme="minorHAnsi" w:cstheme="minorHAnsi"/>
          <w:sz w:val="21"/>
          <w:szCs w:val="21"/>
          <w:lang w:val="es-ES_tradnl"/>
        </w:rPr>
        <w:t>–</w:t>
      </w:r>
      <w:r w:rsidR="00F9450F" w:rsidRPr="00CC4C57">
        <w:rPr>
          <w:rFonts w:asciiTheme="minorHAnsi" w:hAnsiTheme="minorHAnsi" w:cstheme="minorHAnsi"/>
          <w:sz w:val="21"/>
          <w:szCs w:val="21"/>
          <w:lang w:val="es-ES_tradnl"/>
        </w:rPr>
        <w:t xml:space="preserve"> y ojal</w:t>
      </w:r>
      <w:r w:rsidRPr="00CC4C57">
        <w:rPr>
          <w:rFonts w:asciiTheme="minorHAnsi" w:hAnsiTheme="minorHAnsi" w:cstheme="minorHAnsi"/>
          <w:sz w:val="21"/>
          <w:szCs w:val="21"/>
          <w:lang w:val="es-ES_tradnl"/>
        </w:rPr>
        <w:t>á</w:t>
      </w:r>
      <w:r w:rsidR="00F9450F" w:rsidRPr="00CC4C57">
        <w:rPr>
          <w:rFonts w:asciiTheme="minorHAnsi" w:hAnsiTheme="minorHAnsi" w:cstheme="minorHAnsi"/>
          <w:sz w:val="21"/>
          <w:szCs w:val="21"/>
          <w:lang w:val="es-ES_tradnl"/>
        </w:rPr>
        <w:t xml:space="preserve"> se pueda tener una reunión formal o informal con las y los integrantes del Comité Coordinador del Sistema Estatal Anticorrupción del Estado de Jalisco</w:t>
      </w:r>
      <w:r w:rsidRPr="00CC4C57">
        <w:rPr>
          <w:rFonts w:asciiTheme="minorHAnsi" w:hAnsiTheme="minorHAnsi" w:cstheme="minorHAnsi"/>
          <w:sz w:val="21"/>
          <w:szCs w:val="21"/>
          <w:lang w:val="es-ES_tradnl"/>
        </w:rPr>
        <w:t>”</w:t>
      </w:r>
      <w:r w:rsidR="00F9450F" w:rsidRPr="00CC4C57">
        <w:rPr>
          <w:rFonts w:asciiTheme="minorHAnsi" w:hAnsiTheme="minorHAnsi" w:cstheme="minorHAnsi"/>
          <w:sz w:val="21"/>
          <w:szCs w:val="21"/>
          <w:lang w:val="es-ES_tradnl"/>
        </w:rPr>
        <w:t>.</w:t>
      </w:r>
    </w:p>
    <w:p w14:paraId="40999FEC" w14:textId="77777777" w:rsidR="00F9450F" w:rsidRPr="00CC4C57" w:rsidRDefault="00F9450F" w:rsidP="00822820">
      <w:pPr>
        <w:pStyle w:val="Prrafodelista"/>
        <w:ind w:left="1080"/>
        <w:jc w:val="both"/>
        <w:rPr>
          <w:rFonts w:asciiTheme="minorHAnsi" w:hAnsiTheme="minorHAnsi" w:cstheme="minorHAnsi"/>
          <w:sz w:val="21"/>
          <w:szCs w:val="21"/>
          <w:lang w:val="es-ES_tradnl"/>
        </w:rPr>
      </w:pPr>
    </w:p>
    <w:p w14:paraId="6099025D" w14:textId="288CA80A" w:rsidR="00F9450F" w:rsidRPr="00CC4C57" w:rsidRDefault="00F9450F" w:rsidP="00F9450F">
      <w:pPr>
        <w:pStyle w:val="Prrafodelista"/>
        <w:ind w:left="1080"/>
        <w:jc w:val="both"/>
        <w:rPr>
          <w:rFonts w:asciiTheme="minorHAnsi" w:hAnsiTheme="minorHAnsi" w:cstheme="minorHAnsi"/>
          <w:sz w:val="21"/>
          <w:szCs w:val="21"/>
          <w:lang w:val="es-ES_tradnl"/>
        </w:rPr>
      </w:pPr>
      <w:r w:rsidRPr="00CC4C57">
        <w:rPr>
          <w:rFonts w:asciiTheme="minorHAnsi" w:hAnsiTheme="minorHAnsi" w:cstheme="minorHAnsi"/>
          <w:sz w:val="21"/>
          <w:szCs w:val="21"/>
          <w:lang w:val="es-ES_tradnl"/>
        </w:rPr>
        <w:t xml:space="preserve">Finalmente, el Mtro. Viveros Reyes </w:t>
      </w:r>
      <w:r w:rsidR="003640EE" w:rsidRPr="00CC4C57">
        <w:rPr>
          <w:rFonts w:asciiTheme="minorHAnsi" w:hAnsiTheme="minorHAnsi" w:cstheme="minorHAnsi"/>
          <w:sz w:val="21"/>
          <w:szCs w:val="21"/>
          <w:lang w:val="es-ES_tradnl"/>
        </w:rPr>
        <w:t xml:space="preserve">agradeció </w:t>
      </w:r>
      <w:r w:rsidRPr="00CC4C57">
        <w:rPr>
          <w:rFonts w:asciiTheme="minorHAnsi" w:hAnsiTheme="minorHAnsi" w:cstheme="minorHAnsi"/>
          <w:sz w:val="21"/>
          <w:szCs w:val="21"/>
          <w:lang w:val="es-ES_tradnl"/>
        </w:rPr>
        <w:t xml:space="preserve">al Dr. </w:t>
      </w:r>
      <w:r w:rsidRPr="00CC4C57">
        <w:rPr>
          <w:rFonts w:asciiTheme="minorHAnsi" w:hAnsiTheme="minorHAnsi" w:cstheme="minorHAnsi"/>
          <w:bCs/>
          <w:sz w:val="21"/>
          <w:szCs w:val="21"/>
          <w:lang w:val="es-ES_tradnl"/>
        </w:rPr>
        <w:t>Jorge Alejandro Ortiz Ramírez, Titular de la Auditoría Superior del Estado de Jalisco</w:t>
      </w:r>
      <w:r w:rsidR="003640EE" w:rsidRPr="00CC4C57">
        <w:rPr>
          <w:rFonts w:asciiTheme="minorHAnsi" w:hAnsiTheme="minorHAnsi" w:cstheme="minorHAnsi"/>
          <w:bCs/>
          <w:sz w:val="21"/>
          <w:szCs w:val="21"/>
          <w:lang w:val="es-ES_tradnl"/>
        </w:rPr>
        <w:t>,</w:t>
      </w:r>
      <w:r w:rsidRPr="00CC4C57">
        <w:rPr>
          <w:rFonts w:asciiTheme="minorHAnsi" w:hAnsiTheme="minorHAnsi" w:cstheme="minorHAnsi"/>
          <w:bCs/>
          <w:sz w:val="21"/>
          <w:szCs w:val="21"/>
          <w:lang w:val="es-ES_tradnl"/>
        </w:rPr>
        <w:t xml:space="preserve"> por </w:t>
      </w:r>
      <w:r w:rsidR="003640EE" w:rsidRPr="00CC4C57">
        <w:rPr>
          <w:rFonts w:asciiTheme="minorHAnsi" w:hAnsiTheme="minorHAnsi" w:cstheme="minorHAnsi"/>
          <w:bCs/>
          <w:sz w:val="21"/>
          <w:szCs w:val="21"/>
          <w:lang w:val="es-ES_tradnl"/>
        </w:rPr>
        <w:t>“</w:t>
      </w:r>
      <w:r w:rsidRPr="00CC4C57">
        <w:rPr>
          <w:rFonts w:asciiTheme="minorHAnsi" w:hAnsiTheme="minorHAnsi" w:cstheme="minorHAnsi"/>
          <w:bCs/>
          <w:sz w:val="21"/>
          <w:szCs w:val="21"/>
          <w:lang w:val="es-ES_tradnl"/>
        </w:rPr>
        <w:t xml:space="preserve">el ofrecimiento de las instalaciones </w:t>
      </w:r>
      <w:r w:rsidR="004B3232" w:rsidRPr="00CC4C57">
        <w:rPr>
          <w:rFonts w:asciiTheme="minorHAnsi" w:hAnsiTheme="minorHAnsi" w:cstheme="minorHAnsi"/>
          <w:bCs/>
          <w:sz w:val="21"/>
          <w:szCs w:val="21"/>
          <w:lang w:val="es-ES_tradnl"/>
        </w:rPr>
        <w:t xml:space="preserve">de dicha entidad pública </w:t>
      </w:r>
      <w:r w:rsidRPr="00CC4C57">
        <w:rPr>
          <w:rFonts w:asciiTheme="minorHAnsi" w:hAnsiTheme="minorHAnsi" w:cstheme="minorHAnsi"/>
          <w:bCs/>
          <w:sz w:val="21"/>
          <w:szCs w:val="21"/>
          <w:lang w:val="es-ES_tradnl"/>
        </w:rPr>
        <w:t xml:space="preserve">para atender los compromisos de </w:t>
      </w:r>
      <w:r w:rsidR="003640EE" w:rsidRPr="00CC4C57">
        <w:rPr>
          <w:rFonts w:asciiTheme="minorHAnsi" w:hAnsiTheme="minorHAnsi" w:cstheme="minorHAnsi"/>
          <w:bCs/>
          <w:sz w:val="21"/>
          <w:szCs w:val="21"/>
          <w:lang w:val="es-ES_tradnl"/>
        </w:rPr>
        <w:t xml:space="preserve">tal </w:t>
      </w:r>
      <w:r w:rsidRPr="00CC4C57">
        <w:rPr>
          <w:rFonts w:asciiTheme="minorHAnsi" w:hAnsiTheme="minorHAnsi" w:cstheme="minorHAnsi"/>
          <w:bCs/>
          <w:sz w:val="21"/>
          <w:szCs w:val="21"/>
          <w:lang w:val="es-ES_tradnl"/>
        </w:rPr>
        <w:t>agenda</w:t>
      </w:r>
      <w:r w:rsidRPr="00CC4C57">
        <w:rPr>
          <w:rFonts w:asciiTheme="minorHAnsi" w:hAnsiTheme="minorHAnsi" w:cstheme="minorHAnsi"/>
          <w:sz w:val="21"/>
          <w:szCs w:val="21"/>
          <w:lang w:val="es-ES_tradnl"/>
        </w:rPr>
        <w:t>”.</w:t>
      </w:r>
    </w:p>
    <w:p w14:paraId="68FC9D9F" w14:textId="77777777" w:rsidR="004B3232" w:rsidRPr="00CC4C57" w:rsidRDefault="004B3232" w:rsidP="00F9450F">
      <w:pPr>
        <w:pStyle w:val="Prrafodelista"/>
        <w:ind w:left="1080"/>
        <w:jc w:val="both"/>
        <w:rPr>
          <w:rFonts w:asciiTheme="minorHAnsi" w:hAnsiTheme="minorHAnsi" w:cstheme="minorHAnsi"/>
          <w:sz w:val="21"/>
          <w:szCs w:val="21"/>
          <w:lang w:val="es-ES_tradnl"/>
        </w:rPr>
      </w:pPr>
    </w:p>
    <w:p w14:paraId="3E37D5EC" w14:textId="0E2646B9" w:rsidR="004B3232" w:rsidRPr="00CC4C57" w:rsidRDefault="004B3232" w:rsidP="00F9450F">
      <w:pPr>
        <w:pStyle w:val="Prrafodelista"/>
        <w:ind w:left="1080"/>
        <w:jc w:val="both"/>
        <w:rPr>
          <w:rFonts w:asciiTheme="minorHAnsi" w:hAnsiTheme="minorHAnsi" w:cstheme="minorHAnsi"/>
          <w:sz w:val="21"/>
          <w:szCs w:val="21"/>
          <w:lang w:val="es-ES_tradnl"/>
        </w:rPr>
      </w:pPr>
      <w:r w:rsidRPr="00CC4C57">
        <w:rPr>
          <w:rFonts w:asciiTheme="minorHAnsi" w:hAnsiTheme="minorHAnsi" w:cstheme="minorHAnsi"/>
          <w:sz w:val="21"/>
          <w:szCs w:val="21"/>
          <w:lang w:val="es-ES_tradnl"/>
        </w:rPr>
        <w:t xml:space="preserve">El Dr. Jesús Ibarra </w:t>
      </w:r>
      <w:r w:rsidR="003640EE" w:rsidRPr="00CC4C57">
        <w:rPr>
          <w:rFonts w:asciiTheme="minorHAnsi" w:hAnsiTheme="minorHAnsi" w:cstheme="minorHAnsi"/>
          <w:sz w:val="21"/>
          <w:szCs w:val="21"/>
          <w:lang w:val="es-ES_tradnl"/>
        </w:rPr>
        <w:t xml:space="preserve">también agraceció </w:t>
      </w:r>
      <w:r w:rsidRPr="00CC4C57">
        <w:rPr>
          <w:rFonts w:asciiTheme="minorHAnsi" w:hAnsiTheme="minorHAnsi" w:cstheme="minorHAnsi"/>
          <w:sz w:val="21"/>
          <w:szCs w:val="21"/>
          <w:lang w:val="es-ES_tradnl"/>
        </w:rPr>
        <w:t>a todas y todos por los avances en los proyectos que no sólo van siendo significativos sino interrelacion</w:t>
      </w:r>
      <w:r w:rsidR="003640EE" w:rsidRPr="00CC4C57">
        <w:rPr>
          <w:rFonts w:asciiTheme="minorHAnsi" w:hAnsiTheme="minorHAnsi" w:cstheme="minorHAnsi"/>
          <w:sz w:val="21"/>
          <w:szCs w:val="21"/>
          <w:lang w:val="es-ES_tradnl"/>
        </w:rPr>
        <w:t xml:space="preserve">ados, por </w:t>
      </w:r>
      <w:r w:rsidRPr="00CC4C57">
        <w:rPr>
          <w:rFonts w:asciiTheme="minorHAnsi" w:hAnsiTheme="minorHAnsi" w:cstheme="minorHAnsi"/>
          <w:sz w:val="21"/>
          <w:szCs w:val="21"/>
          <w:lang w:val="es-ES_tradnl"/>
        </w:rPr>
        <w:t xml:space="preserve">lo que </w:t>
      </w:r>
      <w:r w:rsidR="003640EE" w:rsidRPr="00CC4C57">
        <w:rPr>
          <w:rFonts w:asciiTheme="minorHAnsi" w:hAnsiTheme="minorHAnsi" w:cstheme="minorHAnsi"/>
          <w:sz w:val="21"/>
          <w:szCs w:val="21"/>
          <w:lang w:val="es-ES_tradnl"/>
        </w:rPr>
        <w:t xml:space="preserve">se </w:t>
      </w:r>
      <w:r w:rsidRPr="00CC4C57">
        <w:rPr>
          <w:rFonts w:asciiTheme="minorHAnsi" w:hAnsiTheme="minorHAnsi" w:cstheme="minorHAnsi"/>
          <w:sz w:val="21"/>
          <w:szCs w:val="21"/>
          <w:lang w:val="es-ES_tradnl"/>
        </w:rPr>
        <w:t xml:space="preserve">congratula ya que </w:t>
      </w:r>
      <w:r w:rsidR="003640EE" w:rsidRPr="00CC4C57">
        <w:rPr>
          <w:rFonts w:asciiTheme="minorHAnsi" w:hAnsiTheme="minorHAnsi" w:cstheme="minorHAnsi"/>
          <w:sz w:val="21"/>
          <w:szCs w:val="21"/>
          <w:lang w:val="es-ES_tradnl"/>
        </w:rPr>
        <w:t>“</w:t>
      </w:r>
      <w:r w:rsidRPr="00CC4C57">
        <w:rPr>
          <w:rFonts w:asciiTheme="minorHAnsi" w:hAnsiTheme="minorHAnsi" w:cstheme="minorHAnsi"/>
          <w:sz w:val="21"/>
          <w:szCs w:val="21"/>
          <w:lang w:val="es-ES_tradnl"/>
        </w:rPr>
        <w:t xml:space="preserve">se encuentran a la mitad </w:t>
      </w:r>
      <w:r w:rsidR="00F22307" w:rsidRPr="00CC4C57">
        <w:rPr>
          <w:rFonts w:asciiTheme="minorHAnsi" w:hAnsiTheme="minorHAnsi" w:cstheme="minorHAnsi"/>
          <w:sz w:val="21"/>
          <w:szCs w:val="21"/>
          <w:lang w:val="es-ES_tradnl"/>
        </w:rPr>
        <w:t>del periodo como presidente ya que hay resultados ciertos</w:t>
      </w:r>
      <w:r w:rsidR="003640EE" w:rsidRPr="00CC4C57">
        <w:rPr>
          <w:rFonts w:asciiTheme="minorHAnsi" w:hAnsiTheme="minorHAnsi" w:cstheme="minorHAnsi"/>
          <w:sz w:val="21"/>
          <w:szCs w:val="21"/>
          <w:lang w:val="es-ES_tradnl"/>
        </w:rPr>
        <w:t>,</w:t>
      </w:r>
      <w:r w:rsidR="00F22307" w:rsidRPr="00CC4C57">
        <w:rPr>
          <w:rFonts w:asciiTheme="minorHAnsi" w:hAnsiTheme="minorHAnsi" w:cstheme="minorHAnsi"/>
          <w:sz w:val="21"/>
          <w:szCs w:val="21"/>
          <w:lang w:val="es-ES_tradnl"/>
        </w:rPr>
        <w:t xml:space="preserve"> lo que significan buenas noticias</w:t>
      </w:r>
      <w:r w:rsidR="003640EE" w:rsidRPr="00CC4C57">
        <w:rPr>
          <w:rFonts w:asciiTheme="minorHAnsi" w:hAnsiTheme="minorHAnsi" w:cstheme="minorHAnsi"/>
          <w:sz w:val="21"/>
          <w:szCs w:val="21"/>
          <w:lang w:val="es-ES_tradnl"/>
        </w:rPr>
        <w:t>”</w:t>
      </w:r>
      <w:r w:rsidR="00F22307" w:rsidRPr="00CC4C57">
        <w:rPr>
          <w:rFonts w:asciiTheme="minorHAnsi" w:hAnsiTheme="minorHAnsi" w:cstheme="minorHAnsi"/>
          <w:sz w:val="21"/>
          <w:szCs w:val="21"/>
          <w:lang w:val="es-ES_tradnl"/>
        </w:rPr>
        <w:t xml:space="preserve">. </w:t>
      </w:r>
    </w:p>
    <w:p w14:paraId="1F418416" w14:textId="58175535" w:rsidR="002653FB" w:rsidRPr="00CC4C57" w:rsidRDefault="002653FB" w:rsidP="002653FB">
      <w:pPr>
        <w:pStyle w:val="Normal1"/>
        <w:spacing w:line="259" w:lineRule="auto"/>
        <w:jc w:val="both"/>
        <w:rPr>
          <w:rFonts w:asciiTheme="minorHAnsi" w:hAnsiTheme="minorHAnsi" w:cstheme="minorHAnsi"/>
          <w:sz w:val="21"/>
          <w:szCs w:val="21"/>
          <w:lang w:val="es-ES_tradnl"/>
        </w:rPr>
      </w:pPr>
    </w:p>
    <w:p w14:paraId="2F751171" w14:textId="77777777" w:rsidR="00B70A7F" w:rsidRPr="00CC4C57" w:rsidRDefault="002653FB" w:rsidP="006831C4">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 xml:space="preserve">VIII. </w:t>
      </w:r>
      <w:r w:rsidR="00B70A7F" w:rsidRPr="00CC4C57">
        <w:rPr>
          <w:rFonts w:asciiTheme="minorHAnsi" w:hAnsiTheme="minorHAnsi" w:cstheme="minorHAnsi"/>
          <w:b/>
          <w:smallCaps/>
          <w:sz w:val="21"/>
          <w:szCs w:val="21"/>
        </w:rPr>
        <w:t>Cuenta de la visita de la Oficina de las Naciones Unidas contra la Droga y el Delito (UNODC) en México para evaluar los marcos de protección de denunciantes de hechos de corrupción y, específicamente en torno al caso “Nancy Gómez”.</w:t>
      </w:r>
    </w:p>
    <w:p w14:paraId="392AE089" w14:textId="77777777" w:rsidR="00B70A7F" w:rsidRPr="00CC4C57" w:rsidRDefault="00B70A7F" w:rsidP="00B70A7F">
      <w:pPr>
        <w:pStyle w:val="Normal1"/>
        <w:spacing w:line="259" w:lineRule="auto"/>
        <w:jc w:val="both"/>
        <w:rPr>
          <w:rFonts w:asciiTheme="minorHAnsi" w:eastAsia="Times New Roman" w:hAnsiTheme="minorHAnsi" w:cstheme="minorHAnsi"/>
          <w:b/>
          <w:snapToGrid w:val="0"/>
          <w:sz w:val="21"/>
          <w:szCs w:val="21"/>
          <w:lang w:val="es-ES_tradnl" w:eastAsia="es-ES"/>
        </w:rPr>
      </w:pPr>
    </w:p>
    <w:p w14:paraId="3CF4C25C" w14:textId="7964302A" w:rsidR="00B70A7F" w:rsidRPr="00CC4C57" w:rsidRDefault="004A2452" w:rsidP="00B7728E">
      <w:pPr>
        <w:pStyle w:val="Normal1"/>
        <w:spacing w:line="259" w:lineRule="auto"/>
        <w:ind w:right="-235"/>
        <w:jc w:val="both"/>
        <w:rPr>
          <w:rFonts w:asciiTheme="minorHAnsi" w:hAnsiTheme="minorHAnsi" w:cstheme="minorHAnsi"/>
          <w:sz w:val="21"/>
          <w:szCs w:val="21"/>
          <w:lang w:val="es-ES_tradnl"/>
        </w:rPr>
      </w:pPr>
      <w:r w:rsidRPr="00CC4C57">
        <w:rPr>
          <w:rFonts w:asciiTheme="minorHAnsi" w:hAnsiTheme="minorHAnsi" w:cstheme="minorHAnsi"/>
          <w:sz w:val="21"/>
          <w:szCs w:val="21"/>
          <w:lang w:val="es-ES_tradnl"/>
        </w:rPr>
        <w:t xml:space="preserve"> </w:t>
      </w:r>
      <w:r w:rsidRPr="00CC4C57">
        <w:rPr>
          <w:rFonts w:asciiTheme="minorHAnsi" w:hAnsiTheme="minorHAnsi" w:cstheme="minorHAnsi"/>
          <w:sz w:val="21"/>
          <w:szCs w:val="21"/>
          <w:lang w:val="es-ES_tradnl"/>
        </w:rPr>
        <w:t xml:space="preserve">En uso de la voz, el Dr. Jesús Ibarra </w:t>
      </w:r>
      <w:r w:rsidRPr="00CC4C57">
        <w:rPr>
          <w:rFonts w:asciiTheme="minorHAnsi" w:hAnsiTheme="minorHAnsi" w:cstheme="minorHAnsi"/>
          <w:sz w:val="21"/>
          <w:szCs w:val="21"/>
          <w:lang w:val="es-ES_tradnl"/>
        </w:rPr>
        <w:t>señaló que d</w:t>
      </w:r>
      <w:r w:rsidR="003640EE" w:rsidRPr="00CC4C57">
        <w:rPr>
          <w:rFonts w:asciiTheme="minorHAnsi" w:hAnsiTheme="minorHAnsi" w:cstheme="minorHAnsi"/>
          <w:sz w:val="21"/>
          <w:szCs w:val="21"/>
          <w:lang w:val="es-ES_tradnl"/>
        </w:rPr>
        <w:t>el</w:t>
      </w:r>
      <w:r w:rsidR="00B70A7F" w:rsidRPr="00CC4C57">
        <w:rPr>
          <w:rFonts w:asciiTheme="minorHAnsi" w:hAnsiTheme="minorHAnsi" w:cstheme="minorHAnsi"/>
          <w:sz w:val="21"/>
          <w:szCs w:val="21"/>
          <w:lang w:val="es-ES_tradnl"/>
        </w:rPr>
        <w:t xml:space="preserve"> 11 al 13 de mayo </w:t>
      </w:r>
      <w:r w:rsidR="003640EE" w:rsidRPr="00CC4C57">
        <w:rPr>
          <w:rFonts w:asciiTheme="minorHAnsi" w:hAnsiTheme="minorHAnsi" w:cstheme="minorHAnsi"/>
          <w:sz w:val="21"/>
          <w:szCs w:val="21"/>
          <w:lang w:val="es-ES_tradnl"/>
        </w:rPr>
        <w:t>de 2022</w:t>
      </w:r>
      <w:r w:rsidR="00B70A7F" w:rsidRPr="00CC4C57">
        <w:rPr>
          <w:rFonts w:asciiTheme="minorHAnsi" w:hAnsiTheme="minorHAnsi" w:cstheme="minorHAnsi"/>
          <w:sz w:val="21"/>
          <w:szCs w:val="21"/>
          <w:lang w:val="es-ES_tradnl"/>
        </w:rPr>
        <w:t xml:space="preserve"> la Oficina de las Naciones Unidas contra la Droga y el Delito (UNODC) </w:t>
      </w:r>
      <w:r w:rsidRPr="00CC4C57">
        <w:rPr>
          <w:rFonts w:asciiTheme="minorHAnsi" w:hAnsiTheme="minorHAnsi" w:cstheme="minorHAnsi"/>
          <w:sz w:val="21"/>
          <w:szCs w:val="21"/>
          <w:lang w:val="es-ES_tradnl"/>
        </w:rPr>
        <w:t>realizó una visita a Guadalajara para</w:t>
      </w:r>
      <w:r w:rsidR="00B70A7F" w:rsidRPr="00CC4C57">
        <w:rPr>
          <w:rFonts w:asciiTheme="minorHAnsi" w:hAnsiTheme="minorHAnsi" w:cstheme="minorHAnsi"/>
          <w:sz w:val="21"/>
          <w:szCs w:val="21"/>
          <w:lang w:val="es-ES_tradnl"/>
        </w:rPr>
        <w:t xml:space="preserve"> revisar un  cuestionario sobre el cumplimiento del artículo 33 de la Convención de las Naciones Unidas contra la Corrupción, mismo que establece que cada </w:t>
      </w:r>
      <w:r w:rsidRPr="00CC4C57">
        <w:rPr>
          <w:rFonts w:asciiTheme="minorHAnsi" w:hAnsiTheme="minorHAnsi" w:cstheme="minorHAnsi"/>
          <w:sz w:val="21"/>
          <w:szCs w:val="21"/>
          <w:lang w:val="es-ES_tradnl"/>
        </w:rPr>
        <w:t>E</w:t>
      </w:r>
      <w:r w:rsidR="00B70A7F" w:rsidRPr="00CC4C57">
        <w:rPr>
          <w:rFonts w:asciiTheme="minorHAnsi" w:hAnsiTheme="minorHAnsi" w:cstheme="minorHAnsi"/>
          <w:sz w:val="21"/>
          <w:szCs w:val="21"/>
          <w:lang w:val="es-ES_tradnl"/>
        </w:rPr>
        <w:t>stado parte considerará la posibilidad de incorporar en su ordenamiento jurídico interno las medidas apropiadas para proporcionar protección a las personas que denuncien ante la autoridad competente cualquier hecho de corrupción.</w:t>
      </w:r>
    </w:p>
    <w:p w14:paraId="14D10E0E" w14:textId="77777777" w:rsidR="00D51DEF" w:rsidRPr="00CC4C57" w:rsidRDefault="00D51DEF" w:rsidP="00B7728E">
      <w:pPr>
        <w:pStyle w:val="Normal1"/>
        <w:spacing w:line="259" w:lineRule="auto"/>
        <w:ind w:right="-235"/>
        <w:jc w:val="both"/>
        <w:rPr>
          <w:rFonts w:asciiTheme="minorHAnsi" w:hAnsiTheme="minorHAnsi" w:cstheme="minorHAnsi"/>
          <w:sz w:val="21"/>
          <w:szCs w:val="21"/>
          <w:lang w:val="es-ES_tradnl"/>
        </w:rPr>
      </w:pPr>
    </w:p>
    <w:p w14:paraId="3314DF44" w14:textId="1DEE8427" w:rsidR="00D51DEF" w:rsidRPr="00CC4C57" w:rsidRDefault="004A2452" w:rsidP="00B7728E">
      <w:pPr>
        <w:pStyle w:val="Normal1"/>
        <w:spacing w:line="259" w:lineRule="auto"/>
        <w:ind w:right="-235"/>
        <w:jc w:val="both"/>
        <w:rPr>
          <w:rFonts w:asciiTheme="minorHAnsi" w:hAnsiTheme="minorHAnsi" w:cstheme="minorHAnsi"/>
          <w:sz w:val="21"/>
          <w:szCs w:val="21"/>
          <w:lang w:val="es-ES_tradnl"/>
        </w:rPr>
      </w:pPr>
      <w:r w:rsidRPr="00CC4C57">
        <w:rPr>
          <w:rFonts w:asciiTheme="minorHAnsi" w:hAnsiTheme="minorHAnsi" w:cstheme="minorHAnsi"/>
          <w:sz w:val="21"/>
          <w:szCs w:val="21"/>
          <w:lang w:val="es-ES_tradnl"/>
        </w:rPr>
        <w:t xml:space="preserve">El Dr. Ibarrá también señaló que dicha visita coincidió </w:t>
      </w:r>
      <w:r w:rsidR="000229DC" w:rsidRPr="00CC4C57">
        <w:rPr>
          <w:rFonts w:asciiTheme="minorHAnsi" w:hAnsiTheme="minorHAnsi" w:cstheme="minorHAnsi"/>
          <w:sz w:val="21"/>
          <w:szCs w:val="21"/>
          <w:lang w:val="es-ES_tradnl"/>
        </w:rPr>
        <w:t xml:space="preserve">con la detención </w:t>
      </w:r>
      <w:r w:rsidRPr="00CC4C57">
        <w:rPr>
          <w:rFonts w:asciiTheme="minorHAnsi" w:hAnsiTheme="minorHAnsi" w:cstheme="minorHAnsi"/>
          <w:sz w:val="21"/>
          <w:szCs w:val="21"/>
          <w:lang w:val="es-ES_tradnl"/>
        </w:rPr>
        <w:t>de</w:t>
      </w:r>
      <w:r w:rsidR="000229DC" w:rsidRPr="00CC4C57">
        <w:rPr>
          <w:rFonts w:asciiTheme="minorHAnsi" w:hAnsiTheme="minorHAnsi" w:cstheme="minorHAnsi"/>
          <w:sz w:val="21"/>
          <w:szCs w:val="21"/>
          <w:lang w:val="es-ES_tradnl"/>
        </w:rPr>
        <w:t xml:space="preserve"> una mujer que previamente </w:t>
      </w:r>
      <w:r w:rsidR="00D71E43" w:rsidRPr="00CC4C57">
        <w:rPr>
          <w:rFonts w:asciiTheme="minorHAnsi" w:hAnsiTheme="minorHAnsi" w:cstheme="minorHAnsi"/>
          <w:sz w:val="21"/>
          <w:szCs w:val="21"/>
          <w:lang w:val="es-ES_tradnl"/>
        </w:rPr>
        <w:t>había denunciado hechos de corrupció</w:t>
      </w:r>
      <w:r w:rsidRPr="00CC4C57">
        <w:rPr>
          <w:rFonts w:asciiTheme="minorHAnsi" w:hAnsiTheme="minorHAnsi" w:cstheme="minorHAnsi"/>
          <w:sz w:val="21"/>
          <w:szCs w:val="21"/>
          <w:lang w:val="es-ES_tradnl"/>
        </w:rPr>
        <w:t>n, por lo que,</w:t>
      </w:r>
      <w:r w:rsidR="00D71E43" w:rsidRPr="00CC4C57">
        <w:rPr>
          <w:rFonts w:asciiTheme="minorHAnsi" w:hAnsiTheme="minorHAnsi" w:cstheme="minorHAnsi"/>
          <w:sz w:val="21"/>
          <w:szCs w:val="21"/>
          <w:lang w:val="es-ES_tradnl"/>
        </w:rPr>
        <w:t xml:space="preserve"> en el marco de los trabajos que se estaban realizando con la oficina de las Naciones Unidas, </w:t>
      </w:r>
      <w:r w:rsidRPr="00CC4C57">
        <w:rPr>
          <w:rFonts w:asciiTheme="minorHAnsi" w:hAnsiTheme="minorHAnsi" w:cstheme="minorHAnsi"/>
          <w:sz w:val="21"/>
          <w:szCs w:val="21"/>
          <w:lang w:val="es-ES_tradnl"/>
        </w:rPr>
        <w:t>se</w:t>
      </w:r>
      <w:r w:rsidR="00D71E43" w:rsidRPr="00CC4C57">
        <w:rPr>
          <w:rFonts w:asciiTheme="minorHAnsi" w:hAnsiTheme="minorHAnsi" w:cstheme="minorHAnsi"/>
          <w:sz w:val="21"/>
          <w:szCs w:val="21"/>
          <w:lang w:val="es-ES_tradnl"/>
        </w:rPr>
        <w:t xml:space="preserve"> emiti</w:t>
      </w:r>
      <w:r w:rsidRPr="00CC4C57">
        <w:rPr>
          <w:rFonts w:asciiTheme="minorHAnsi" w:hAnsiTheme="minorHAnsi" w:cstheme="minorHAnsi"/>
          <w:sz w:val="21"/>
          <w:szCs w:val="21"/>
          <w:lang w:val="es-ES_tradnl"/>
        </w:rPr>
        <w:t>ó</w:t>
      </w:r>
      <w:r w:rsidR="00D71E43" w:rsidRPr="00CC4C57">
        <w:rPr>
          <w:rFonts w:asciiTheme="minorHAnsi" w:hAnsiTheme="minorHAnsi" w:cstheme="minorHAnsi"/>
          <w:sz w:val="21"/>
          <w:szCs w:val="21"/>
          <w:lang w:val="es-ES_tradnl"/>
        </w:rPr>
        <w:t xml:space="preserve"> un posicionamiento </w:t>
      </w:r>
      <w:r w:rsidRPr="00CC4C57">
        <w:rPr>
          <w:rFonts w:asciiTheme="minorHAnsi" w:hAnsiTheme="minorHAnsi" w:cstheme="minorHAnsi"/>
          <w:sz w:val="21"/>
          <w:szCs w:val="21"/>
          <w:lang w:val="es-ES_tradnl"/>
        </w:rPr>
        <w:t xml:space="preserve">al respecto por parte del CPS </w:t>
      </w:r>
      <w:r w:rsidR="00D71E43" w:rsidRPr="00CC4C57">
        <w:rPr>
          <w:rFonts w:asciiTheme="minorHAnsi" w:hAnsiTheme="minorHAnsi" w:cstheme="minorHAnsi"/>
          <w:sz w:val="21"/>
          <w:szCs w:val="21"/>
          <w:lang w:val="es-ES_tradnl"/>
        </w:rPr>
        <w:t xml:space="preserve">que constaba de 4 puntos: </w:t>
      </w:r>
    </w:p>
    <w:p w14:paraId="42C605AD" w14:textId="77777777" w:rsidR="00D71E43" w:rsidRPr="00CC4C57" w:rsidRDefault="00D71E43" w:rsidP="009D2586">
      <w:pPr>
        <w:ind w:right="615"/>
        <w:jc w:val="both"/>
        <w:rPr>
          <w:rFonts w:asciiTheme="minorHAnsi" w:hAnsiTheme="minorHAnsi" w:cstheme="minorHAnsi"/>
          <w:i/>
          <w:sz w:val="21"/>
          <w:szCs w:val="21"/>
          <w:shd w:val="clear" w:color="auto" w:fill="FFFFFF"/>
        </w:rPr>
      </w:pPr>
    </w:p>
    <w:p w14:paraId="41D48CBF" w14:textId="77777777" w:rsidR="00D71E43" w:rsidRPr="00CC4C57" w:rsidRDefault="00581132" w:rsidP="00581132">
      <w:pPr>
        <w:ind w:left="567" w:right="615"/>
        <w:jc w:val="both"/>
        <w:rPr>
          <w:rFonts w:asciiTheme="minorHAnsi" w:hAnsiTheme="minorHAnsi" w:cstheme="minorHAnsi"/>
          <w:i/>
          <w:sz w:val="21"/>
          <w:szCs w:val="21"/>
          <w:shd w:val="clear" w:color="auto" w:fill="FFFFFF"/>
        </w:rPr>
      </w:pPr>
      <w:r w:rsidRPr="00CC4C57">
        <w:rPr>
          <w:rFonts w:asciiTheme="minorHAnsi" w:hAnsiTheme="minorHAnsi" w:cstheme="minorHAnsi"/>
          <w:i/>
          <w:sz w:val="21"/>
          <w:szCs w:val="21"/>
          <w:shd w:val="clear" w:color="auto" w:fill="FFFFFF"/>
        </w:rPr>
        <w:t>“…</w:t>
      </w:r>
      <w:r w:rsidR="00D71E43" w:rsidRPr="00CC4C57">
        <w:rPr>
          <w:rFonts w:asciiTheme="minorHAnsi" w:hAnsiTheme="minorHAnsi" w:cstheme="minorHAnsi"/>
          <w:i/>
          <w:sz w:val="21"/>
          <w:szCs w:val="21"/>
          <w:shd w:val="clear" w:color="auto" w:fill="FFFFFF"/>
        </w:rPr>
        <w:t xml:space="preserve">Respecto a la detención de </w:t>
      </w:r>
      <w:r w:rsidR="00D71E43" w:rsidRPr="00CC4C57">
        <w:rPr>
          <w:rFonts w:asciiTheme="minorHAnsi" w:hAnsiTheme="minorHAnsi" w:cstheme="minorHAnsi"/>
          <w:b/>
          <w:i/>
          <w:sz w:val="21"/>
          <w:szCs w:val="21"/>
          <w:shd w:val="clear" w:color="auto" w:fill="FFFFFF"/>
        </w:rPr>
        <w:t>Nancy Gómez Figueroa</w:t>
      </w:r>
      <w:r w:rsidR="00D71E43" w:rsidRPr="00CC4C57">
        <w:rPr>
          <w:rFonts w:asciiTheme="minorHAnsi" w:hAnsiTheme="minorHAnsi" w:cstheme="minorHAnsi"/>
          <w:i/>
          <w:sz w:val="21"/>
          <w:szCs w:val="21"/>
          <w:shd w:val="clear" w:color="auto" w:fill="FFFFFF"/>
        </w:rPr>
        <w:t>, el día de ayer, en un operativo coordinado entre la Fiscalía General de Estado y la Fiscalía Especializada en Combate a la Corrupción el Comité de Participación Social (CPS) se pronuncia en los siguientes términos:</w:t>
      </w:r>
    </w:p>
    <w:p w14:paraId="12285F7E" w14:textId="77777777" w:rsidR="00D71E43" w:rsidRPr="00CC4C57" w:rsidRDefault="00D71E43" w:rsidP="00581132">
      <w:pPr>
        <w:pStyle w:val="Prrafodelista"/>
        <w:numPr>
          <w:ilvl w:val="0"/>
          <w:numId w:val="11"/>
        </w:numPr>
        <w:spacing w:after="160" w:line="259" w:lineRule="auto"/>
        <w:ind w:left="567" w:right="615" w:firstLine="284"/>
        <w:jc w:val="both"/>
        <w:rPr>
          <w:rFonts w:asciiTheme="minorHAnsi" w:hAnsiTheme="minorHAnsi" w:cstheme="minorHAnsi"/>
          <w:i/>
          <w:sz w:val="21"/>
          <w:szCs w:val="21"/>
        </w:rPr>
      </w:pPr>
      <w:r w:rsidRPr="00CC4C57">
        <w:rPr>
          <w:rFonts w:asciiTheme="minorHAnsi" w:hAnsiTheme="minorHAnsi" w:cstheme="minorHAnsi"/>
          <w:i/>
          <w:sz w:val="21"/>
          <w:szCs w:val="21"/>
        </w:rPr>
        <w:t xml:space="preserve">En el marco de los trabajos que se desarrollan en Jalisco por parte de la Oficina de las Naciones Unidas contra la Droga y el Delito (UNODC) sobre la obligación de </w:t>
      </w:r>
      <w:r w:rsidRPr="00CC4C57">
        <w:rPr>
          <w:rFonts w:asciiTheme="minorHAnsi" w:hAnsiTheme="minorHAnsi" w:cstheme="minorHAnsi"/>
          <w:b/>
          <w:i/>
          <w:sz w:val="21"/>
          <w:szCs w:val="21"/>
        </w:rPr>
        <w:t>protección de denunciantes</w:t>
      </w:r>
      <w:r w:rsidRPr="00CC4C57">
        <w:rPr>
          <w:rFonts w:asciiTheme="minorHAnsi" w:hAnsiTheme="minorHAnsi" w:cstheme="minorHAnsi"/>
          <w:i/>
          <w:sz w:val="21"/>
          <w:szCs w:val="21"/>
        </w:rPr>
        <w:t xml:space="preserve"> establecida en la Convención de las Naciones Unidas contra la Corrupción (CNUCC), </w:t>
      </w:r>
      <w:r w:rsidRPr="00CC4C57">
        <w:rPr>
          <w:rFonts w:asciiTheme="minorHAnsi" w:hAnsiTheme="minorHAnsi" w:cstheme="minorHAnsi"/>
          <w:i/>
          <w:sz w:val="21"/>
          <w:szCs w:val="21"/>
        </w:rPr>
        <w:lastRenderedPageBreak/>
        <w:t xml:space="preserve">solicitamos asistencia (en el marco de su colaboración) para dar seguimiento al caso de </w:t>
      </w:r>
      <w:r w:rsidRPr="00CC4C57">
        <w:rPr>
          <w:rFonts w:asciiTheme="minorHAnsi" w:hAnsiTheme="minorHAnsi" w:cstheme="minorHAnsi"/>
          <w:b/>
          <w:i/>
          <w:sz w:val="21"/>
          <w:szCs w:val="21"/>
        </w:rPr>
        <w:t>Nancy Gómez Figueroa.</w:t>
      </w:r>
    </w:p>
    <w:p w14:paraId="31E43207" w14:textId="77777777" w:rsidR="00D71E43" w:rsidRPr="00CC4C57" w:rsidRDefault="00D71E43" w:rsidP="00581132">
      <w:pPr>
        <w:pStyle w:val="Prrafodelista"/>
        <w:numPr>
          <w:ilvl w:val="0"/>
          <w:numId w:val="11"/>
        </w:numPr>
        <w:spacing w:after="160" w:line="259" w:lineRule="auto"/>
        <w:ind w:left="567" w:right="615" w:firstLine="284"/>
        <w:jc w:val="both"/>
        <w:rPr>
          <w:rFonts w:asciiTheme="minorHAnsi" w:hAnsiTheme="minorHAnsi" w:cstheme="minorHAnsi"/>
          <w:i/>
          <w:sz w:val="21"/>
          <w:szCs w:val="21"/>
        </w:rPr>
      </w:pPr>
      <w:r w:rsidRPr="00CC4C57">
        <w:rPr>
          <w:rFonts w:asciiTheme="minorHAnsi" w:hAnsiTheme="minorHAnsi" w:cstheme="minorHAnsi"/>
          <w:i/>
          <w:sz w:val="21"/>
          <w:szCs w:val="21"/>
        </w:rPr>
        <w:t xml:space="preserve">El CPS ha dado seguimiento permanente desde el principio al caso de </w:t>
      </w:r>
      <w:r w:rsidRPr="00CC4C57">
        <w:rPr>
          <w:rFonts w:asciiTheme="minorHAnsi" w:hAnsiTheme="minorHAnsi" w:cstheme="minorHAnsi"/>
          <w:b/>
          <w:i/>
          <w:sz w:val="21"/>
          <w:szCs w:val="21"/>
        </w:rPr>
        <w:t>Nancy Gómez Figueroa</w:t>
      </w:r>
      <w:r w:rsidRPr="00CC4C57">
        <w:rPr>
          <w:rFonts w:asciiTheme="minorHAnsi" w:hAnsiTheme="minorHAnsi" w:cstheme="minorHAnsi"/>
          <w:i/>
          <w:sz w:val="21"/>
          <w:szCs w:val="21"/>
        </w:rPr>
        <w:t xml:space="preserve">. En distintas ocasiones, hemos dialogado con el Fiscal Anticorrupción respetando su figura como </w:t>
      </w:r>
      <w:r w:rsidRPr="00CC4C57">
        <w:rPr>
          <w:rFonts w:asciiTheme="minorHAnsi" w:hAnsiTheme="minorHAnsi" w:cstheme="minorHAnsi"/>
          <w:b/>
          <w:i/>
          <w:sz w:val="21"/>
          <w:szCs w:val="21"/>
        </w:rPr>
        <w:t>instancia ministerial.</w:t>
      </w:r>
      <w:r w:rsidRPr="00CC4C57">
        <w:rPr>
          <w:rFonts w:asciiTheme="minorHAnsi" w:hAnsiTheme="minorHAnsi" w:cstheme="minorHAnsi"/>
          <w:i/>
          <w:sz w:val="21"/>
          <w:szCs w:val="21"/>
        </w:rPr>
        <w:t xml:space="preserve"> Precisamente, por tratarse de un proceso en curso, estamos impedidos para opinar en los detalles de las investigaciones respecto de su situación jurídica.</w:t>
      </w:r>
    </w:p>
    <w:p w14:paraId="1A5FF470" w14:textId="77777777" w:rsidR="00D71E43" w:rsidRPr="00CC4C57" w:rsidRDefault="00D71E43" w:rsidP="00581132">
      <w:pPr>
        <w:pStyle w:val="Prrafodelista"/>
        <w:numPr>
          <w:ilvl w:val="0"/>
          <w:numId w:val="11"/>
        </w:numPr>
        <w:spacing w:after="160" w:line="259" w:lineRule="auto"/>
        <w:ind w:left="567" w:right="615" w:firstLine="284"/>
        <w:jc w:val="both"/>
        <w:rPr>
          <w:rFonts w:asciiTheme="minorHAnsi" w:hAnsiTheme="minorHAnsi" w:cstheme="minorHAnsi"/>
          <w:i/>
          <w:sz w:val="21"/>
          <w:szCs w:val="21"/>
        </w:rPr>
      </w:pPr>
      <w:r w:rsidRPr="00CC4C57">
        <w:rPr>
          <w:rFonts w:asciiTheme="minorHAnsi" w:hAnsiTheme="minorHAnsi" w:cstheme="minorHAnsi"/>
          <w:i/>
          <w:sz w:val="21"/>
          <w:szCs w:val="21"/>
        </w:rPr>
        <w:t xml:space="preserve">No obstante, el CPS sí puede opinar respecto del hecho público de que Nancy Gómez denunció públicamente un </w:t>
      </w:r>
      <w:r w:rsidRPr="00CC4C57">
        <w:rPr>
          <w:rFonts w:asciiTheme="minorHAnsi" w:hAnsiTheme="minorHAnsi" w:cstheme="minorHAnsi"/>
          <w:b/>
          <w:i/>
          <w:sz w:val="21"/>
          <w:szCs w:val="21"/>
        </w:rPr>
        <w:t xml:space="preserve">probable hecho de corrupción. </w:t>
      </w:r>
      <w:r w:rsidRPr="00CC4C57">
        <w:rPr>
          <w:rFonts w:asciiTheme="minorHAnsi" w:hAnsiTheme="minorHAnsi" w:cstheme="minorHAnsi"/>
          <w:i/>
          <w:sz w:val="21"/>
          <w:szCs w:val="21"/>
        </w:rPr>
        <w:t>En ese sentido, desde el CPS recordamos que es obligación del Estado mexicano y sus autoridades cumplir con la protección de denunciantes lo que mandata la Convención de las Naciones Unidas contra la Corrupción (CNUCC) en sus artículos 32 y 33.</w:t>
      </w:r>
    </w:p>
    <w:p w14:paraId="6E312182" w14:textId="77777777" w:rsidR="00D71E43" w:rsidRPr="00CC4C57" w:rsidRDefault="00D71E43" w:rsidP="00581132">
      <w:pPr>
        <w:pStyle w:val="Prrafodelista"/>
        <w:numPr>
          <w:ilvl w:val="0"/>
          <w:numId w:val="11"/>
        </w:numPr>
        <w:spacing w:after="160" w:line="259" w:lineRule="auto"/>
        <w:ind w:left="567" w:right="615" w:firstLine="284"/>
        <w:jc w:val="both"/>
        <w:rPr>
          <w:rFonts w:asciiTheme="minorHAnsi" w:hAnsiTheme="minorHAnsi" w:cstheme="minorHAnsi"/>
          <w:i/>
          <w:sz w:val="21"/>
          <w:szCs w:val="21"/>
        </w:rPr>
      </w:pPr>
      <w:r w:rsidRPr="00CC4C57">
        <w:rPr>
          <w:rFonts w:asciiTheme="minorHAnsi" w:hAnsiTheme="minorHAnsi" w:cstheme="minorHAnsi"/>
          <w:i/>
          <w:sz w:val="21"/>
          <w:szCs w:val="21"/>
        </w:rPr>
        <w:t>En este tema, el Comité Coordinador aprobó un Modelo de Protocolo de Actuación con perspectiva de género para la investigación de quejas y denuncias. En este marco, el CPS se pronuncia porque en los procesos penales que enfrenta Nancy Gómez se considere este instrumento.</w:t>
      </w:r>
    </w:p>
    <w:p w14:paraId="6DDF7A99" w14:textId="77777777" w:rsidR="00D71E43" w:rsidRPr="00CC4C57" w:rsidRDefault="00D71E43" w:rsidP="00581132">
      <w:pPr>
        <w:pStyle w:val="Prrafodelista"/>
        <w:ind w:left="567" w:right="615"/>
        <w:jc w:val="both"/>
        <w:rPr>
          <w:rFonts w:asciiTheme="minorHAnsi" w:hAnsiTheme="minorHAnsi" w:cstheme="minorHAnsi"/>
          <w:i/>
          <w:sz w:val="21"/>
          <w:szCs w:val="21"/>
        </w:rPr>
      </w:pPr>
    </w:p>
    <w:p w14:paraId="316F41E2" w14:textId="77777777" w:rsidR="00D71E43" w:rsidRPr="00CC4C57" w:rsidRDefault="00D71E43" w:rsidP="00581132">
      <w:pPr>
        <w:ind w:left="567" w:right="615"/>
        <w:jc w:val="both"/>
        <w:rPr>
          <w:rFonts w:asciiTheme="minorHAnsi" w:hAnsiTheme="minorHAnsi" w:cstheme="minorHAnsi"/>
          <w:i/>
          <w:sz w:val="21"/>
          <w:szCs w:val="21"/>
        </w:rPr>
      </w:pPr>
      <w:r w:rsidRPr="00CC4C57">
        <w:rPr>
          <w:rFonts w:asciiTheme="minorHAnsi" w:hAnsiTheme="minorHAnsi" w:cstheme="minorHAnsi"/>
          <w:i/>
          <w:sz w:val="21"/>
          <w:szCs w:val="21"/>
        </w:rPr>
        <w:t>Por todo lo anterior, el CPS respetuosamente solicita, a todas las autoridades involucradas en el tratamiento del caso de Nancy Gómez, se garantice, como persona, servidora pública y denunciante el respeto irrestricto a sus derechos humanos con perspectiva de género, además se mantenga la seguridad de su familia</w:t>
      </w:r>
      <w:r w:rsidR="00581132" w:rsidRPr="00CC4C57">
        <w:rPr>
          <w:rFonts w:asciiTheme="minorHAnsi" w:hAnsiTheme="minorHAnsi" w:cstheme="minorHAnsi"/>
          <w:i/>
          <w:sz w:val="21"/>
          <w:szCs w:val="21"/>
        </w:rPr>
        <w:t>…”</w:t>
      </w:r>
    </w:p>
    <w:p w14:paraId="143F5026" w14:textId="77777777" w:rsidR="00D71E43" w:rsidRPr="00CC4C57" w:rsidRDefault="00D71E43" w:rsidP="00E86CDE">
      <w:pPr>
        <w:pStyle w:val="Normal1"/>
        <w:spacing w:line="259" w:lineRule="auto"/>
        <w:ind w:left="567"/>
        <w:jc w:val="both"/>
        <w:rPr>
          <w:rFonts w:asciiTheme="minorHAnsi" w:hAnsiTheme="minorHAnsi" w:cstheme="minorHAnsi"/>
          <w:i/>
          <w:sz w:val="21"/>
          <w:szCs w:val="21"/>
          <w:lang w:val="es-ES_tradnl"/>
        </w:rPr>
      </w:pPr>
    </w:p>
    <w:p w14:paraId="5BF27B80" w14:textId="1062A689" w:rsidR="00E86CDE" w:rsidRPr="00CC4C57" w:rsidRDefault="00E86CDE" w:rsidP="00B7728E">
      <w:pPr>
        <w:pStyle w:val="Ttulo1"/>
        <w:spacing w:before="0" w:line="240" w:lineRule="auto"/>
        <w:ind w:right="-235"/>
        <w:jc w:val="both"/>
        <w:textAlignment w:val="baseline"/>
        <w:rPr>
          <w:rFonts w:asciiTheme="minorHAnsi" w:eastAsia="Arial" w:hAnsiTheme="minorHAnsi" w:cstheme="minorHAnsi"/>
          <w:color w:val="auto"/>
          <w:sz w:val="21"/>
          <w:szCs w:val="21"/>
          <w:lang w:val="es-ES_tradnl"/>
        </w:rPr>
      </w:pPr>
      <w:r w:rsidRPr="00CC4C57">
        <w:rPr>
          <w:rFonts w:asciiTheme="minorHAnsi" w:eastAsia="Arial" w:hAnsiTheme="minorHAnsi" w:cstheme="minorHAnsi"/>
          <w:color w:val="auto"/>
          <w:sz w:val="21"/>
          <w:szCs w:val="21"/>
          <w:lang w:val="es-ES_tradnl"/>
        </w:rPr>
        <w:t xml:space="preserve">Siguiendo el uso de la voz, el Dr. Jesús Ibarra </w:t>
      </w:r>
      <w:r w:rsidR="00C44A5E" w:rsidRPr="00CC4C57">
        <w:rPr>
          <w:rFonts w:asciiTheme="minorHAnsi" w:eastAsia="Arial" w:hAnsiTheme="minorHAnsi" w:cstheme="minorHAnsi"/>
          <w:color w:val="auto"/>
          <w:sz w:val="21"/>
          <w:szCs w:val="21"/>
          <w:lang w:val="es-ES_tradnl"/>
        </w:rPr>
        <w:t xml:space="preserve">refirió </w:t>
      </w:r>
      <w:r w:rsidRPr="00CC4C57">
        <w:rPr>
          <w:rFonts w:asciiTheme="minorHAnsi" w:eastAsia="Arial" w:hAnsiTheme="minorHAnsi" w:cstheme="minorHAnsi"/>
          <w:color w:val="auto"/>
          <w:sz w:val="21"/>
          <w:szCs w:val="21"/>
          <w:lang w:val="es-ES_tradnl"/>
        </w:rPr>
        <w:t>que le parece</w:t>
      </w:r>
      <w:r w:rsidR="00D578FA" w:rsidRPr="00CC4C57">
        <w:rPr>
          <w:rFonts w:asciiTheme="minorHAnsi" w:eastAsia="Arial" w:hAnsiTheme="minorHAnsi" w:cstheme="minorHAnsi"/>
          <w:color w:val="auto"/>
          <w:sz w:val="21"/>
          <w:szCs w:val="21"/>
          <w:lang w:val="es-ES_tradnl"/>
        </w:rPr>
        <w:t xml:space="preserve"> importante hacer la aclaración</w:t>
      </w:r>
      <w:r w:rsidRPr="00CC4C57">
        <w:rPr>
          <w:rFonts w:asciiTheme="minorHAnsi" w:eastAsia="Arial" w:hAnsiTheme="minorHAnsi" w:cstheme="minorHAnsi"/>
          <w:color w:val="auto"/>
          <w:sz w:val="21"/>
          <w:szCs w:val="21"/>
          <w:lang w:val="es-ES_tradnl"/>
        </w:rPr>
        <w:t xml:space="preserve"> y dejar asentado en el acta</w:t>
      </w:r>
      <w:r w:rsidR="00D578FA" w:rsidRPr="00CC4C57">
        <w:rPr>
          <w:rFonts w:asciiTheme="minorHAnsi" w:eastAsia="Arial" w:hAnsiTheme="minorHAnsi" w:cstheme="minorHAnsi"/>
          <w:color w:val="auto"/>
          <w:sz w:val="21"/>
          <w:szCs w:val="21"/>
          <w:lang w:val="es-ES_tradnl"/>
        </w:rPr>
        <w:t xml:space="preserve"> de que el Dr. Gerardo Ignacio de la Cruz Tovar, Fiscal Especializado en Combate a la Corrupción</w:t>
      </w:r>
      <w:r w:rsidR="00C44A5E" w:rsidRPr="00CC4C57">
        <w:rPr>
          <w:rFonts w:asciiTheme="minorHAnsi" w:eastAsia="Arial" w:hAnsiTheme="minorHAnsi" w:cstheme="minorHAnsi"/>
          <w:color w:val="auto"/>
          <w:sz w:val="21"/>
          <w:szCs w:val="21"/>
          <w:lang w:val="es-ES_tradnl"/>
        </w:rPr>
        <w:t>,</w:t>
      </w:r>
      <w:r w:rsidR="00D578FA" w:rsidRPr="00CC4C57">
        <w:rPr>
          <w:rFonts w:asciiTheme="minorHAnsi" w:eastAsia="Arial" w:hAnsiTheme="minorHAnsi" w:cstheme="minorHAnsi"/>
          <w:color w:val="auto"/>
          <w:sz w:val="21"/>
          <w:szCs w:val="21"/>
          <w:lang w:val="es-ES_tradnl"/>
        </w:rPr>
        <w:t xml:space="preserve"> </w:t>
      </w:r>
      <w:r w:rsidR="00B7728E">
        <w:rPr>
          <w:rFonts w:asciiTheme="minorHAnsi" w:eastAsia="Arial" w:hAnsiTheme="minorHAnsi" w:cstheme="minorHAnsi"/>
          <w:color w:val="auto"/>
          <w:sz w:val="21"/>
          <w:szCs w:val="21"/>
          <w:lang w:val="es-ES_tradnl"/>
        </w:rPr>
        <w:t>hizo del conocimiento</w:t>
      </w:r>
      <w:r w:rsidR="00422934" w:rsidRPr="00CC4C57">
        <w:rPr>
          <w:rFonts w:asciiTheme="minorHAnsi" w:eastAsia="Arial" w:hAnsiTheme="minorHAnsi" w:cstheme="minorHAnsi"/>
          <w:color w:val="auto"/>
          <w:sz w:val="21"/>
          <w:szCs w:val="21"/>
          <w:lang w:val="es-ES_tradnl"/>
        </w:rPr>
        <w:t xml:space="preserve"> al CPS</w:t>
      </w:r>
      <w:r w:rsidRPr="00CC4C57">
        <w:rPr>
          <w:rFonts w:asciiTheme="minorHAnsi" w:eastAsia="Arial" w:hAnsiTheme="minorHAnsi" w:cstheme="minorHAnsi"/>
          <w:color w:val="auto"/>
          <w:sz w:val="21"/>
          <w:szCs w:val="21"/>
          <w:lang w:val="es-ES_tradnl"/>
        </w:rPr>
        <w:t xml:space="preserve"> que el operativo fue realizado </w:t>
      </w:r>
      <w:r w:rsidR="00422934" w:rsidRPr="00CC4C57">
        <w:rPr>
          <w:rFonts w:asciiTheme="minorHAnsi" w:eastAsia="Arial" w:hAnsiTheme="minorHAnsi" w:cstheme="minorHAnsi"/>
          <w:color w:val="auto"/>
          <w:sz w:val="21"/>
          <w:szCs w:val="21"/>
          <w:lang w:val="es-ES_tradnl"/>
        </w:rPr>
        <w:t>exclusivamente por personal de la Fiscalía Especializada</w:t>
      </w:r>
      <w:r w:rsidR="00C44A5E" w:rsidRPr="00CC4C57">
        <w:rPr>
          <w:rFonts w:asciiTheme="minorHAnsi" w:eastAsia="Arial" w:hAnsiTheme="minorHAnsi" w:cstheme="minorHAnsi"/>
          <w:color w:val="auto"/>
          <w:sz w:val="21"/>
          <w:szCs w:val="21"/>
          <w:lang w:val="es-ES_tradnl"/>
        </w:rPr>
        <w:t xml:space="preserve">, por lo que </w:t>
      </w:r>
      <w:r w:rsidR="00422934" w:rsidRPr="00CC4C57">
        <w:rPr>
          <w:rFonts w:asciiTheme="minorHAnsi" w:eastAsia="Arial" w:hAnsiTheme="minorHAnsi" w:cstheme="minorHAnsi"/>
          <w:color w:val="auto"/>
          <w:sz w:val="21"/>
          <w:szCs w:val="21"/>
          <w:lang w:val="es-ES_tradnl"/>
        </w:rPr>
        <w:t>no participó la Fiscalía General del Estado</w:t>
      </w:r>
      <w:r w:rsidRPr="00CC4C57">
        <w:rPr>
          <w:rFonts w:asciiTheme="minorHAnsi" w:eastAsia="Arial" w:hAnsiTheme="minorHAnsi" w:cstheme="minorHAnsi"/>
          <w:color w:val="auto"/>
          <w:sz w:val="21"/>
          <w:szCs w:val="21"/>
          <w:lang w:val="es-ES_tradnl"/>
        </w:rPr>
        <w:t xml:space="preserve">, lo que </w:t>
      </w:r>
      <w:r w:rsidR="003710E7" w:rsidRPr="00CC4C57">
        <w:rPr>
          <w:rFonts w:asciiTheme="minorHAnsi" w:eastAsia="Arial" w:hAnsiTheme="minorHAnsi" w:cstheme="minorHAnsi"/>
          <w:color w:val="auto"/>
          <w:sz w:val="21"/>
          <w:szCs w:val="21"/>
          <w:lang w:val="es-ES_tradnl"/>
        </w:rPr>
        <w:t xml:space="preserve">en su momento </w:t>
      </w:r>
      <w:r w:rsidRPr="00CC4C57">
        <w:rPr>
          <w:rFonts w:asciiTheme="minorHAnsi" w:eastAsia="Arial" w:hAnsiTheme="minorHAnsi" w:cstheme="minorHAnsi"/>
          <w:color w:val="auto"/>
          <w:sz w:val="21"/>
          <w:szCs w:val="21"/>
          <w:lang w:val="es-ES_tradnl"/>
        </w:rPr>
        <w:t xml:space="preserve">explicó en su cuenta personal de twitter. </w:t>
      </w:r>
    </w:p>
    <w:p w14:paraId="0078B219" w14:textId="77777777" w:rsidR="00E86CDE" w:rsidRPr="00CC4C57" w:rsidRDefault="00E86CDE" w:rsidP="00B7728E">
      <w:pPr>
        <w:pStyle w:val="Ttulo1"/>
        <w:spacing w:before="0" w:line="240" w:lineRule="auto"/>
        <w:ind w:right="-235"/>
        <w:jc w:val="both"/>
        <w:textAlignment w:val="baseline"/>
        <w:rPr>
          <w:rFonts w:asciiTheme="minorHAnsi" w:eastAsia="Arial" w:hAnsiTheme="minorHAnsi" w:cstheme="minorHAnsi"/>
          <w:color w:val="auto"/>
          <w:sz w:val="21"/>
          <w:szCs w:val="21"/>
          <w:lang w:val="es-ES_tradnl"/>
        </w:rPr>
      </w:pPr>
    </w:p>
    <w:p w14:paraId="31551F55" w14:textId="5DB857B8" w:rsidR="00E86CDE" w:rsidRPr="00CC4C57" w:rsidRDefault="00E86CDE" w:rsidP="00B7728E">
      <w:pPr>
        <w:pStyle w:val="Ttulo1"/>
        <w:spacing w:before="0" w:line="240" w:lineRule="auto"/>
        <w:ind w:right="-235"/>
        <w:jc w:val="both"/>
        <w:textAlignment w:val="baseline"/>
        <w:rPr>
          <w:rFonts w:asciiTheme="minorHAnsi" w:eastAsia="Arial" w:hAnsiTheme="minorHAnsi" w:cstheme="minorHAnsi"/>
          <w:color w:val="auto"/>
          <w:sz w:val="21"/>
          <w:szCs w:val="21"/>
          <w:lang w:val="es-ES_tradnl"/>
        </w:rPr>
      </w:pPr>
      <w:r w:rsidRPr="00CC4C57">
        <w:rPr>
          <w:rFonts w:asciiTheme="minorHAnsi" w:eastAsia="Arial" w:hAnsiTheme="minorHAnsi" w:cstheme="minorHAnsi"/>
          <w:color w:val="auto"/>
          <w:sz w:val="21"/>
          <w:szCs w:val="21"/>
          <w:lang w:val="es-ES_tradnl"/>
        </w:rPr>
        <w:t>Finaliz</w:t>
      </w:r>
      <w:r w:rsidR="00C44A5E" w:rsidRPr="00CC4C57">
        <w:rPr>
          <w:rFonts w:asciiTheme="minorHAnsi" w:eastAsia="Arial" w:hAnsiTheme="minorHAnsi" w:cstheme="minorHAnsi"/>
          <w:color w:val="auto"/>
          <w:sz w:val="21"/>
          <w:szCs w:val="21"/>
          <w:lang w:val="es-ES_tradnl"/>
        </w:rPr>
        <w:t>ó</w:t>
      </w:r>
      <w:r w:rsidRPr="00CC4C57">
        <w:rPr>
          <w:rFonts w:asciiTheme="minorHAnsi" w:eastAsia="Arial" w:hAnsiTheme="minorHAnsi" w:cstheme="minorHAnsi"/>
          <w:color w:val="auto"/>
          <w:sz w:val="21"/>
          <w:szCs w:val="21"/>
          <w:lang w:val="es-ES_tradnl"/>
        </w:rPr>
        <w:t xml:space="preserve"> su intervención el Dr. Ibarra mencionando que consideraba importante </w:t>
      </w:r>
      <w:r w:rsidR="00827CDD" w:rsidRPr="00CC4C57">
        <w:rPr>
          <w:rFonts w:asciiTheme="minorHAnsi" w:eastAsia="Arial" w:hAnsiTheme="minorHAnsi" w:cstheme="minorHAnsi"/>
          <w:color w:val="auto"/>
          <w:sz w:val="21"/>
          <w:szCs w:val="21"/>
          <w:lang w:val="es-ES_tradnl"/>
        </w:rPr>
        <w:t xml:space="preserve">dar cuenta del pronunciamiento ya que estos hechos ocurrieron entre dos sesiones ordinarias celebradas por el CPS y sólo se había dado seguimiento a través de las redes sociales, y ya con lo que se </w:t>
      </w:r>
      <w:r w:rsidR="00C44A5E" w:rsidRPr="00CC4C57">
        <w:rPr>
          <w:rFonts w:asciiTheme="minorHAnsi" w:eastAsia="Arial" w:hAnsiTheme="minorHAnsi" w:cstheme="minorHAnsi"/>
          <w:color w:val="auto"/>
          <w:sz w:val="21"/>
          <w:szCs w:val="21"/>
          <w:lang w:val="es-ES_tradnl"/>
        </w:rPr>
        <w:t>señaló</w:t>
      </w:r>
      <w:r w:rsidR="00827CDD" w:rsidRPr="00CC4C57">
        <w:rPr>
          <w:rFonts w:asciiTheme="minorHAnsi" w:eastAsia="Arial" w:hAnsiTheme="minorHAnsi" w:cstheme="minorHAnsi"/>
          <w:color w:val="auto"/>
          <w:sz w:val="21"/>
          <w:szCs w:val="21"/>
          <w:lang w:val="es-ES_tradnl"/>
        </w:rPr>
        <w:t xml:space="preserve"> se cubren </w:t>
      </w:r>
      <w:r w:rsidR="00C44A5E" w:rsidRPr="00CC4C57">
        <w:rPr>
          <w:rFonts w:asciiTheme="minorHAnsi" w:eastAsia="Arial" w:hAnsiTheme="minorHAnsi" w:cstheme="minorHAnsi"/>
          <w:color w:val="auto"/>
          <w:sz w:val="21"/>
          <w:szCs w:val="21"/>
          <w:lang w:val="es-ES_tradnl"/>
        </w:rPr>
        <w:t xml:space="preserve">tres </w:t>
      </w:r>
      <w:r w:rsidR="00827CDD" w:rsidRPr="00CC4C57">
        <w:rPr>
          <w:rFonts w:asciiTheme="minorHAnsi" w:eastAsia="Arial" w:hAnsiTheme="minorHAnsi" w:cstheme="minorHAnsi"/>
          <w:color w:val="auto"/>
          <w:sz w:val="21"/>
          <w:szCs w:val="21"/>
          <w:lang w:val="es-ES_tradnl"/>
        </w:rPr>
        <w:t xml:space="preserve">puntos importantes: informar del asunto, dar cuenta en el pronunciamiento y hacer la aclaración respecto de la autoridad </w:t>
      </w:r>
      <w:r w:rsidR="003710E7" w:rsidRPr="00CC4C57">
        <w:rPr>
          <w:rFonts w:asciiTheme="minorHAnsi" w:eastAsia="Arial" w:hAnsiTheme="minorHAnsi" w:cstheme="minorHAnsi"/>
          <w:color w:val="auto"/>
          <w:sz w:val="21"/>
          <w:szCs w:val="21"/>
          <w:lang w:val="es-ES_tradnl"/>
        </w:rPr>
        <w:t>que realizó el operativo.</w:t>
      </w:r>
    </w:p>
    <w:p w14:paraId="299FC6D7" w14:textId="77777777" w:rsidR="003710E7" w:rsidRPr="00CC4C57" w:rsidRDefault="003710E7" w:rsidP="00B7728E">
      <w:pPr>
        <w:ind w:right="-235"/>
        <w:rPr>
          <w:sz w:val="21"/>
          <w:szCs w:val="21"/>
          <w:lang w:val="es-ES_tradnl"/>
        </w:rPr>
      </w:pPr>
    </w:p>
    <w:p w14:paraId="04C4560C" w14:textId="30C3F89F" w:rsidR="00B70A7F" w:rsidRDefault="00E86CDE" w:rsidP="00B7728E">
      <w:pPr>
        <w:pStyle w:val="Normal1"/>
        <w:spacing w:line="259" w:lineRule="auto"/>
        <w:ind w:right="-235"/>
        <w:jc w:val="both"/>
        <w:rPr>
          <w:rFonts w:asciiTheme="minorHAnsi" w:hAnsiTheme="minorHAnsi" w:cstheme="minorHAnsi"/>
          <w:sz w:val="21"/>
          <w:szCs w:val="21"/>
          <w:lang w:val="es-ES_tradnl"/>
        </w:rPr>
      </w:pPr>
      <w:r w:rsidRPr="00CC4C57">
        <w:rPr>
          <w:rFonts w:asciiTheme="minorHAnsi" w:hAnsiTheme="minorHAnsi" w:cstheme="minorHAnsi"/>
          <w:sz w:val="21"/>
          <w:szCs w:val="21"/>
          <w:lang w:val="es-ES_tradnl"/>
        </w:rPr>
        <w:t>Dentro de este punto del orden del día, el Dr. Jesús Ibarra consultó si alguien tenía algún comentario o asunto que tratar</w:t>
      </w:r>
      <w:r w:rsidR="00C44A5E" w:rsidRPr="00CC4C57">
        <w:rPr>
          <w:rFonts w:asciiTheme="minorHAnsi" w:hAnsiTheme="minorHAnsi" w:cstheme="minorHAnsi"/>
          <w:sz w:val="21"/>
          <w:szCs w:val="21"/>
          <w:lang w:val="es-ES_tradnl"/>
        </w:rPr>
        <w:t>,</w:t>
      </w:r>
      <w:r w:rsidRPr="00CC4C57">
        <w:rPr>
          <w:rFonts w:asciiTheme="minorHAnsi" w:hAnsiTheme="minorHAnsi" w:cstheme="minorHAnsi"/>
          <w:sz w:val="21"/>
          <w:szCs w:val="21"/>
          <w:lang w:val="es-ES"/>
        </w:rPr>
        <w:t xml:space="preserve"> </w:t>
      </w:r>
      <w:r w:rsidRPr="00CC4C57">
        <w:rPr>
          <w:rFonts w:asciiTheme="minorHAnsi" w:hAnsiTheme="minorHAnsi" w:cstheme="minorHAnsi"/>
          <w:sz w:val="21"/>
          <w:szCs w:val="21"/>
          <w:lang w:val="es-ES_tradnl"/>
        </w:rPr>
        <w:t xml:space="preserve">sin que </w:t>
      </w:r>
      <w:r w:rsidR="00C44A5E" w:rsidRPr="00CC4C57">
        <w:rPr>
          <w:rFonts w:asciiTheme="minorHAnsi" w:hAnsiTheme="minorHAnsi" w:cstheme="minorHAnsi"/>
          <w:sz w:val="21"/>
          <w:szCs w:val="21"/>
          <w:lang w:val="es-ES_tradnl"/>
        </w:rPr>
        <w:t xml:space="preserve">hiciera </w:t>
      </w:r>
      <w:r w:rsidRPr="00CC4C57">
        <w:rPr>
          <w:rFonts w:asciiTheme="minorHAnsi" w:hAnsiTheme="minorHAnsi" w:cstheme="minorHAnsi"/>
          <w:sz w:val="21"/>
          <w:szCs w:val="21"/>
          <w:lang w:val="es-ES_tradnl"/>
        </w:rPr>
        <w:t>comentario alguno.</w:t>
      </w:r>
    </w:p>
    <w:p w14:paraId="6925C201" w14:textId="77777777" w:rsidR="00B7728E" w:rsidRPr="00CC4C57" w:rsidRDefault="00B7728E" w:rsidP="00B7728E">
      <w:pPr>
        <w:pStyle w:val="Normal1"/>
        <w:spacing w:line="259" w:lineRule="auto"/>
        <w:ind w:right="-235"/>
        <w:jc w:val="both"/>
        <w:rPr>
          <w:rFonts w:asciiTheme="minorHAnsi" w:hAnsiTheme="minorHAnsi" w:cstheme="minorHAnsi"/>
          <w:sz w:val="21"/>
          <w:szCs w:val="21"/>
          <w:lang w:val="es-ES_tradnl"/>
        </w:rPr>
      </w:pPr>
    </w:p>
    <w:p w14:paraId="7B25C76C" w14:textId="77777777" w:rsidR="002653FB" w:rsidRPr="00CC4C57" w:rsidRDefault="00B70A7F" w:rsidP="00B7728E">
      <w:pPr>
        <w:pStyle w:val="1"/>
        <w:spacing w:line="240" w:lineRule="auto"/>
        <w:ind w:right="-235" w:firstLine="0"/>
        <w:rPr>
          <w:rFonts w:asciiTheme="minorHAnsi" w:hAnsiTheme="minorHAnsi" w:cstheme="minorHAnsi"/>
          <w:b/>
          <w:smallCaps/>
          <w:sz w:val="21"/>
          <w:szCs w:val="21"/>
        </w:rPr>
      </w:pPr>
      <w:r w:rsidRPr="00CC4C57">
        <w:rPr>
          <w:rFonts w:asciiTheme="minorHAnsi" w:hAnsiTheme="minorHAnsi" w:cstheme="minorHAnsi"/>
          <w:b/>
          <w:smallCaps/>
          <w:sz w:val="21"/>
          <w:szCs w:val="21"/>
        </w:rPr>
        <w:t xml:space="preserve">IX. </w:t>
      </w:r>
      <w:r w:rsidR="002653FB" w:rsidRPr="00CC4C57">
        <w:rPr>
          <w:rFonts w:asciiTheme="minorHAnsi" w:hAnsiTheme="minorHAnsi" w:cstheme="minorHAnsi"/>
          <w:b/>
          <w:smallCaps/>
          <w:sz w:val="21"/>
          <w:szCs w:val="21"/>
        </w:rPr>
        <w:t xml:space="preserve">Asuntos varios </w:t>
      </w:r>
    </w:p>
    <w:p w14:paraId="73607BDC" w14:textId="77777777" w:rsidR="002653FB" w:rsidRPr="00CC4C57" w:rsidRDefault="002653FB" w:rsidP="00B7728E">
      <w:pPr>
        <w:pStyle w:val="Normal1"/>
        <w:spacing w:line="259" w:lineRule="auto"/>
        <w:ind w:right="-235"/>
        <w:jc w:val="both"/>
        <w:rPr>
          <w:rFonts w:asciiTheme="minorHAnsi" w:hAnsiTheme="minorHAnsi" w:cstheme="minorHAnsi"/>
          <w:sz w:val="21"/>
          <w:szCs w:val="21"/>
          <w:lang w:val="es-ES_tradnl"/>
        </w:rPr>
      </w:pPr>
    </w:p>
    <w:p w14:paraId="5FC8FA8C" w14:textId="46094929" w:rsidR="00371D6D" w:rsidRPr="00CC4C57" w:rsidRDefault="002653FB" w:rsidP="00B7728E">
      <w:pPr>
        <w:pStyle w:val="Normal1"/>
        <w:spacing w:line="259" w:lineRule="auto"/>
        <w:ind w:right="-235"/>
        <w:jc w:val="both"/>
        <w:rPr>
          <w:rFonts w:asciiTheme="minorHAnsi" w:hAnsiTheme="minorHAnsi" w:cstheme="minorHAnsi"/>
          <w:sz w:val="21"/>
          <w:szCs w:val="21"/>
          <w:lang w:val="es-ES_tradnl"/>
        </w:rPr>
      </w:pPr>
      <w:r w:rsidRPr="00CC4C57">
        <w:rPr>
          <w:rFonts w:asciiTheme="minorHAnsi" w:hAnsiTheme="minorHAnsi" w:cstheme="minorHAnsi"/>
          <w:sz w:val="21"/>
          <w:szCs w:val="21"/>
          <w:lang w:val="es-ES_tradnl"/>
        </w:rPr>
        <w:t xml:space="preserve">Dentro de este punto del orden del día, el Dr. Jesús Ibarra consultó si alguien tenía algún comentario o asunto que </w:t>
      </w:r>
      <w:r w:rsidR="003710E7" w:rsidRPr="00CC4C57">
        <w:rPr>
          <w:rFonts w:asciiTheme="minorHAnsi" w:hAnsiTheme="minorHAnsi" w:cstheme="minorHAnsi"/>
          <w:sz w:val="21"/>
          <w:szCs w:val="21"/>
          <w:lang w:val="es-ES_tradnl"/>
        </w:rPr>
        <w:t>tratar.</w:t>
      </w:r>
    </w:p>
    <w:p w14:paraId="3C40C74B" w14:textId="77777777" w:rsidR="003710E7" w:rsidRPr="00CC4C57" w:rsidRDefault="003710E7" w:rsidP="002653FB">
      <w:pPr>
        <w:pStyle w:val="Normal1"/>
        <w:spacing w:line="259" w:lineRule="auto"/>
        <w:jc w:val="both"/>
        <w:rPr>
          <w:rFonts w:asciiTheme="minorHAnsi" w:hAnsiTheme="minorHAnsi" w:cstheme="minorHAnsi"/>
          <w:sz w:val="21"/>
          <w:szCs w:val="21"/>
          <w:lang w:val="es-ES_tradnl"/>
        </w:rPr>
      </w:pPr>
    </w:p>
    <w:p w14:paraId="1C2A5A72" w14:textId="6D445457" w:rsidR="001C7902" w:rsidRPr="00CC4C57" w:rsidRDefault="003710E7" w:rsidP="00371D6D">
      <w:pPr>
        <w:pStyle w:val="Normal1"/>
        <w:numPr>
          <w:ilvl w:val="0"/>
          <w:numId w:val="12"/>
        </w:numPr>
        <w:spacing w:line="259" w:lineRule="auto"/>
        <w:jc w:val="both"/>
        <w:rPr>
          <w:rFonts w:asciiTheme="minorHAnsi" w:hAnsiTheme="minorHAnsi" w:cstheme="minorHAnsi"/>
          <w:sz w:val="21"/>
          <w:szCs w:val="21"/>
          <w:lang w:val="es-ES_tradnl"/>
        </w:rPr>
      </w:pPr>
      <w:r w:rsidRPr="00CC4C57">
        <w:rPr>
          <w:rFonts w:asciiTheme="minorHAnsi" w:hAnsiTheme="minorHAnsi" w:cstheme="minorHAnsi"/>
          <w:sz w:val="21"/>
          <w:szCs w:val="21"/>
          <w:lang w:val="es-ES_tradnl"/>
        </w:rPr>
        <w:t>En uso de la voz, la Dra. Nancy García señal</w:t>
      </w:r>
      <w:r w:rsidR="00C44A5E" w:rsidRPr="00CC4C57">
        <w:rPr>
          <w:rFonts w:asciiTheme="minorHAnsi" w:hAnsiTheme="minorHAnsi" w:cstheme="minorHAnsi"/>
          <w:sz w:val="21"/>
          <w:szCs w:val="21"/>
          <w:lang w:val="es-ES_tradnl"/>
        </w:rPr>
        <w:t>ó</w:t>
      </w:r>
      <w:r w:rsidRPr="00CC4C57">
        <w:rPr>
          <w:rFonts w:asciiTheme="minorHAnsi" w:hAnsiTheme="minorHAnsi" w:cstheme="minorHAnsi"/>
          <w:sz w:val="21"/>
          <w:szCs w:val="21"/>
          <w:lang w:val="es-ES_tradnl"/>
        </w:rPr>
        <w:t xml:space="preserve"> que</w:t>
      </w:r>
      <w:r w:rsidR="00C44A5E" w:rsidRPr="00CC4C57">
        <w:rPr>
          <w:rFonts w:asciiTheme="minorHAnsi" w:hAnsiTheme="minorHAnsi" w:cstheme="minorHAnsi"/>
          <w:sz w:val="21"/>
          <w:szCs w:val="21"/>
          <w:lang w:val="es-ES_tradnl"/>
        </w:rPr>
        <w:t>,</w:t>
      </w:r>
      <w:r w:rsidR="00C27166" w:rsidRPr="00CC4C57">
        <w:rPr>
          <w:rFonts w:asciiTheme="minorHAnsi" w:hAnsiTheme="minorHAnsi" w:cstheme="minorHAnsi"/>
          <w:sz w:val="21"/>
          <w:szCs w:val="21"/>
          <w:lang w:val="es-ES_tradnl"/>
        </w:rPr>
        <w:t xml:space="preserve"> tal y como lo mencionó el Dr. Jesús Ibarra</w:t>
      </w:r>
      <w:r w:rsidR="00C44A5E" w:rsidRPr="00CC4C57">
        <w:rPr>
          <w:rFonts w:asciiTheme="minorHAnsi" w:hAnsiTheme="minorHAnsi" w:cstheme="minorHAnsi"/>
          <w:sz w:val="21"/>
          <w:szCs w:val="21"/>
          <w:lang w:val="es-ES_tradnl"/>
        </w:rPr>
        <w:t>,</w:t>
      </w:r>
      <w:r w:rsidRPr="00CC4C57">
        <w:rPr>
          <w:rFonts w:asciiTheme="minorHAnsi" w:hAnsiTheme="minorHAnsi" w:cstheme="minorHAnsi"/>
          <w:sz w:val="21"/>
          <w:szCs w:val="21"/>
          <w:lang w:val="es-ES_tradnl"/>
        </w:rPr>
        <w:t xml:space="preserve"> la visita que realizó la </w:t>
      </w:r>
      <w:r w:rsidR="00C44A5E" w:rsidRPr="00CC4C57">
        <w:rPr>
          <w:rFonts w:asciiTheme="minorHAnsi" w:hAnsiTheme="minorHAnsi" w:cstheme="minorHAnsi"/>
          <w:sz w:val="21"/>
          <w:szCs w:val="21"/>
          <w:lang w:val="es-ES_tradnl"/>
        </w:rPr>
        <w:t>UNODC</w:t>
      </w:r>
      <w:r w:rsidR="00C44A5E" w:rsidRPr="00CC4C57" w:rsidDel="00C44A5E">
        <w:rPr>
          <w:rFonts w:asciiTheme="minorHAnsi" w:hAnsiTheme="minorHAnsi" w:cstheme="minorHAnsi"/>
          <w:sz w:val="21"/>
          <w:szCs w:val="21"/>
          <w:lang w:val="es-ES_tradnl"/>
        </w:rPr>
        <w:t xml:space="preserve"> </w:t>
      </w:r>
      <w:r w:rsidRPr="00CC4C57">
        <w:rPr>
          <w:rFonts w:asciiTheme="minorHAnsi" w:hAnsiTheme="minorHAnsi" w:cstheme="minorHAnsi"/>
          <w:sz w:val="21"/>
          <w:szCs w:val="21"/>
          <w:lang w:val="es-ES_tradnl"/>
        </w:rPr>
        <w:t>a Jalisco</w:t>
      </w:r>
      <w:r w:rsidR="00C27166" w:rsidRPr="00CC4C57">
        <w:rPr>
          <w:rFonts w:asciiTheme="minorHAnsi" w:hAnsiTheme="minorHAnsi" w:cstheme="minorHAnsi"/>
          <w:sz w:val="21"/>
          <w:szCs w:val="21"/>
          <w:lang w:val="es-ES_tradnl"/>
        </w:rPr>
        <w:t xml:space="preserve"> fue para</w:t>
      </w:r>
      <w:r w:rsidR="00FF78EC" w:rsidRPr="00CC4C57">
        <w:rPr>
          <w:rFonts w:asciiTheme="minorHAnsi" w:hAnsiTheme="minorHAnsi" w:cstheme="minorHAnsi"/>
          <w:sz w:val="21"/>
          <w:szCs w:val="21"/>
          <w:lang w:val="es-ES_tradnl"/>
        </w:rPr>
        <w:t xml:space="preserve"> hacer un diagnóstico sobre los meca</w:t>
      </w:r>
      <w:r w:rsidR="00C27166" w:rsidRPr="00CC4C57">
        <w:rPr>
          <w:rFonts w:asciiTheme="minorHAnsi" w:hAnsiTheme="minorHAnsi" w:cstheme="minorHAnsi"/>
          <w:sz w:val="21"/>
          <w:szCs w:val="21"/>
          <w:lang w:val="es-ES_tradnl"/>
        </w:rPr>
        <w:t xml:space="preserve">nismos que se tienen respecto a </w:t>
      </w:r>
      <w:r w:rsidR="00FF78EC" w:rsidRPr="00CC4C57">
        <w:rPr>
          <w:rFonts w:asciiTheme="minorHAnsi" w:hAnsiTheme="minorHAnsi" w:cstheme="minorHAnsi"/>
          <w:sz w:val="21"/>
          <w:szCs w:val="21"/>
          <w:lang w:val="es-ES_tradnl"/>
        </w:rPr>
        <w:t>la protección a denunciantes de hechos de corrupci</w:t>
      </w:r>
      <w:r w:rsidR="001C7902" w:rsidRPr="00CC4C57">
        <w:rPr>
          <w:rFonts w:asciiTheme="minorHAnsi" w:hAnsiTheme="minorHAnsi" w:cstheme="minorHAnsi"/>
          <w:sz w:val="21"/>
          <w:szCs w:val="21"/>
          <w:lang w:val="es-ES_tradnl"/>
        </w:rPr>
        <w:t>ón y</w:t>
      </w:r>
      <w:r w:rsidR="00C44A5E" w:rsidRPr="00CC4C57">
        <w:rPr>
          <w:rFonts w:asciiTheme="minorHAnsi" w:hAnsiTheme="minorHAnsi" w:cstheme="minorHAnsi"/>
          <w:sz w:val="21"/>
          <w:szCs w:val="21"/>
          <w:lang w:val="es-ES_tradnl"/>
        </w:rPr>
        <w:t xml:space="preserve"> que,</w:t>
      </w:r>
      <w:r w:rsidR="001C7902" w:rsidRPr="00CC4C57">
        <w:rPr>
          <w:rFonts w:asciiTheme="minorHAnsi" w:hAnsiTheme="minorHAnsi" w:cstheme="minorHAnsi"/>
          <w:sz w:val="21"/>
          <w:szCs w:val="21"/>
          <w:lang w:val="es-ES_tradnl"/>
        </w:rPr>
        <w:t xml:space="preserve"> </w:t>
      </w:r>
      <w:r w:rsidR="00C27166" w:rsidRPr="00CC4C57">
        <w:rPr>
          <w:rFonts w:asciiTheme="minorHAnsi" w:hAnsiTheme="minorHAnsi" w:cstheme="minorHAnsi"/>
          <w:sz w:val="21"/>
          <w:szCs w:val="21"/>
          <w:lang w:val="es-ES_tradnl"/>
        </w:rPr>
        <w:t>con las respuestas</w:t>
      </w:r>
      <w:r w:rsidR="001C7902" w:rsidRPr="00CC4C57">
        <w:rPr>
          <w:rFonts w:asciiTheme="minorHAnsi" w:hAnsiTheme="minorHAnsi" w:cstheme="minorHAnsi"/>
          <w:sz w:val="21"/>
          <w:szCs w:val="21"/>
          <w:lang w:val="es-ES_tradnl"/>
        </w:rPr>
        <w:t xml:space="preserve"> que se </w:t>
      </w:r>
      <w:r w:rsidR="001C7902" w:rsidRPr="00CC4C57">
        <w:rPr>
          <w:rFonts w:asciiTheme="minorHAnsi" w:hAnsiTheme="minorHAnsi" w:cstheme="minorHAnsi"/>
          <w:sz w:val="21"/>
          <w:szCs w:val="21"/>
          <w:lang w:val="es-ES_tradnl"/>
        </w:rPr>
        <w:lastRenderedPageBreak/>
        <w:t xml:space="preserve">dieron a un cuestionario proporcionado por dicha oficina y la presentación por parte </w:t>
      </w:r>
      <w:r w:rsidR="00C44A5E" w:rsidRPr="00CC4C57">
        <w:rPr>
          <w:rFonts w:asciiTheme="minorHAnsi" w:hAnsiTheme="minorHAnsi" w:cstheme="minorHAnsi"/>
          <w:sz w:val="21"/>
          <w:szCs w:val="21"/>
          <w:lang w:val="es-ES_tradnl"/>
        </w:rPr>
        <w:t xml:space="preserve">del </w:t>
      </w:r>
      <w:r w:rsidR="001C7902" w:rsidRPr="00CC4C57">
        <w:rPr>
          <w:rFonts w:asciiTheme="minorHAnsi" w:hAnsiTheme="minorHAnsi" w:cstheme="minorHAnsi"/>
          <w:sz w:val="21"/>
          <w:szCs w:val="21"/>
          <w:lang w:val="es-ES_tradnl"/>
        </w:rPr>
        <w:t>CPS el día 13 (trece) de mayo de 2022 (dos mil veintidós)</w:t>
      </w:r>
      <w:r w:rsidR="00C44A5E" w:rsidRPr="00CC4C57">
        <w:rPr>
          <w:rFonts w:asciiTheme="minorHAnsi" w:hAnsiTheme="minorHAnsi" w:cstheme="minorHAnsi"/>
          <w:sz w:val="21"/>
          <w:szCs w:val="21"/>
          <w:lang w:val="es-ES_tradnl"/>
        </w:rPr>
        <w:t>,</w:t>
      </w:r>
      <w:r w:rsidR="001C7902" w:rsidRPr="00CC4C57">
        <w:rPr>
          <w:rFonts w:asciiTheme="minorHAnsi" w:hAnsiTheme="minorHAnsi" w:cstheme="minorHAnsi"/>
          <w:sz w:val="21"/>
          <w:szCs w:val="21"/>
          <w:lang w:val="es-ES_tradnl"/>
        </w:rPr>
        <w:t xml:space="preserve"> en la que se expusieron los mecanismos y las áreas de oportunidad, es que la UNODC podrá</w:t>
      </w:r>
      <w:r w:rsidR="00C27166" w:rsidRPr="00CC4C57">
        <w:rPr>
          <w:rFonts w:asciiTheme="minorHAnsi" w:hAnsiTheme="minorHAnsi" w:cstheme="minorHAnsi"/>
          <w:sz w:val="21"/>
          <w:szCs w:val="21"/>
          <w:lang w:val="es-ES_tradnl"/>
        </w:rPr>
        <w:t xml:space="preserve"> identificar buenas prácticas, lecciones aprendidas y necesidades de asistencia técnica.</w:t>
      </w:r>
      <w:r w:rsidR="001C7902" w:rsidRPr="00CC4C57">
        <w:rPr>
          <w:rFonts w:asciiTheme="minorHAnsi" w:hAnsiTheme="minorHAnsi" w:cstheme="minorHAnsi"/>
          <w:sz w:val="21"/>
          <w:szCs w:val="21"/>
          <w:lang w:val="es-ES_tradnl"/>
        </w:rPr>
        <w:t xml:space="preserve"> Finalmente, en dicha reunión se invitó al CPS a evaluar a los estados de Michoacán y Sinaloa en lo que refiere a dicho mecanismo.</w:t>
      </w:r>
    </w:p>
    <w:p w14:paraId="1FDC84DC" w14:textId="77777777" w:rsidR="001C7902" w:rsidRPr="00CC4C57" w:rsidRDefault="001C7902" w:rsidP="002653FB">
      <w:pPr>
        <w:pStyle w:val="Normal1"/>
        <w:spacing w:line="259" w:lineRule="auto"/>
        <w:jc w:val="both"/>
        <w:rPr>
          <w:rFonts w:asciiTheme="minorHAnsi" w:hAnsiTheme="minorHAnsi" w:cstheme="minorHAnsi"/>
          <w:sz w:val="21"/>
          <w:szCs w:val="21"/>
          <w:lang w:val="es-ES_tradnl"/>
        </w:rPr>
      </w:pPr>
    </w:p>
    <w:p w14:paraId="69E19D4C" w14:textId="34DCBB20" w:rsidR="001C7902" w:rsidRPr="00CC4C57" w:rsidRDefault="000F5C67" w:rsidP="009D2586">
      <w:pPr>
        <w:pStyle w:val="Normal1"/>
        <w:spacing w:line="259" w:lineRule="auto"/>
        <w:ind w:left="709"/>
        <w:jc w:val="both"/>
        <w:rPr>
          <w:rFonts w:asciiTheme="minorHAnsi" w:hAnsiTheme="minorHAnsi" w:cstheme="minorHAnsi"/>
          <w:sz w:val="21"/>
          <w:szCs w:val="21"/>
          <w:lang w:val="es-ES_tradnl"/>
        </w:rPr>
      </w:pPr>
      <w:r w:rsidRPr="00CC4C57">
        <w:rPr>
          <w:rFonts w:asciiTheme="minorHAnsi" w:hAnsiTheme="minorHAnsi" w:cstheme="minorHAnsi"/>
          <w:sz w:val="21"/>
          <w:szCs w:val="21"/>
          <w:lang w:val="es-ES_tradnl"/>
        </w:rPr>
        <w:t>Concluy</w:t>
      </w:r>
      <w:r w:rsidR="00C44A5E" w:rsidRPr="00CC4C57">
        <w:rPr>
          <w:rFonts w:asciiTheme="minorHAnsi" w:hAnsiTheme="minorHAnsi" w:cstheme="minorHAnsi"/>
          <w:sz w:val="21"/>
          <w:szCs w:val="21"/>
          <w:lang w:val="es-ES_tradnl"/>
        </w:rPr>
        <w:t>ó</w:t>
      </w:r>
      <w:r w:rsidRPr="00CC4C57">
        <w:rPr>
          <w:rFonts w:asciiTheme="minorHAnsi" w:hAnsiTheme="minorHAnsi" w:cstheme="minorHAnsi"/>
          <w:sz w:val="21"/>
          <w:szCs w:val="21"/>
          <w:lang w:val="es-ES_tradnl"/>
        </w:rPr>
        <w:t xml:space="preserve"> su intervención la Dra. García mencionando que a partir del ejercicio se puede solicitar asistencia técnica justamente para mejorar el marco normativo que tiene Jalisco en dicha materia.</w:t>
      </w:r>
    </w:p>
    <w:p w14:paraId="0F5C615A" w14:textId="050F1AC2" w:rsidR="000F5C67" w:rsidRPr="00CC4C57" w:rsidRDefault="00C44A5E" w:rsidP="00371D6D">
      <w:pPr>
        <w:pStyle w:val="Normal1"/>
        <w:numPr>
          <w:ilvl w:val="0"/>
          <w:numId w:val="12"/>
        </w:numPr>
        <w:spacing w:line="259" w:lineRule="auto"/>
        <w:jc w:val="both"/>
        <w:rPr>
          <w:rFonts w:asciiTheme="minorHAnsi" w:hAnsiTheme="minorHAnsi" w:cstheme="minorHAnsi"/>
          <w:sz w:val="21"/>
          <w:szCs w:val="21"/>
          <w:lang w:val="es-ES_tradnl"/>
        </w:rPr>
      </w:pPr>
      <w:r w:rsidRPr="00CC4C57">
        <w:rPr>
          <w:rFonts w:asciiTheme="minorHAnsi" w:hAnsiTheme="minorHAnsi" w:cstheme="minorHAnsi"/>
          <w:sz w:val="21"/>
          <w:szCs w:val="21"/>
          <w:lang w:val="es-ES_tradnl"/>
        </w:rPr>
        <w:t>El</w:t>
      </w:r>
      <w:r w:rsidR="000F5C67" w:rsidRPr="00CC4C57">
        <w:rPr>
          <w:rFonts w:asciiTheme="minorHAnsi" w:hAnsiTheme="minorHAnsi" w:cstheme="minorHAnsi"/>
          <w:sz w:val="21"/>
          <w:szCs w:val="21"/>
          <w:lang w:val="es-ES_tradnl"/>
        </w:rPr>
        <w:t xml:space="preserve"> Dr. David Gómez Á</w:t>
      </w:r>
      <w:r w:rsidR="00455589" w:rsidRPr="00CC4C57">
        <w:rPr>
          <w:rFonts w:asciiTheme="minorHAnsi" w:hAnsiTheme="minorHAnsi" w:cstheme="minorHAnsi"/>
          <w:sz w:val="21"/>
          <w:szCs w:val="21"/>
          <w:lang w:val="es-ES_tradnl"/>
        </w:rPr>
        <w:t xml:space="preserve">lvarez </w:t>
      </w:r>
      <w:r w:rsidR="00042C54" w:rsidRPr="00CC4C57">
        <w:rPr>
          <w:rFonts w:asciiTheme="minorHAnsi" w:hAnsiTheme="minorHAnsi" w:cstheme="minorHAnsi"/>
          <w:sz w:val="21"/>
          <w:szCs w:val="21"/>
          <w:lang w:val="es-ES_tradnl"/>
        </w:rPr>
        <w:t>inform</w:t>
      </w:r>
      <w:r w:rsidRPr="00CC4C57">
        <w:rPr>
          <w:rFonts w:asciiTheme="minorHAnsi" w:hAnsiTheme="minorHAnsi" w:cstheme="minorHAnsi"/>
          <w:sz w:val="21"/>
          <w:szCs w:val="21"/>
          <w:lang w:val="es-ES_tradnl"/>
        </w:rPr>
        <w:t>ó</w:t>
      </w:r>
      <w:r w:rsidR="00042C54" w:rsidRPr="00CC4C57">
        <w:rPr>
          <w:rFonts w:asciiTheme="minorHAnsi" w:hAnsiTheme="minorHAnsi" w:cstheme="minorHAnsi"/>
          <w:sz w:val="21"/>
          <w:szCs w:val="21"/>
          <w:lang w:val="es-ES_tradnl"/>
        </w:rPr>
        <w:t xml:space="preserve"> que </w:t>
      </w:r>
      <w:r w:rsidR="000F5C67" w:rsidRPr="00CC4C57">
        <w:rPr>
          <w:rFonts w:asciiTheme="minorHAnsi" w:hAnsiTheme="minorHAnsi" w:cstheme="minorHAnsi"/>
          <w:sz w:val="21"/>
          <w:szCs w:val="21"/>
          <w:lang w:val="es-ES_tradnl"/>
        </w:rPr>
        <w:t xml:space="preserve">postuló para un espacio dentro del Comité Directivo de la Alianza </w:t>
      </w:r>
      <w:r w:rsidR="00042C54" w:rsidRPr="00CC4C57">
        <w:rPr>
          <w:rFonts w:asciiTheme="minorHAnsi" w:hAnsiTheme="minorHAnsi" w:cstheme="minorHAnsi"/>
          <w:sz w:val="21"/>
          <w:szCs w:val="21"/>
          <w:lang w:val="es-ES_tradnl"/>
        </w:rPr>
        <w:t>para</w:t>
      </w:r>
      <w:r w:rsidR="000F5C67" w:rsidRPr="00CC4C57">
        <w:rPr>
          <w:rFonts w:asciiTheme="minorHAnsi" w:hAnsiTheme="minorHAnsi" w:cstheme="minorHAnsi"/>
          <w:sz w:val="21"/>
          <w:szCs w:val="21"/>
          <w:lang w:val="es-ES_tradnl"/>
        </w:rPr>
        <w:t xml:space="preserve"> el Gobierno Abierto</w:t>
      </w:r>
      <w:r w:rsidR="00042C54" w:rsidRPr="00CC4C57">
        <w:rPr>
          <w:rFonts w:asciiTheme="minorHAnsi" w:hAnsiTheme="minorHAnsi" w:cstheme="minorHAnsi"/>
          <w:sz w:val="21"/>
          <w:szCs w:val="21"/>
          <w:lang w:val="es-ES_tradnl"/>
        </w:rPr>
        <w:t>, avalada por diversas organizaciones de la sociedad civil de México</w:t>
      </w:r>
      <w:r w:rsidR="00DB7598" w:rsidRPr="00CC4C57">
        <w:rPr>
          <w:rFonts w:asciiTheme="minorHAnsi" w:hAnsiTheme="minorHAnsi" w:cstheme="minorHAnsi"/>
          <w:sz w:val="21"/>
          <w:szCs w:val="21"/>
          <w:lang w:val="es-ES_tradnl"/>
        </w:rPr>
        <w:t>, y está en la lista corta de candidatos y justo el día de ayer (23 de mayo de 2022) tuvo una entrevista con varios integrantes a nivel internacional, el fall</w:t>
      </w:r>
      <w:r w:rsidRPr="00CC4C57">
        <w:rPr>
          <w:rFonts w:asciiTheme="minorHAnsi" w:hAnsiTheme="minorHAnsi" w:cstheme="minorHAnsi"/>
          <w:sz w:val="21"/>
          <w:szCs w:val="21"/>
          <w:lang w:val="es-ES_tradnl"/>
        </w:rPr>
        <w:t>o</w:t>
      </w:r>
      <w:r w:rsidR="00DB7598" w:rsidRPr="00CC4C57">
        <w:rPr>
          <w:rFonts w:asciiTheme="minorHAnsi" w:hAnsiTheme="minorHAnsi" w:cstheme="minorHAnsi"/>
          <w:sz w:val="21"/>
          <w:szCs w:val="21"/>
          <w:lang w:val="es-ES_tradnl"/>
        </w:rPr>
        <w:t xml:space="preserve"> se daría a conocer en los próximos meses para iniciar funciones en el otoño del presente año. </w:t>
      </w:r>
    </w:p>
    <w:p w14:paraId="660F6D05" w14:textId="77777777" w:rsidR="00DB7598" w:rsidRPr="00CC4C57" w:rsidRDefault="00DB7598" w:rsidP="002653FB">
      <w:pPr>
        <w:pStyle w:val="Normal1"/>
        <w:spacing w:line="259" w:lineRule="auto"/>
        <w:jc w:val="both"/>
        <w:rPr>
          <w:rFonts w:asciiTheme="minorHAnsi" w:hAnsiTheme="minorHAnsi" w:cstheme="minorHAnsi"/>
          <w:sz w:val="21"/>
          <w:szCs w:val="21"/>
          <w:lang w:val="es-ES_tradnl"/>
        </w:rPr>
      </w:pPr>
    </w:p>
    <w:p w14:paraId="78D642E9" w14:textId="4D5A84B0" w:rsidR="00DB7598" w:rsidRPr="00CC4C57" w:rsidRDefault="00DB7598" w:rsidP="00371D6D">
      <w:pPr>
        <w:pStyle w:val="Normal1"/>
        <w:spacing w:line="259" w:lineRule="auto"/>
        <w:ind w:left="709"/>
        <w:jc w:val="both"/>
        <w:rPr>
          <w:rFonts w:asciiTheme="minorHAnsi" w:hAnsiTheme="minorHAnsi" w:cstheme="minorHAnsi"/>
          <w:sz w:val="21"/>
          <w:szCs w:val="21"/>
          <w:lang w:val="es-ES_tradnl"/>
        </w:rPr>
      </w:pPr>
      <w:r w:rsidRPr="00CC4C57">
        <w:rPr>
          <w:rFonts w:asciiTheme="minorHAnsi" w:hAnsiTheme="minorHAnsi" w:cstheme="minorHAnsi"/>
          <w:sz w:val="21"/>
          <w:szCs w:val="21"/>
          <w:lang w:val="es-ES_tradnl"/>
        </w:rPr>
        <w:t>Siguiendo con el uso de la voz, el Dr. David Gómez Álvarez mencion</w:t>
      </w:r>
      <w:r w:rsidR="00C44A5E" w:rsidRPr="00CC4C57">
        <w:rPr>
          <w:rFonts w:asciiTheme="minorHAnsi" w:hAnsiTheme="minorHAnsi" w:cstheme="minorHAnsi"/>
          <w:sz w:val="21"/>
          <w:szCs w:val="21"/>
          <w:lang w:val="es-ES_tradnl"/>
        </w:rPr>
        <w:t>ó</w:t>
      </w:r>
      <w:r w:rsidRPr="00CC4C57">
        <w:rPr>
          <w:rFonts w:asciiTheme="minorHAnsi" w:hAnsiTheme="minorHAnsi" w:cstheme="minorHAnsi"/>
          <w:sz w:val="21"/>
          <w:szCs w:val="21"/>
          <w:lang w:val="es-ES_tradnl"/>
        </w:rPr>
        <w:t xml:space="preserve"> que considera participar en una posición honorífica y como una actividad complementaria a sus funciones, ya que no es de tiempo completo, </w:t>
      </w:r>
      <w:r w:rsidR="00C44A5E" w:rsidRPr="00CC4C57">
        <w:rPr>
          <w:rFonts w:asciiTheme="minorHAnsi" w:hAnsiTheme="minorHAnsi" w:cstheme="minorHAnsi"/>
          <w:sz w:val="21"/>
          <w:szCs w:val="21"/>
          <w:lang w:val="es-ES_tradnl"/>
        </w:rPr>
        <w:t>lo que “</w:t>
      </w:r>
      <w:r w:rsidRPr="00CC4C57">
        <w:rPr>
          <w:rFonts w:asciiTheme="minorHAnsi" w:hAnsiTheme="minorHAnsi" w:cstheme="minorHAnsi"/>
          <w:sz w:val="21"/>
          <w:szCs w:val="21"/>
          <w:lang w:val="es-ES_tradnl"/>
        </w:rPr>
        <w:t xml:space="preserve">vendría a aportar a la agenda anticorrupción </w:t>
      </w:r>
      <w:r w:rsidR="00FB10D7" w:rsidRPr="00CC4C57">
        <w:rPr>
          <w:rFonts w:asciiTheme="minorHAnsi" w:hAnsiTheme="minorHAnsi" w:cstheme="minorHAnsi"/>
          <w:sz w:val="21"/>
          <w:szCs w:val="21"/>
          <w:lang w:val="es-ES_tradnl"/>
        </w:rPr>
        <w:t xml:space="preserve">y rendición de cuentas </w:t>
      </w:r>
      <w:r w:rsidRPr="00CC4C57">
        <w:rPr>
          <w:rFonts w:asciiTheme="minorHAnsi" w:hAnsiTheme="minorHAnsi" w:cstheme="minorHAnsi"/>
          <w:sz w:val="21"/>
          <w:szCs w:val="21"/>
          <w:lang w:val="es-ES_tradnl"/>
        </w:rPr>
        <w:t xml:space="preserve">tanto del </w:t>
      </w:r>
      <w:r w:rsidR="00C44A5E" w:rsidRPr="00CC4C57">
        <w:rPr>
          <w:rFonts w:asciiTheme="minorHAnsi" w:hAnsiTheme="minorHAnsi" w:cstheme="minorHAnsi"/>
          <w:sz w:val="21"/>
          <w:szCs w:val="21"/>
          <w:lang w:val="es-ES_tradnl"/>
        </w:rPr>
        <w:t>CPS</w:t>
      </w:r>
      <w:r w:rsidRPr="00CC4C57">
        <w:rPr>
          <w:rFonts w:asciiTheme="minorHAnsi" w:hAnsiTheme="minorHAnsi" w:cstheme="minorHAnsi"/>
          <w:sz w:val="21"/>
          <w:szCs w:val="21"/>
          <w:lang w:val="es-ES_tradnl"/>
        </w:rPr>
        <w:t xml:space="preserve"> como la del Sistema Anticorrupción del Estado de Jalisco</w:t>
      </w:r>
      <w:r w:rsidR="00C44A5E" w:rsidRPr="00CC4C57">
        <w:rPr>
          <w:rFonts w:asciiTheme="minorHAnsi" w:hAnsiTheme="minorHAnsi" w:cstheme="minorHAnsi"/>
          <w:sz w:val="21"/>
          <w:szCs w:val="21"/>
          <w:lang w:val="es-ES_tradnl"/>
        </w:rPr>
        <w:t>”</w:t>
      </w:r>
      <w:r w:rsidRPr="00CC4C57">
        <w:rPr>
          <w:rFonts w:asciiTheme="minorHAnsi" w:hAnsiTheme="minorHAnsi" w:cstheme="minorHAnsi"/>
          <w:sz w:val="21"/>
          <w:szCs w:val="21"/>
          <w:lang w:val="es-ES_tradnl"/>
        </w:rPr>
        <w:t>.</w:t>
      </w:r>
    </w:p>
    <w:p w14:paraId="4ED1ECA4" w14:textId="77777777" w:rsidR="00FB10D7" w:rsidRPr="00CC4C57" w:rsidRDefault="00FB10D7" w:rsidP="00371D6D">
      <w:pPr>
        <w:pStyle w:val="Normal1"/>
        <w:spacing w:line="259" w:lineRule="auto"/>
        <w:ind w:left="709"/>
        <w:jc w:val="both"/>
        <w:rPr>
          <w:rFonts w:asciiTheme="minorHAnsi" w:hAnsiTheme="minorHAnsi" w:cstheme="minorHAnsi"/>
          <w:sz w:val="21"/>
          <w:szCs w:val="21"/>
          <w:lang w:val="es-ES_tradnl"/>
        </w:rPr>
      </w:pPr>
    </w:p>
    <w:p w14:paraId="66701D20" w14:textId="550D0C7C" w:rsidR="00FB10D7" w:rsidRPr="00CC4C57" w:rsidRDefault="00FB10D7" w:rsidP="00371D6D">
      <w:pPr>
        <w:pStyle w:val="Normal1"/>
        <w:spacing w:line="259" w:lineRule="auto"/>
        <w:ind w:left="709"/>
        <w:jc w:val="both"/>
        <w:rPr>
          <w:rFonts w:asciiTheme="minorHAnsi" w:hAnsiTheme="minorHAnsi" w:cstheme="minorHAnsi"/>
          <w:sz w:val="21"/>
          <w:szCs w:val="21"/>
          <w:lang w:val="es-ES_tradnl"/>
        </w:rPr>
      </w:pPr>
      <w:r w:rsidRPr="00CC4C57">
        <w:rPr>
          <w:rFonts w:asciiTheme="minorHAnsi" w:hAnsiTheme="minorHAnsi" w:cstheme="minorHAnsi"/>
          <w:sz w:val="21"/>
          <w:szCs w:val="21"/>
          <w:lang w:val="es-ES_tradnl"/>
        </w:rPr>
        <w:t>Concluy</w:t>
      </w:r>
      <w:r w:rsidR="00C44A5E" w:rsidRPr="00CC4C57">
        <w:rPr>
          <w:rFonts w:asciiTheme="minorHAnsi" w:hAnsiTheme="minorHAnsi" w:cstheme="minorHAnsi"/>
          <w:sz w:val="21"/>
          <w:szCs w:val="21"/>
          <w:lang w:val="es-ES_tradnl"/>
        </w:rPr>
        <w:t>ó</w:t>
      </w:r>
      <w:r w:rsidRPr="00CC4C57">
        <w:rPr>
          <w:rFonts w:asciiTheme="minorHAnsi" w:hAnsiTheme="minorHAnsi" w:cstheme="minorHAnsi"/>
          <w:sz w:val="21"/>
          <w:szCs w:val="21"/>
          <w:lang w:val="es-ES_tradnl"/>
        </w:rPr>
        <w:t xml:space="preserve"> el Dr. Gómez Álvarez refiriendo que actualmente el Comité no está integrado por mexicanos y </w:t>
      </w:r>
      <w:r w:rsidR="00371D6D" w:rsidRPr="00CC4C57">
        <w:rPr>
          <w:rFonts w:asciiTheme="minorHAnsi" w:hAnsiTheme="minorHAnsi" w:cstheme="minorHAnsi"/>
          <w:sz w:val="21"/>
          <w:szCs w:val="21"/>
          <w:lang w:val="es-ES_tradnl"/>
        </w:rPr>
        <w:t xml:space="preserve">en esta convocatoria es el único aspirante de México que aspira a una de las tres posiciones vacantes. </w:t>
      </w:r>
    </w:p>
    <w:p w14:paraId="761A54C0" w14:textId="77777777" w:rsidR="00371D6D" w:rsidRPr="00CC4C57" w:rsidRDefault="00371D6D" w:rsidP="00371D6D">
      <w:pPr>
        <w:pStyle w:val="Normal1"/>
        <w:spacing w:line="259" w:lineRule="auto"/>
        <w:ind w:left="709"/>
        <w:jc w:val="both"/>
        <w:rPr>
          <w:rFonts w:asciiTheme="minorHAnsi" w:hAnsiTheme="minorHAnsi" w:cstheme="minorHAnsi"/>
          <w:sz w:val="21"/>
          <w:szCs w:val="21"/>
          <w:lang w:val="es-ES_tradnl"/>
        </w:rPr>
      </w:pPr>
    </w:p>
    <w:p w14:paraId="6B323AD1" w14:textId="3FE66832" w:rsidR="00D46778" w:rsidRPr="00CC4C57" w:rsidRDefault="00371D6D" w:rsidP="00D46778">
      <w:pPr>
        <w:pStyle w:val="Normal1"/>
        <w:numPr>
          <w:ilvl w:val="0"/>
          <w:numId w:val="12"/>
        </w:numPr>
        <w:spacing w:line="259" w:lineRule="auto"/>
        <w:jc w:val="both"/>
        <w:rPr>
          <w:rFonts w:asciiTheme="minorHAnsi" w:hAnsiTheme="minorHAnsi" w:cstheme="minorHAnsi"/>
          <w:sz w:val="21"/>
          <w:szCs w:val="21"/>
          <w:lang w:val="es-ES_tradnl"/>
        </w:rPr>
      </w:pPr>
      <w:r w:rsidRPr="00CC4C57">
        <w:rPr>
          <w:rFonts w:asciiTheme="minorHAnsi" w:hAnsiTheme="minorHAnsi" w:cstheme="minorHAnsi"/>
          <w:sz w:val="21"/>
          <w:szCs w:val="21"/>
          <w:lang w:val="es-ES_tradnl"/>
        </w:rPr>
        <w:t xml:space="preserve">En </w:t>
      </w:r>
      <w:r w:rsidR="00E05389" w:rsidRPr="00CC4C57">
        <w:rPr>
          <w:rFonts w:asciiTheme="minorHAnsi" w:hAnsiTheme="minorHAnsi" w:cstheme="minorHAnsi"/>
          <w:sz w:val="21"/>
          <w:szCs w:val="21"/>
          <w:lang w:val="es-ES_tradnl"/>
        </w:rPr>
        <w:t>otro tema</w:t>
      </w:r>
      <w:r w:rsidRPr="00CC4C57">
        <w:rPr>
          <w:rFonts w:asciiTheme="minorHAnsi" w:hAnsiTheme="minorHAnsi" w:cstheme="minorHAnsi"/>
          <w:sz w:val="21"/>
          <w:szCs w:val="21"/>
          <w:lang w:val="es-ES_tradnl"/>
        </w:rPr>
        <w:t>, el Dr. Gómez Álvarez inform</w:t>
      </w:r>
      <w:r w:rsidR="00E05389" w:rsidRPr="00CC4C57">
        <w:rPr>
          <w:rFonts w:asciiTheme="minorHAnsi" w:hAnsiTheme="minorHAnsi" w:cstheme="minorHAnsi"/>
          <w:sz w:val="21"/>
          <w:szCs w:val="21"/>
          <w:lang w:val="es-ES_tradnl"/>
        </w:rPr>
        <w:t>ó</w:t>
      </w:r>
      <w:r w:rsidRPr="00CC4C57">
        <w:rPr>
          <w:rFonts w:asciiTheme="minorHAnsi" w:hAnsiTheme="minorHAnsi" w:cstheme="minorHAnsi"/>
          <w:sz w:val="21"/>
          <w:szCs w:val="21"/>
          <w:lang w:val="es-ES_tradnl"/>
        </w:rPr>
        <w:t xml:space="preserve"> que en días pasados l</w:t>
      </w:r>
      <w:r w:rsidR="00E05389" w:rsidRPr="00CC4C57">
        <w:rPr>
          <w:rFonts w:asciiTheme="minorHAnsi" w:hAnsiTheme="minorHAnsi" w:cstheme="minorHAnsi"/>
          <w:sz w:val="21"/>
          <w:szCs w:val="21"/>
          <w:lang w:val="es-ES_tradnl"/>
        </w:rPr>
        <w:t>e</w:t>
      </w:r>
      <w:r w:rsidRPr="00CC4C57">
        <w:rPr>
          <w:rFonts w:asciiTheme="minorHAnsi" w:hAnsiTheme="minorHAnsi" w:cstheme="minorHAnsi"/>
          <w:sz w:val="21"/>
          <w:szCs w:val="21"/>
          <w:lang w:val="es-ES_tradnl"/>
        </w:rPr>
        <w:t xml:space="preserve"> notificaron que el </w:t>
      </w:r>
      <w:r w:rsidR="00E05389" w:rsidRPr="00CC4C57">
        <w:rPr>
          <w:rFonts w:asciiTheme="minorHAnsi" w:hAnsiTheme="minorHAnsi" w:cstheme="minorHAnsi"/>
          <w:sz w:val="21"/>
          <w:szCs w:val="21"/>
          <w:lang w:val="es-ES_tradnl"/>
        </w:rPr>
        <w:t>CPS</w:t>
      </w:r>
      <w:r w:rsidRPr="00CC4C57">
        <w:rPr>
          <w:rFonts w:asciiTheme="minorHAnsi" w:hAnsiTheme="minorHAnsi" w:cstheme="minorHAnsi"/>
          <w:sz w:val="21"/>
          <w:szCs w:val="21"/>
          <w:lang w:val="es-ES_tradnl"/>
        </w:rPr>
        <w:t xml:space="preserve"> </w:t>
      </w:r>
      <w:r w:rsidR="00E05389" w:rsidRPr="00CC4C57">
        <w:rPr>
          <w:rFonts w:asciiTheme="minorHAnsi" w:hAnsiTheme="minorHAnsi" w:cstheme="minorHAnsi"/>
          <w:sz w:val="21"/>
          <w:szCs w:val="21"/>
          <w:lang w:val="es-ES_tradnl"/>
        </w:rPr>
        <w:t xml:space="preserve">obtuvo </w:t>
      </w:r>
      <w:r w:rsidRPr="00CC4C57">
        <w:rPr>
          <w:rFonts w:asciiTheme="minorHAnsi" w:hAnsiTheme="minorHAnsi" w:cstheme="minorHAnsi"/>
          <w:sz w:val="21"/>
          <w:szCs w:val="21"/>
          <w:lang w:val="es-ES_tradnl"/>
        </w:rPr>
        <w:t>el segundo lugar dentro del Premio Nacional de las Mejores Prácticas en la Gestión de los Comités de Participación C</w:t>
      </w:r>
      <w:r w:rsidR="00D46778" w:rsidRPr="00CC4C57">
        <w:rPr>
          <w:rFonts w:asciiTheme="minorHAnsi" w:hAnsiTheme="minorHAnsi" w:cstheme="minorHAnsi"/>
          <w:sz w:val="21"/>
          <w:szCs w:val="21"/>
          <w:lang w:val="es-ES_tradnl"/>
        </w:rPr>
        <w:t>iudadanos (CPC)</w:t>
      </w:r>
      <w:r w:rsidRPr="00CC4C57">
        <w:rPr>
          <w:rFonts w:asciiTheme="minorHAnsi" w:hAnsiTheme="minorHAnsi" w:cstheme="minorHAnsi"/>
          <w:sz w:val="21"/>
          <w:szCs w:val="21"/>
          <w:lang w:val="es-ES_tradnl"/>
        </w:rPr>
        <w:t xml:space="preserve">, organizado por el </w:t>
      </w:r>
      <w:r w:rsidR="00E05389" w:rsidRPr="00CC4C57">
        <w:rPr>
          <w:rFonts w:asciiTheme="minorHAnsi" w:hAnsiTheme="minorHAnsi" w:cstheme="minorHAnsi"/>
          <w:i/>
          <w:iCs/>
          <w:sz w:val="21"/>
          <w:szCs w:val="21"/>
          <w:lang w:val="es-ES_tradnl"/>
        </w:rPr>
        <w:t>t</w:t>
      </w:r>
      <w:r w:rsidRPr="00CC4C57">
        <w:rPr>
          <w:rFonts w:asciiTheme="minorHAnsi" w:hAnsiTheme="minorHAnsi" w:cstheme="minorHAnsi"/>
          <w:i/>
          <w:iCs/>
          <w:sz w:val="21"/>
          <w:szCs w:val="21"/>
          <w:lang w:val="es-ES_tradnl"/>
        </w:rPr>
        <w:t xml:space="preserve">hink tank </w:t>
      </w:r>
      <w:r w:rsidRPr="00CC4C57">
        <w:rPr>
          <w:rFonts w:asciiTheme="minorHAnsi" w:hAnsiTheme="minorHAnsi" w:cstheme="minorHAnsi"/>
          <w:sz w:val="21"/>
          <w:szCs w:val="21"/>
          <w:lang w:val="es-ES_tradnl"/>
        </w:rPr>
        <w:t>Ethos, laboratorio de Políticas P</w:t>
      </w:r>
      <w:r w:rsidR="00D46778" w:rsidRPr="00CC4C57">
        <w:rPr>
          <w:rFonts w:asciiTheme="minorHAnsi" w:hAnsiTheme="minorHAnsi" w:cstheme="minorHAnsi"/>
          <w:sz w:val="21"/>
          <w:szCs w:val="21"/>
          <w:lang w:val="es-ES_tradnl"/>
        </w:rPr>
        <w:t>úblicas, cuya finalidad es generar incentivos a través de reconocimiento a los CPC de la República Mexicana tratando de identificar buenas prácticas, actividades relevantes que añadan valor público</w:t>
      </w:r>
      <w:r w:rsidR="006B4CDC" w:rsidRPr="00CC4C57">
        <w:rPr>
          <w:rFonts w:asciiTheme="minorHAnsi" w:hAnsiTheme="minorHAnsi" w:cstheme="minorHAnsi"/>
          <w:sz w:val="21"/>
          <w:szCs w:val="21"/>
          <w:lang w:val="es-ES_tradnl"/>
        </w:rPr>
        <w:t xml:space="preserve">; por lo que </w:t>
      </w:r>
      <w:r w:rsidR="00E05389" w:rsidRPr="00CC4C57">
        <w:rPr>
          <w:rFonts w:asciiTheme="minorHAnsi" w:hAnsiTheme="minorHAnsi" w:cstheme="minorHAnsi"/>
          <w:sz w:val="21"/>
          <w:szCs w:val="21"/>
          <w:lang w:val="es-ES_tradnl"/>
        </w:rPr>
        <w:t>“</w:t>
      </w:r>
      <w:r w:rsidR="006B4CDC" w:rsidRPr="00CC4C57">
        <w:rPr>
          <w:rFonts w:asciiTheme="minorHAnsi" w:hAnsiTheme="minorHAnsi" w:cstheme="minorHAnsi"/>
          <w:sz w:val="21"/>
          <w:szCs w:val="21"/>
          <w:lang w:val="es-ES_tradnl"/>
        </w:rPr>
        <w:t xml:space="preserve">hace aproximadamente </w:t>
      </w:r>
      <w:r w:rsidR="00E05389" w:rsidRPr="00CC4C57">
        <w:rPr>
          <w:rFonts w:asciiTheme="minorHAnsi" w:hAnsiTheme="minorHAnsi" w:cstheme="minorHAnsi"/>
          <w:sz w:val="21"/>
          <w:szCs w:val="21"/>
          <w:lang w:val="es-ES_tradnl"/>
        </w:rPr>
        <w:t xml:space="preserve">dos </w:t>
      </w:r>
      <w:r w:rsidR="006B4CDC" w:rsidRPr="00CC4C57">
        <w:rPr>
          <w:rFonts w:asciiTheme="minorHAnsi" w:hAnsiTheme="minorHAnsi" w:cstheme="minorHAnsi"/>
          <w:sz w:val="21"/>
          <w:szCs w:val="21"/>
          <w:lang w:val="es-ES_tradnl"/>
        </w:rPr>
        <w:t>meses se tomó la decisión de participar con el tema de designaciones públicas, que es un tema que ha dado reconocimiento al CPS Jalisco, específicamente, la metodología para la evaluación de perfiles aspirantes a cargos por designaciones públicas e informes de opinión técnica</w:t>
      </w:r>
      <w:r w:rsidR="00E05389" w:rsidRPr="00CC4C57">
        <w:rPr>
          <w:rFonts w:asciiTheme="minorHAnsi" w:hAnsiTheme="minorHAnsi" w:cstheme="minorHAnsi"/>
          <w:sz w:val="21"/>
          <w:szCs w:val="21"/>
          <w:lang w:val="es-ES_tradnl"/>
        </w:rPr>
        <w:t>”</w:t>
      </w:r>
      <w:r w:rsidR="006B4CDC" w:rsidRPr="00CC4C57">
        <w:rPr>
          <w:rFonts w:asciiTheme="minorHAnsi" w:hAnsiTheme="minorHAnsi" w:cstheme="minorHAnsi"/>
          <w:sz w:val="21"/>
          <w:szCs w:val="21"/>
          <w:lang w:val="es-ES_tradnl"/>
        </w:rPr>
        <w:t>.</w:t>
      </w:r>
    </w:p>
    <w:p w14:paraId="01074184" w14:textId="77777777" w:rsidR="006B4CDC" w:rsidRPr="00CC4C57" w:rsidRDefault="006B4CDC" w:rsidP="006B4CDC">
      <w:pPr>
        <w:pStyle w:val="Normal1"/>
        <w:spacing w:line="259" w:lineRule="auto"/>
        <w:ind w:left="720"/>
        <w:jc w:val="both"/>
        <w:rPr>
          <w:rFonts w:asciiTheme="minorHAnsi" w:hAnsiTheme="minorHAnsi" w:cstheme="minorHAnsi"/>
          <w:sz w:val="21"/>
          <w:szCs w:val="21"/>
          <w:lang w:val="es-ES_tradnl"/>
        </w:rPr>
      </w:pPr>
    </w:p>
    <w:p w14:paraId="0E69137D" w14:textId="4097582E" w:rsidR="00371D6D" w:rsidRPr="00CC4C57" w:rsidRDefault="006B4CDC" w:rsidP="00D46778">
      <w:pPr>
        <w:pStyle w:val="Normal1"/>
        <w:spacing w:line="259" w:lineRule="auto"/>
        <w:ind w:left="720"/>
        <w:jc w:val="both"/>
        <w:rPr>
          <w:rFonts w:asciiTheme="minorHAnsi" w:hAnsiTheme="minorHAnsi" w:cstheme="minorHAnsi"/>
          <w:sz w:val="21"/>
          <w:szCs w:val="21"/>
          <w:lang w:val="es-ES_tradnl"/>
        </w:rPr>
      </w:pPr>
      <w:r w:rsidRPr="00CC4C57">
        <w:rPr>
          <w:rFonts w:asciiTheme="minorHAnsi" w:hAnsiTheme="minorHAnsi" w:cstheme="minorHAnsi"/>
          <w:sz w:val="21"/>
          <w:szCs w:val="21"/>
          <w:lang w:val="es-ES_tradnl"/>
        </w:rPr>
        <w:t>E</w:t>
      </w:r>
      <w:r w:rsidR="00D46778" w:rsidRPr="00CC4C57">
        <w:rPr>
          <w:rFonts w:asciiTheme="minorHAnsi" w:hAnsiTheme="minorHAnsi" w:cstheme="minorHAnsi"/>
          <w:sz w:val="21"/>
          <w:szCs w:val="21"/>
          <w:lang w:val="es-ES_tradnl"/>
        </w:rPr>
        <w:t xml:space="preserve">l </w:t>
      </w:r>
      <w:r w:rsidR="00E05389" w:rsidRPr="00CC4C57">
        <w:rPr>
          <w:rFonts w:asciiTheme="minorHAnsi" w:hAnsiTheme="minorHAnsi" w:cstheme="minorHAnsi"/>
          <w:sz w:val="21"/>
          <w:szCs w:val="21"/>
          <w:lang w:val="es-ES_tradnl"/>
        </w:rPr>
        <w:t xml:space="preserve">Dr. Gómez Álvarez señaló que el </w:t>
      </w:r>
      <w:r w:rsidR="00D46778" w:rsidRPr="00CC4C57">
        <w:rPr>
          <w:rFonts w:asciiTheme="minorHAnsi" w:hAnsiTheme="minorHAnsi" w:cstheme="minorHAnsi"/>
          <w:sz w:val="21"/>
          <w:szCs w:val="21"/>
          <w:lang w:val="es-ES_tradnl"/>
        </w:rPr>
        <w:t>premio e</w:t>
      </w:r>
      <w:r w:rsidR="00E05389" w:rsidRPr="00CC4C57">
        <w:rPr>
          <w:rFonts w:asciiTheme="minorHAnsi" w:hAnsiTheme="minorHAnsi" w:cstheme="minorHAnsi"/>
          <w:sz w:val="21"/>
          <w:szCs w:val="21"/>
          <w:lang w:val="es-ES_tradnl"/>
        </w:rPr>
        <w:t xml:space="preserve">s la producción de </w:t>
      </w:r>
      <w:r w:rsidR="00D46778" w:rsidRPr="00CC4C57">
        <w:rPr>
          <w:rFonts w:asciiTheme="minorHAnsi" w:hAnsiTheme="minorHAnsi" w:cstheme="minorHAnsi"/>
          <w:sz w:val="21"/>
          <w:szCs w:val="21"/>
          <w:lang w:val="es-ES_tradnl"/>
        </w:rPr>
        <w:t xml:space="preserve">un documental </w:t>
      </w:r>
      <w:r w:rsidR="00E05389" w:rsidRPr="00CC4C57">
        <w:rPr>
          <w:rFonts w:asciiTheme="minorHAnsi" w:hAnsiTheme="minorHAnsi" w:cstheme="minorHAnsi"/>
          <w:sz w:val="21"/>
          <w:szCs w:val="21"/>
          <w:lang w:val="es-ES_tradnl"/>
        </w:rPr>
        <w:t xml:space="preserve">audiovisual por parte de Ethos, </w:t>
      </w:r>
      <w:r w:rsidR="00D46778" w:rsidRPr="00CC4C57">
        <w:rPr>
          <w:rFonts w:asciiTheme="minorHAnsi" w:hAnsiTheme="minorHAnsi" w:cstheme="minorHAnsi"/>
          <w:sz w:val="21"/>
          <w:szCs w:val="21"/>
          <w:lang w:val="es-ES_tradnl"/>
        </w:rPr>
        <w:t>que relate los detalles d</w:t>
      </w:r>
      <w:r w:rsidRPr="00CC4C57">
        <w:rPr>
          <w:rFonts w:asciiTheme="minorHAnsi" w:hAnsiTheme="minorHAnsi" w:cstheme="minorHAnsi"/>
          <w:sz w:val="21"/>
          <w:szCs w:val="21"/>
          <w:lang w:val="es-ES_tradnl"/>
        </w:rPr>
        <w:t xml:space="preserve">e </w:t>
      </w:r>
      <w:r w:rsidR="00E05389" w:rsidRPr="00CC4C57">
        <w:rPr>
          <w:rFonts w:asciiTheme="minorHAnsi" w:hAnsiTheme="minorHAnsi" w:cstheme="minorHAnsi"/>
          <w:sz w:val="21"/>
          <w:szCs w:val="21"/>
          <w:lang w:val="es-ES_tradnl"/>
        </w:rPr>
        <w:t xml:space="preserve">tal </w:t>
      </w:r>
      <w:r w:rsidRPr="00CC4C57">
        <w:rPr>
          <w:rFonts w:asciiTheme="minorHAnsi" w:hAnsiTheme="minorHAnsi" w:cstheme="minorHAnsi"/>
          <w:sz w:val="21"/>
          <w:szCs w:val="21"/>
          <w:lang w:val="es-ES_tradnl"/>
        </w:rPr>
        <w:t xml:space="preserve">metodología, lo que sin duda </w:t>
      </w:r>
      <w:r w:rsidR="00E05389" w:rsidRPr="00CC4C57">
        <w:rPr>
          <w:rFonts w:asciiTheme="minorHAnsi" w:hAnsiTheme="minorHAnsi" w:cstheme="minorHAnsi"/>
          <w:sz w:val="21"/>
          <w:szCs w:val="21"/>
          <w:lang w:val="es-ES_tradnl"/>
        </w:rPr>
        <w:t>“</w:t>
      </w:r>
      <w:r w:rsidRPr="00CC4C57">
        <w:rPr>
          <w:rFonts w:asciiTheme="minorHAnsi" w:hAnsiTheme="minorHAnsi" w:cstheme="minorHAnsi"/>
          <w:sz w:val="21"/>
          <w:szCs w:val="21"/>
          <w:lang w:val="es-ES_tradnl"/>
        </w:rPr>
        <w:t>vienen a abonar a la agenda de designaciones públicas que se está empujando por muchas vías, tales como: las mesas de trabajo, la iniciativa de una Ley, el libro blanco, los trabajos que se realizan en la Comisión Nacional de designaciones de los CPC, entre otros</w:t>
      </w:r>
      <w:r w:rsidR="00E05389" w:rsidRPr="00CC4C57">
        <w:rPr>
          <w:rFonts w:asciiTheme="minorHAnsi" w:hAnsiTheme="minorHAnsi" w:cstheme="minorHAnsi"/>
          <w:sz w:val="21"/>
          <w:szCs w:val="21"/>
          <w:lang w:val="es-ES_tradnl"/>
        </w:rPr>
        <w:t xml:space="preserve">”, agregó, además de lo </w:t>
      </w:r>
      <w:r w:rsidRPr="00CC4C57">
        <w:rPr>
          <w:rFonts w:asciiTheme="minorHAnsi" w:hAnsiTheme="minorHAnsi" w:cstheme="minorHAnsi"/>
          <w:sz w:val="21"/>
          <w:szCs w:val="21"/>
          <w:lang w:val="es-ES_tradnl"/>
        </w:rPr>
        <w:t xml:space="preserve">considera un buen reconocimiento </w:t>
      </w:r>
      <w:r w:rsidR="00E05389" w:rsidRPr="00CC4C57">
        <w:rPr>
          <w:rFonts w:asciiTheme="minorHAnsi" w:hAnsiTheme="minorHAnsi" w:cstheme="minorHAnsi"/>
          <w:sz w:val="21"/>
          <w:szCs w:val="21"/>
          <w:lang w:val="es-ES_tradnl"/>
        </w:rPr>
        <w:t>“</w:t>
      </w:r>
      <w:r w:rsidRPr="00CC4C57">
        <w:rPr>
          <w:rFonts w:asciiTheme="minorHAnsi" w:hAnsiTheme="minorHAnsi" w:cstheme="minorHAnsi"/>
          <w:sz w:val="21"/>
          <w:szCs w:val="21"/>
          <w:lang w:val="es-ES_tradnl"/>
        </w:rPr>
        <w:t>en un momento en el que el CPS Jalisco confirma su compromiso y su vocación de participar en los procesos de designaciones públicas con la intención de que lleguen los mejores perfiles</w:t>
      </w:r>
      <w:r w:rsidR="00E05389" w:rsidRPr="00CC4C57">
        <w:rPr>
          <w:rFonts w:asciiTheme="minorHAnsi" w:hAnsiTheme="minorHAnsi" w:cstheme="minorHAnsi"/>
          <w:sz w:val="21"/>
          <w:szCs w:val="21"/>
          <w:lang w:val="es-ES_tradnl"/>
        </w:rPr>
        <w:t>”</w:t>
      </w:r>
      <w:r w:rsidRPr="00CC4C57">
        <w:rPr>
          <w:rFonts w:asciiTheme="minorHAnsi" w:hAnsiTheme="minorHAnsi" w:cstheme="minorHAnsi"/>
          <w:sz w:val="21"/>
          <w:szCs w:val="21"/>
          <w:lang w:val="es-ES_tradnl"/>
        </w:rPr>
        <w:t>.</w:t>
      </w:r>
    </w:p>
    <w:p w14:paraId="701D4E2B" w14:textId="77777777" w:rsidR="009D2586" w:rsidRPr="00CC4C57" w:rsidRDefault="009D2586" w:rsidP="00D46778">
      <w:pPr>
        <w:pStyle w:val="Normal1"/>
        <w:spacing w:line="259" w:lineRule="auto"/>
        <w:ind w:left="720"/>
        <w:jc w:val="both"/>
        <w:rPr>
          <w:rFonts w:asciiTheme="minorHAnsi" w:hAnsiTheme="minorHAnsi" w:cstheme="minorHAnsi"/>
          <w:sz w:val="21"/>
          <w:szCs w:val="21"/>
          <w:lang w:val="es-ES_tradnl"/>
        </w:rPr>
      </w:pPr>
    </w:p>
    <w:p w14:paraId="2F4CAFF6" w14:textId="0DD6C15E" w:rsidR="001C7902" w:rsidRPr="00CC4C57" w:rsidRDefault="009D2586" w:rsidP="002653FB">
      <w:pPr>
        <w:pStyle w:val="Normal1"/>
        <w:spacing w:line="259" w:lineRule="auto"/>
        <w:jc w:val="both"/>
        <w:rPr>
          <w:rFonts w:asciiTheme="minorHAnsi" w:hAnsiTheme="minorHAnsi" w:cstheme="minorHAnsi"/>
          <w:sz w:val="21"/>
          <w:szCs w:val="21"/>
          <w:lang w:val="es-ES_tradnl"/>
        </w:rPr>
      </w:pPr>
      <w:r w:rsidRPr="00CC4C57">
        <w:rPr>
          <w:rFonts w:asciiTheme="minorHAnsi" w:hAnsiTheme="minorHAnsi" w:cstheme="minorHAnsi"/>
          <w:sz w:val="21"/>
          <w:szCs w:val="21"/>
          <w:lang w:val="es-ES_tradnl"/>
        </w:rPr>
        <w:lastRenderedPageBreak/>
        <w:t>En uso de la voz, el Dr. Jesús Ibarra mencion</w:t>
      </w:r>
      <w:r w:rsidR="00E05389" w:rsidRPr="00CC4C57">
        <w:rPr>
          <w:rFonts w:asciiTheme="minorHAnsi" w:hAnsiTheme="minorHAnsi" w:cstheme="minorHAnsi"/>
          <w:sz w:val="21"/>
          <w:szCs w:val="21"/>
          <w:lang w:val="es-ES_tradnl"/>
        </w:rPr>
        <w:t>ó</w:t>
      </w:r>
      <w:r w:rsidRPr="00CC4C57">
        <w:rPr>
          <w:rFonts w:asciiTheme="minorHAnsi" w:hAnsiTheme="minorHAnsi" w:cstheme="minorHAnsi"/>
          <w:sz w:val="21"/>
          <w:szCs w:val="21"/>
          <w:lang w:val="es-ES_tradnl"/>
        </w:rPr>
        <w:t xml:space="preserve"> que el tema de designaciones públicas es exclusivo del CPS de Jalisco, </w:t>
      </w:r>
      <w:r w:rsidR="00E05389" w:rsidRPr="00CC4C57">
        <w:rPr>
          <w:rFonts w:asciiTheme="minorHAnsi" w:hAnsiTheme="minorHAnsi" w:cstheme="minorHAnsi"/>
          <w:sz w:val="21"/>
          <w:szCs w:val="21"/>
          <w:lang w:val="es-ES_tradnl"/>
        </w:rPr>
        <w:t>por lo que “</w:t>
      </w:r>
      <w:r w:rsidRPr="00CC4C57">
        <w:rPr>
          <w:rFonts w:asciiTheme="minorHAnsi" w:hAnsiTheme="minorHAnsi" w:cstheme="minorHAnsi"/>
          <w:sz w:val="21"/>
          <w:szCs w:val="21"/>
          <w:lang w:val="es-ES_tradnl"/>
        </w:rPr>
        <w:t>este premio muestra la necesidad de que la necesidad se involucre la sociedad en estos procesos de designaciones públicas</w:t>
      </w:r>
      <w:r w:rsidR="00E05389" w:rsidRPr="00CC4C57">
        <w:rPr>
          <w:rFonts w:asciiTheme="minorHAnsi" w:hAnsiTheme="minorHAnsi" w:cstheme="minorHAnsi"/>
          <w:sz w:val="21"/>
          <w:szCs w:val="21"/>
          <w:lang w:val="es-ES_tradnl"/>
        </w:rPr>
        <w:t>”</w:t>
      </w:r>
      <w:r w:rsidRPr="00CC4C57">
        <w:rPr>
          <w:rFonts w:asciiTheme="minorHAnsi" w:hAnsiTheme="minorHAnsi" w:cstheme="minorHAnsi"/>
          <w:sz w:val="21"/>
          <w:szCs w:val="21"/>
          <w:lang w:val="es-ES_tradnl"/>
        </w:rPr>
        <w:t>.</w:t>
      </w:r>
    </w:p>
    <w:p w14:paraId="58D11D43" w14:textId="168EF8A5" w:rsidR="0082041F" w:rsidRPr="00CC4C57" w:rsidRDefault="0082041F" w:rsidP="0082041F">
      <w:pPr>
        <w:pStyle w:val="1"/>
        <w:spacing w:line="240" w:lineRule="auto"/>
        <w:ind w:firstLine="0"/>
        <w:rPr>
          <w:rFonts w:asciiTheme="minorHAnsi" w:hAnsiTheme="minorHAnsi" w:cstheme="minorHAnsi"/>
          <w:b/>
          <w:smallCaps/>
          <w:sz w:val="21"/>
          <w:szCs w:val="21"/>
        </w:rPr>
      </w:pPr>
    </w:p>
    <w:p w14:paraId="2B7ACA2C" w14:textId="2EB109C9" w:rsidR="002653FB" w:rsidRPr="00CC4C57" w:rsidRDefault="002653FB" w:rsidP="006831C4">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 xml:space="preserve">IX. Acuerdos </w:t>
      </w:r>
    </w:p>
    <w:p w14:paraId="20AAD0FA" w14:textId="77777777" w:rsidR="002653FB" w:rsidRPr="00CC4C57" w:rsidRDefault="002653FB" w:rsidP="002653FB">
      <w:pPr>
        <w:pStyle w:val="Encabezado"/>
        <w:tabs>
          <w:tab w:val="clear" w:pos="4320"/>
          <w:tab w:val="center" w:pos="709"/>
        </w:tabs>
        <w:spacing w:line="259" w:lineRule="auto"/>
        <w:rPr>
          <w:rFonts w:asciiTheme="minorHAnsi" w:eastAsia="Calibri" w:hAnsiTheme="minorHAnsi" w:cstheme="minorHAnsi"/>
          <w:sz w:val="21"/>
          <w:szCs w:val="21"/>
          <w:lang w:val="es-ES_tradnl"/>
        </w:rPr>
      </w:pPr>
    </w:p>
    <w:p w14:paraId="541FDC3D" w14:textId="77777777" w:rsidR="002653FB" w:rsidRPr="00CC4C57" w:rsidRDefault="002653FB" w:rsidP="002653FB">
      <w:pPr>
        <w:pStyle w:val="Encabezado"/>
        <w:tabs>
          <w:tab w:val="clear" w:pos="4320"/>
          <w:tab w:val="center" w:pos="709"/>
        </w:tabs>
        <w:spacing w:line="259" w:lineRule="auto"/>
        <w:rPr>
          <w:rFonts w:asciiTheme="minorHAnsi" w:eastAsia="Calibri" w:hAnsiTheme="minorHAnsi" w:cstheme="minorHAnsi"/>
          <w:sz w:val="21"/>
          <w:szCs w:val="21"/>
          <w:lang w:val="es-ES"/>
        </w:rPr>
      </w:pPr>
      <w:r w:rsidRPr="00CC4C57">
        <w:rPr>
          <w:rFonts w:asciiTheme="minorHAnsi" w:hAnsiTheme="minorHAnsi" w:cstheme="minorHAnsi"/>
          <w:sz w:val="21"/>
          <w:szCs w:val="21"/>
          <w:lang w:val="es-ES"/>
        </w:rPr>
        <w:t>En este punto del orden del día, el Presidente concedió el uso de la voz a la Secretaria de Acuerdos, Mtra. Diana Vera Álvarez, para que diera cuenta de los acuerdos aprobados en la sesión celebrada el día de hoy.</w:t>
      </w:r>
    </w:p>
    <w:p w14:paraId="6550ECB2" w14:textId="77777777" w:rsidR="002653FB" w:rsidRPr="00CC4C57" w:rsidRDefault="002653FB" w:rsidP="002653FB">
      <w:pPr>
        <w:pStyle w:val="Encabezado"/>
        <w:tabs>
          <w:tab w:val="clear" w:pos="4320"/>
          <w:tab w:val="center" w:pos="709"/>
        </w:tabs>
        <w:spacing w:line="259" w:lineRule="auto"/>
        <w:rPr>
          <w:rFonts w:asciiTheme="minorHAnsi" w:hAnsiTheme="minorHAnsi" w:cstheme="minorHAnsi"/>
          <w:sz w:val="21"/>
          <w:szCs w:val="21"/>
          <w:lang w:val="es-ES"/>
        </w:rPr>
      </w:pPr>
    </w:p>
    <w:p w14:paraId="6C954F04" w14:textId="77777777" w:rsidR="002653FB" w:rsidRPr="00CC4C57" w:rsidRDefault="002653FB" w:rsidP="002653FB">
      <w:pPr>
        <w:pStyle w:val="Encabezado"/>
        <w:tabs>
          <w:tab w:val="clear" w:pos="4320"/>
          <w:tab w:val="center" w:pos="709"/>
        </w:tabs>
        <w:spacing w:line="259" w:lineRule="auto"/>
        <w:rPr>
          <w:rFonts w:asciiTheme="minorHAnsi" w:hAnsiTheme="minorHAnsi" w:cstheme="minorHAnsi"/>
          <w:sz w:val="21"/>
          <w:szCs w:val="21"/>
          <w:lang w:val="es-ES"/>
        </w:rPr>
      </w:pPr>
      <w:r w:rsidRPr="00CC4C57">
        <w:rPr>
          <w:rFonts w:asciiTheme="minorHAnsi" w:hAnsiTheme="minorHAnsi" w:cstheme="minorHAnsi"/>
          <w:sz w:val="21"/>
          <w:szCs w:val="21"/>
          <w:lang w:val="es-ES"/>
        </w:rPr>
        <w:t>En uso de la voz, la Secretaria de Acuerdos informó de los acuerdos aprobados:</w:t>
      </w:r>
    </w:p>
    <w:p w14:paraId="37052AF0" w14:textId="77777777" w:rsidR="002653FB" w:rsidRPr="00CC4C57" w:rsidRDefault="002653FB" w:rsidP="002653FB">
      <w:pPr>
        <w:pStyle w:val="Encabezado"/>
        <w:tabs>
          <w:tab w:val="clear" w:pos="4320"/>
          <w:tab w:val="center" w:pos="709"/>
        </w:tabs>
        <w:spacing w:line="259" w:lineRule="auto"/>
        <w:rPr>
          <w:rFonts w:asciiTheme="minorHAnsi" w:hAnsiTheme="minorHAnsi" w:cstheme="minorHAnsi"/>
          <w:sz w:val="21"/>
          <w:szCs w:val="21"/>
          <w:lang w:val="es-ES"/>
        </w:rPr>
      </w:pPr>
    </w:p>
    <w:p w14:paraId="5C4D14F9" w14:textId="77777777" w:rsidR="002653FB" w:rsidRPr="00CC4C57" w:rsidRDefault="002653FB" w:rsidP="002653FB">
      <w:pPr>
        <w:pStyle w:val="Encabezado"/>
        <w:tabs>
          <w:tab w:val="clear" w:pos="4320"/>
          <w:tab w:val="center" w:pos="709"/>
        </w:tabs>
        <w:spacing w:line="259" w:lineRule="auto"/>
        <w:ind w:left="284"/>
        <w:rPr>
          <w:rFonts w:asciiTheme="minorHAnsi" w:eastAsia="Calibri" w:hAnsiTheme="minorHAnsi" w:cstheme="minorHAnsi"/>
          <w:bCs/>
          <w:sz w:val="21"/>
          <w:szCs w:val="21"/>
          <w:lang w:val="es-ES"/>
        </w:rPr>
      </w:pPr>
      <w:r w:rsidRPr="00CC4C57">
        <w:rPr>
          <w:rFonts w:asciiTheme="minorHAnsi" w:hAnsiTheme="minorHAnsi" w:cstheme="minorHAnsi"/>
          <w:b/>
          <w:sz w:val="21"/>
          <w:szCs w:val="21"/>
          <w:lang w:val="es-ES"/>
        </w:rPr>
        <w:t xml:space="preserve">Primero. </w:t>
      </w:r>
      <w:r w:rsidRPr="00CC4C57">
        <w:rPr>
          <w:rFonts w:asciiTheme="minorHAnsi" w:eastAsia="Calibri" w:hAnsiTheme="minorHAnsi" w:cstheme="minorHAnsi"/>
          <w:bCs/>
          <w:sz w:val="21"/>
          <w:szCs w:val="21"/>
          <w:lang w:val="es-ES"/>
        </w:rPr>
        <w:t>Se aprobó el orden del día por unanimidad en votación económica.</w:t>
      </w:r>
    </w:p>
    <w:p w14:paraId="142A81DB" w14:textId="77777777" w:rsidR="002653FB" w:rsidRPr="00CC4C57" w:rsidRDefault="002653FB" w:rsidP="002653FB">
      <w:pPr>
        <w:pStyle w:val="Encabezado"/>
        <w:tabs>
          <w:tab w:val="clear" w:pos="4320"/>
          <w:tab w:val="center" w:pos="709"/>
        </w:tabs>
        <w:spacing w:line="259" w:lineRule="auto"/>
        <w:ind w:left="284"/>
        <w:rPr>
          <w:rFonts w:asciiTheme="minorHAnsi" w:eastAsia="Calibri" w:hAnsiTheme="minorHAnsi" w:cstheme="minorHAnsi"/>
          <w:bCs/>
          <w:sz w:val="21"/>
          <w:szCs w:val="21"/>
          <w:lang w:val="es-ES"/>
        </w:rPr>
      </w:pPr>
    </w:p>
    <w:p w14:paraId="3DC46987" w14:textId="77777777" w:rsidR="002653FB" w:rsidRPr="00CC4C57" w:rsidRDefault="002653FB" w:rsidP="002653FB">
      <w:pPr>
        <w:pStyle w:val="Encabezado"/>
        <w:tabs>
          <w:tab w:val="clear" w:pos="4320"/>
          <w:tab w:val="center" w:pos="709"/>
        </w:tabs>
        <w:spacing w:line="259" w:lineRule="auto"/>
        <w:ind w:left="284"/>
        <w:rPr>
          <w:rFonts w:asciiTheme="minorHAnsi" w:hAnsiTheme="minorHAnsi" w:cstheme="minorHAnsi"/>
          <w:sz w:val="21"/>
          <w:szCs w:val="21"/>
          <w:lang w:val="es-ES"/>
        </w:rPr>
      </w:pPr>
      <w:r w:rsidRPr="00CC4C57">
        <w:rPr>
          <w:rFonts w:asciiTheme="minorHAnsi" w:eastAsia="Calibri" w:hAnsiTheme="minorHAnsi" w:cstheme="minorHAnsi"/>
          <w:b/>
          <w:bCs/>
          <w:sz w:val="21"/>
          <w:szCs w:val="21"/>
          <w:lang w:val="es-ES"/>
        </w:rPr>
        <w:t>Segundo.</w:t>
      </w:r>
      <w:r w:rsidRPr="00CC4C57">
        <w:rPr>
          <w:rFonts w:asciiTheme="minorHAnsi" w:eastAsia="Calibri" w:hAnsiTheme="minorHAnsi" w:cstheme="minorHAnsi"/>
          <w:bCs/>
          <w:sz w:val="21"/>
          <w:szCs w:val="21"/>
          <w:lang w:val="es-ES"/>
        </w:rPr>
        <w:t xml:space="preserve"> P</w:t>
      </w:r>
      <w:r w:rsidRPr="00CC4C57">
        <w:rPr>
          <w:rFonts w:asciiTheme="minorHAnsi" w:eastAsia="Times" w:hAnsiTheme="minorHAnsi" w:cstheme="minorHAnsi"/>
          <w:sz w:val="21"/>
          <w:szCs w:val="21"/>
          <w:lang w:val="es-ES_tradnl"/>
        </w:rPr>
        <w:t xml:space="preserve">or unanimidad, se acordó, en votación económica, dispensar la lectura, aprobar y firmar el documento que contiene el Acta de la </w:t>
      </w:r>
      <w:r w:rsidR="003710E7" w:rsidRPr="00CC4C57">
        <w:rPr>
          <w:rFonts w:asciiTheme="minorHAnsi" w:eastAsia="Times" w:hAnsiTheme="minorHAnsi" w:cstheme="minorHAnsi"/>
          <w:sz w:val="21"/>
          <w:szCs w:val="21"/>
          <w:lang w:val="es-ES_tradnl"/>
        </w:rPr>
        <w:t>Séptima</w:t>
      </w:r>
      <w:r w:rsidRPr="00CC4C57">
        <w:rPr>
          <w:rFonts w:asciiTheme="minorHAnsi" w:eastAsia="Times" w:hAnsiTheme="minorHAnsi" w:cstheme="minorHAnsi"/>
          <w:sz w:val="21"/>
          <w:szCs w:val="21"/>
          <w:lang w:val="es-ES_tradnl"/>
        </w:rPr>
        <w:t xml:space="preserve"> Sesión Ordinaria </w:t>
      </w:r>
      <w:r w:rsidR="003710E7" w:rsidRPr="00CC4C57">
        <w:rPr>
          <w:rFonts w:asciiTheme="minorHAnsi" w:eastAsia="Times" w:hAnsiTheme="minorHAnsi" w:cstheme="minorHAnsi"/>
          <w:sz w:val="21"/>
          <w:szCs w:val="21"/>
          <w:lang w:val="es-ES_tradnl"/>
        </w:rPr>
        <w:t>celebrada el 29 veintinueve de abril</w:t>
      </w:r>
      <w:r w:rsidRPr="00CC4C57">
        <w:rPr>
          <w:rFonts w:asciiTheme="minorHAnsi" w:eastAsia="Times" w:hAnsiTheme="minorHAnsi" w:cstheme="minorHAnsi"/>
          <w:sz w:val="21"/>
          <w:szCs w:val="21"/>
          <w:lang w:val="es-ES_tradnl"/>
        </w:rPr>
        <w:t xml:space="preserve"> </w:t>
      </w:r>
      <w:r w:rsidRPr="00CC4C57">
        <w:rPr>
          <w:rFonts w:asciiTheme="minorHAnsi" w:hAnsiTheme="minorHAnsi" w:cstheme="minorHAnsi"/>
          <w:sz w:val="21"/>
          <w:szCs w:val="21"/>
          <w:lang w:val="es-ES"/>
        </w:rPr>
        <w:t xml:space="preserve">de 2022 dos mil veintidós. </w:t>
      </w:r>
    </w:p>
    <w:p w14:paraId="33113803" w14:textId="77777777" w:rsidR="002653FB" w:rsidRPr="00CC4C57" w:rsidRDefault="002653FB" w:rsidP="009D2586">
      <w:pPr>
        <w:jc w:val="both"/>
        <w:rPr>
          <w:rFonts w:asciiTheme="minorHAnsi" w:hAnsiTheme="minorHAnsi" w:cstheme="minorHAnsi"/>
          <w:sz w:val="21"/>
          <w:szCs w:val="21"/>
          <w:lang w:val="es-ES_tradnl"/>
        </w:rPr>
      </w:pPr>
    </w:p>
    <w:p w14:paraId="369E8802" w14:textId="77777777" w:rsidR="002653FB" w:rsidRPr="00CC4C57" w:rsidRDefault="002653FB" w:rsidP="006831C4">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 xml:space="preserve">X. Clausura de la sesión </w:t>
      </w:r>
    </w:p>
    <w:p w14:paraId="7AD4820D" w14:textId="77777777" w:rsidR="002653FB" w:rsidRPr="00CC4C57" w:rsidRDefault="002653FB" w:rsidP="002653FB">
      <w:pPr>
        <w:pStyle w:val="Normal1"/>
        <w:tabs>
          <w:tab w:val="left" w:pos="0"/>
        </w:tabs>
        <w:spacing w:line="259" w:lineRule="auto"/>
        <w:jc w:val="both"/>
        <w:rPr>
          <w:rFonts w:asciiTheme="minorHAnsi" w:hAnsiTheme="minorHAnsi" w:cstheme="minorHAnsi"/>
          <w:sz w:val="21"/>
          <w:szCs w:val="21"/>
          <w:lang w:val="es-ES_tradnl"/>
        </w:rPr>
      </w:pPr>
    </w:p>
    <w:p w14:paraId="458E17F2" w14:textId="2B9B029B" w:rsidR="002653FB" w:rsidRPr="00CC4C57" w:rsidRDefault="002653FB" w:rsidP="002653FB">
      <w:pPr>
        <w:pStyle w:val="Normal1"/>
        <w:tabs>
          <w:tab w:val="left" w:pos="0"/>
        </w:tabs>
        <w:spacing w:line="259" w:lineRule="auto"/>
        <w:jc w:val="both"/>
        <w:rPr>
          <w:rFonts w:asciiTheme="minorHAnsi" w:eastAsia="Calibri" w:hAnsiTheme="minorHAnsi" w:cstheme="minorHAnsi"/>
          <w:b/>
          <w:sz w:val="21"/>
          <w:szCs w:val="21"/>
        </w:rPr>
      </w:pPr>
      <w:r w:rsidRPr="00CC4C57">
        <w:rPr>
          <w:rFonts w:asciiTheme="minorHAnsi" w:hAnsiTheme="minorHAnsi" w:cstheme="minorHAnsi"/>
          <w:sz w:val="21"/>
          <w:szCs w:val="21"/>
        </w:rPr>
        <w:t xml:space="preserve">No habiendo otro punto por desahogar, el Presidente del CPS concluyó la sesión a las </w:t>
      </w:r>
      <w:r w:rsidR="009D2586" w:rsidRPr="00CC4C57">
        <w:rPr>
          <w:rFonts w:asciiTheme="minorHAnsi" w:hAnsiTheme="minorHAnsi" w:cstheme="minorHAnsi"/>
          <w:sz w:val="21"/>
          <w:szCs w:val="21"/>
        </w:rPr>
        <w:t>11:23 once</w:t>
      </w:r>
      <w:r w:rsidRPr="00CC4C57">
        <w:rPr>
          <w:rFonts w:asciiTheme="minorHAnsi" w:hAnsiTheme="minorHAnsi" w:cstheme="minorHAnsi"/>
          <w:sz w:val="21"/>
          <w:szCs w:val="21"/>
        </w:rPr>
        <w:t xml:space="preserve"> horas</w:t>
      </w:r>
      <w:r w:rsidR="009D2586" w:rsidRPr="00CC4C57">
        <w:rPr>
          <w:rFonts w:asciiTheme="minorHAnsi" w:hAnsiTheme="minorHAnsi" w:cstheme="minorHAnsi"/>
          <w:sz w:val="21"/>
          <w:szCs w:val="21"/>
        </w:rPr>
        <w:t xml:space="preserve"> con veintitrés</w:t>
      </w:r>
      <w:r w:rsidRPr="00CC4C57">
        <w:rPr>
          <w:rFonts w:asciiTheme="minorHAnsi" w:hAnsiTheme="minorHAnsi" w:cstheme="minorHAnsi"/>
          <w:sz w:val="21"/>
          <w:szCs w:val="21"/>
        </w:rPr>
        <w:t xml:space="preserve"> minutos del </w:t>
      </w:r>
      <w:r w:rsidR="009D2586" w:rsidRPr="00CC4C57">
        <w:rPr>
          <w:rFonts w:asciiTheme="minorHAnsi" w:hAnsiTheme="minorHAnsi" w:cstheme="minorHAnsi"/>
          <w:sz w:val="21"/>
          <w:szCs w:val="21"/>
        </w:rPr>
        <w:t>24 veinticuatro de mayo</w:t>
      </w:r>
      <w:r w:rsidRPr="00CC4C57">
        <w:rPr>
          <w:rFonts w:asciiTheme="minorHAnsi" w:hAnsiTheme="minorHAnsi" w:cstheme="minorHAnsi"/>
          <w:sz w:val="21"/>
          <w:szCs w:val="21"/>
        </w:rPr>
        <w:t xml:space="preserve"> de 2022 dos mil veintidós la </w:t>
      </w:r>
      <w:r w:rsidR="009D2586" w:rsidRPr="00CC4C57">
        <w:rPr>
          <w:rFonts w:asciiTheme="minorHAnsi" w:hAnsiTheme="minorHAnsi" w:cstheme="minorHAnsi"/>
          <w:sz w:val="21"/>
          <w:szCs w:val="21"/>
        </w:rPr>
        <w:t xml:space="preserve">Octava </w:t>
      </w:r>
      <w:r w:rsidRPr="00CC4C57">
        <w:rPr>
          <w:rFonts w:asciiTheme="minorHAnsi" w:hAnsiTheme="minorHAnsi" w:cstheme="minorHAnsi"/>
          <w:sz w:val="21"/>
          <w:szCs w:val="21"/>
        </w:rPr>
        <w:t>Sesión Ordinaria del CPS levantándose para constancia la presente acta.</w:t>
      </w:r>
    </w:p>
    <w:p w14:paraId="7739760D" w14:textId="77777777" w:rsidR="002653FB" w:rsidRPr="00CC4C57" w:rsidRDefault="002653FB" w:rsidP="002653FB">
      <w:pPr>
        <w:pStyle w:val="Normal1"/>
        <w:spacing w:line="259" w:lineRule="auto"/>
        <w:ind w:left="709"/>
        <w:jc w:val="both"/>
        <w:rPr>
          <w:rFonts w:asciiTheme="minorHAnsi" w:eastAsia="Calibri" w:hAnsiTheme="minorHAnsi" w:cstheme="minorHAnsi"/>
          <w:b/>
          <w:sz w:val="21"/>
          <w:szCs w:val="21"/>
        </w:rPr>
      </w:pPr>
    </w:p>
    <w:p w14:paraId="7272DA70" w14:textId="77777777" w:rsidR="002653FB" w:rsidRPr="00CC4C57" w:rsidRDefault="002653FB" w:rsidP="002653FB">
      <w:pPr>
        <w:pStyle w:val="Normal1"/>
        <w:spacing w:line="259" w:lineRule="auto"/>
        <w:ind w:left="709"/>
        <w:jc w:val="both"/>
        <w:rPr>
          <w:rFonts w:asciiTheme="minorHAnsi" w:eastAsia="Calibri" w:hAnsiTheme="minorHAnsi" w:cstheme="minorHAnsi"/>
          <w:b/>
          <w:sz w:val="21"/>
          <w:szCs w:val="21"/>
        </w:rPr>
      </w:pPr>
    </w:p>
    <w:p w14:paraId="3B32F57F" w14:textId="77777777" w:rsidR="002653FB" w:rsidRPr="00CC4C57" w:rsidRDefault="002653FB" w:rsidP="002653FB">
      <w:pPr>
        <w:pStyle w:val="Normal1"/>
        <w:spacing w:line="259" w:lineRule="auto"/>
        <w:jc w:val="both"/>
        <w:rPr>
          <w:rFonts w:asciiTheme="minorHAnsi" w:eastAsia="Calibri" w:hAnsiTheme="minorHAnsi" w:cstheme="minorHAnsi"/>
          <w:b/>
          <w:sz w:val="21"/>
          <w:szCs w:val="21"/>
        </w:rPr>
      </w:pPr>
    </w:p>
    <w:p w14:paraId="2D00D7E3" w14:textId="77777777" w:rsidR="002653FB" w:rsidRPr="00CC4C57" w:rsidRDefault="002653FB" w:rsidP="002653FB">
      <w:pPr>
        <w:pStyle w:val="Normal1"/>
        <w:spacing w:line="259" w:lineRule="auto"/>
        <w:rPr>
          <w:rFonts w:asciiTheme="minorHAnsi" w:eastAsia="Calibri" w:hAnsiTheme="minorHAnsi" w:cstheme="minorHAnsi"/>
          <w:sz w:val="21"/>
          <w:szCs w:val="21"/>
        </w:rPr>
      </w:pPr>
    </w:p>
    <w:p w14:paraId="1466F5A3" w14:textId="77777777" w:rsidR="002653FB" w:rsidRPr="00CC4C57" w:rsidRDefault="002653FB" w:rsidP="002653FB">
      <w:pPr>
        <w:spacing w:line="239" w:lineRule="auto"/>
        <w:ind w:right="-15"/>
        <w:jc w:val="center"/>
        <w:rPr>
          <w:rFonts w:asciiTheme="minorHAnsi" w:hAnsiTheme="minorHAnsi" w:cstheme="minorHAnsi"/>
          <w:b/>
          <w:sz w:val="21"/>
          <w:szCs w:val="21"/>
        </w:rPr>
      </w:pPr>
      <w:r w:rsidRPr="00CC4C57">
        <w:rPr>
          <w:rFonts w:asciiTheme="minorHAnsi" w:hAnsiTheme="minorHAnsi" w:cstheme="minorHAnsi"/>
          <w:b/>
          <w:sz w:val="21"/>
          <w:szCs w:val="21"/>
        </w:rPr>
        <w:t>Jesús Ibarra Cárdenas</w:t>
      </w:r>
    </w:p>
    <w:p w14:paraId="4CEA1D58" w14:textId="77777777" w:rsidR="002653FB" w:rsidRPr="00CC4C57" w:rsidRDefault="002653FB" w:rsidP="002653FB">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Presidente</w:t>
      </w:r>
    </w:p>
    <w:p w14:paraId="4C749C79" w14:textId="77777777" w:rsidR="002653FB" w:rsidRPr="00CC4C57" w:rsidRDefault="002653FB" w:rsidP="002653FB">
      <w:pPr>
        <w:pStyle w:val="Normal1"/>
        <w:spacing w:line="259" w:lineRule="auto"/>
        <w:ind w:right="-15"/>
        <w:jc w:val="center"/>
        <w:rPr>
          <w:rFonts w:asciiTheme="minorHAnsi" w:hAnsiTheme="minorHAnsi" w:cstheme="minorHAnsi"/>
          <w:sz w:val="21"/>
          <w:szCs w:val="21"/>
        </w:rPr>
      </w:pPr>
    </w:p>
    <w:p w14:paraId="30A3B030" w14:textId="77777777" w:rsidR="002653FB" w:rsidRPr="00CC4C57" w:rsidRDefault="002653FB" w:rsidP="002653FB">
      <w:pPr>
        <w:pStyle w:val="Normal1"/>
        <w:spacing w:line="259" w:lineRule="auto"/>
        <w:ind w:right="-15"/>
        <w:rPr>
          <w:rFonts w:asciiTheme="minorHAnsi" w:hAnsiTheme="minorHAnsi" w:cstheme="minorHAnsi"/>
          <w:sz w:val="21"/>
          <w:szCs w:val="21"/>
        </w:rPr>
      </w:pPr>
    </w:p>
    <w:p w14:paraId="12AB004D" w14:textId="77777777" w:rsidR="002653FB" w:rsidRPr="00CC4C57" w:rsidRDefault="002653FB" w:rsidP="009D2586">
      <w:pPr>
        <w:pStyle w:val="Normal1"/>
        <w:spacing w:line="259" w:lineRule="auto"/>
        <w:ind w:right="-15"/>
        <w:rPr>
          <w:rFonts w:asciiTheme="minorHAnsi" w:hAnsiTheme="minorHAnsi" w:cstheme="minorHAnsi"/>
          <w:sz w:val="21"/>
          <w:szCs w:val="21"/>
        </w:rPr>
      </w:pPr>
    </w:p>
    <w:p w14:paraId="45373BCD" w14:textId="77777777" w:rsidR="002653FB" w:rsidRPr="00CC4C57" w:rsidRDefault="002653FB" w:rsidP="002653FB">
      <w:pPr>
        <w:pStyle w:val="Normal1"/>
        <w:spacing w:line="259" w:lineRule="auto"/>
        <w:ind w:right="-15"/>
        <w:rPr>
          <w:rFonts w:asciiTheme="minorHAnsi" w:hAnsiTheme="minorHAnsi" w:cstheme="minorHAnsi"/>
          <w:sz w:val="21"/>
          <w:szCs w:val="21"/>
        </w:rPr>
      </w:pPr>
    </w:p>
    <w:p w14:paraId="72FDF94B" w14:textId="77777777" w:rsidR="002653FB" w:rsidRPr="00CC4C57" w:rsidRDefault="002653FB" w:rsidP="002653FB">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 xml:space="preserve">                                                                                     </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2653FB" w:rsidRPr="00CC4C57" w14:paraId="0CB69761" w14:textId="77777777" w:rsidTr="00E5173B">
        <w:tc>
          <w:tcPr>
            <w:tcW w:w="4334" w:type="dxa"/>
          </w:tcPr>
          <w:p w14:paraId="14519993" w14:textId="77777777" w:rsidR="002653FB" w:rsidRPr="00CC4C57" w:rsidRDefault="002653FB" w:rsidP="00E5173B">
            <w:pPr>
              <w:spacing w:line="239" w:lineRule="auto"/>
              <w:ind w:right="-15"/>
              <w:jc w:val="center"/>
              <w:rPr>
                <w:rFonts w:asciiTheme="minorHAnsi" w:hAnsiTheme="minorHAnsi" w:cstheme="minorHAnsi"/>
                <w:b/>
                <w:sz w:val="21"/>
                <w:szCs w:val="21"/>
              </w:rPr>
            </w:pPr>
            <w:r w:rsidRPr="00CC4C57">
              <w:rPr>
                <w:rFonts w:asciiTheme="minorHAnsi" w:hAnsiTheme="minorHAnsi" w:cstheme="minorHAnsi"/>
                <w:b/>
                <w:sz w:val="21"/>
                <w:szCs w:val="21"/>
              </w:rPr>
              <w:t xml:space="preserve">Nancy </w:t>
            </w:r>
            <w:r w:rsidRPr="00CC4C57">
              <w:rPr>
                <w:rFonts w:asciiTheme="minorHAnsi" w:hAnsiTheme="minorHAnsi" w:cstheme="minorHAnsi"/>
                <w:b/>
                <w:sz w:val="21"/>
                <w:szCs w:val="21"/>
                <w:lang w:val="es-ES_tradnl"/>
              </w:rPr>
              <w:t>García Vázquez</w:t>
            </w:r>
          </w:p>
          <w:p w14:paraId="197D6277" w14:textId="77777777" w:rsidR="002653FB" w:rsidRPr="00CC4C57" w:rsidRDefault="002653FB" w:rsidP="00E5173B">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Integrante</w:t>
            </w:r>
          </w:p>
        </w:tc>
        <w:tc>
          <w:tcPr>
            <w:tcW w:w="4335" w:type="dxa"/>
          </w:tcPr>
          <w:p w14:paraId="7A371C56" w14:textId="77777777" w:rsidR="002653FB" w:rsidRPr="00CC4C57" w:rsidRDefault="002653FB" w:rsidP="00E5173B">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b/>
                <w:sz w:val="21"/>
                <w:szCs w:val="21"/>
              </w:rPr>
              <w:t>David Gómez Álvarez</w:t>
            </w:r>
          </w:p>
          <w:p w14:paraId="2F46F66B" w14:textId="77777777" w:rsidR="002653FB" w:rsidRPr="00CC4C57" w:rsidRDefault="002653FB" w:rsidP="00E5173B">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Integrante</w:t>
            </w:r>
          </w:p>
          <w:p w14:paraId="5068455B" w14:textId="77777777" w:rsidR="002653FB" w:rsidRPr="00CC4C57" w:rsidRDefault="002653FB" w:rsidP="00E5173B">
            <w:pPr>
              <w:pStyle w:val="Normal1"/>
              <w:spacing w:line="259" w:lineRule="auto"/>
              <w:ind w:right="-15"/>
              <w:jc w:val="center"/>
              <w:rPr>
                <w:rFonts w:asciiTheme="minorHAnsi" w:hAnsiTheme="minorHAnsi" w:cstheme="minorHAnsi"/>
                <w:sz w:val="21"/>
                <w:szCs w:val="21"/>
              </w:rPr>
            </w:pPr>
          </w:p>
          <w:p w14:paraId="4B398FC5" w14:textId="77777777" w:rsidR="002653FB" w:rsidRPr="00CC4C57" w:rsidRDefault="002653FB" w:rsidP="00E5173B">
            <w:pPr>
              <w:pStyle w:val="Normal1"/>
              <w:spacing w:line="259" w:lineRule="auto"/>
              <w:ind w:right="-15"/>
              <w:jc w:val="center"/>
              <w:rPr>
                <w:rFonts w:asciiTheme="minorHAnsi" w:hAnsiTheme="minorHAnsi" w:cstheme="minorHAnsi"/>
                <w:sz w:val="21"/>
                <w:szCs w:val="21"/>
              </w:rPr>
            </w:pPr>
          </w:p>
          <w:p w14:paraId="7A4D5EFD" w14:textId="77777777" w:rsidR="002653FB" w:rsidRPr="00CC4C57" w:rsidRDefault="002653FB" w:rsidP="00E5173B">
            <w:pPr>
              <w:pStyle w:val="Normal1"/>
              <w:spacing w:line="259" w:lineRule="auto"/>
              <w:ind w:right="-15"/>
              <w:jc w:val="center"/>
              <w:rPr>
                <w:rFonts w:asciiTheme="minorHAnsi" w:hAnsiTheme="minorHAnsi" w:cstheme="minorHAnsi"/>
                <w:sz w:val="21"/>
                <w:szCs w:val="21"/>
              </w:rPr>
            </w:pPr>
          </w:p>
          <w:p w14:paraId="542E864F" w14:textId="01A289CD" w:rsidR="002653FB" w:rsidRPr="00CC4C57" w:rsidRDefault="002653FB" w:rsidP="00B7728E">
            <w:pPr>
              <w:pStyle w:val="Normal1"/>
              <w:spacing w:line="259" w:lineRule="auto"/>
              <w:ind w:right="-15"/>
              <w:rPr>
                <w:rFonts w:asciiTheme="minorHAnsi" w:hAnsiTheme="minorHAnsi" w:cstheme="minorHAnsi"/>
                <w:sz w:val="21"/>
                <w:szCs w:val="21"/>
              </w:rPr>
            </w:pPr>
            <w:bookmarkStart w:id="0" w:name="_GoBack"/>
            <w:bookmarkEnd w:id="0"/>
          </w:p>
          <w:p w14:paraId="17E37971" w14:textId="77777777" w:rsidR="002653FB" w:rsidRPr="00CC4C57" w:rsidRDefault="002653FB" w:rsidP="00E5173B">
            <w:pPr>
              <w:pStyle w:val="Normal1"/>
              <w:spacing w:line="259" w:lineRule="auto"/>
              <w:ind w:right="-15"/>
              <w:jc w:val="center"/>
              <w:rPr>
                <w:rFonts w:asciiTheme="minorHAnsi" w:hAnsiTheme="minorHAnsi" w:cstheme="minorHAnsi"/>
                <w:sz w:val="21"/>
                <w:szCs w:val="21"/>
              </w:rPr>
            </w:pPr>
          </w:p>
        </w:tc>
      </w:tr>
      <w:tr w:rsidR="002653FB" w:rsidRPr="00CC4C57" w14:paraId="6DA89AFC" w14:textId="77777777" w:rsidTr="00E5173B">
        <w:tc>
          <w:tcPr>
            <w:tcW w:w="4334" w:type="dxa"/>
          </w:tcPr>
          <w:p w14:paraId="53DA27F9" w14:textId="77777777" w:rsidR="002653FB" w:rsidRPr="00CC4C57" w:rsidRDefault="002653FB" w:rsidP="00E5173B">
            <w:pPr>
              <w:spacing w:line="239" w:lineRule="auto"/>
              <w:ind w:right="-15"/>
              <w:jc w:val="center"/>
              <w:rPr>
                <w:rFonts w:asciiTheme="minorHAnsi" w:hAnsiTheme="minorHAnsi" w:cstheme="minorHAnsi"/>
                <w:b/>
                <w:sz w:val="21"/>
                <w:szCs w:val="21"/>
                <w:lang w:val="pt-BR"/>
              </w:rPr>
            </w:pPr>
            <w:r w:rsidRPr="00CC4C57">
              <w:rPr>
                <w:rFonts w:asciiTheme="minorHAnsi" w:hAnsiTheme="minorHAnsi" w:cstheme="minorHAnsi"/>
                <w:b/>
                <w:sz w:val="21"/>
                <w:szCs w:val="21"/>
                <w:lang w:val="pt-BR"/>
              </w:rPr>
              <w:t xml:space="preserve">Pedro Vicente Viveros Reyes  </w:t>
            </w:r>
          </w:p>
          <w:p w14:paraId="733C5D16" w14:textId="77777777" w:rsidR="002653FB" w:rsidRPr="00CC4C57" w:rsidRDefault="002653FB" w:rsidP="00E5173B">
            <w:pPr>
              <w:pStyle w:val="Normal1"/>
              <w:spacing w:line="259" w:lineRule="auto"/>
              <w:ind w:right="-15"/>
              <w:jc w:val="center"/>
              <w:rPr>
                <w:rFonts w:asciiTheme="minorHAnsi" w:eastAsia="Calibri" w:hAnsiTheme="minorHAnsi" w:cstheme="minorHAnsi"/>
                <w:sz w:val="21"/>
                <w:szCs w:val="21"/>
                <w:lang w:val="pt-BR"/>
              </w:rPr>
            </w:pPr>
            <w:r w:rsidRPr="00CC4C57">
              <w:rPr>
                <w:rFonts w:asciiTheme="minorHAnsi" w:hAnsiTheme="minorHAnsi" w:cstheme="minorHAnsi"/>
                <w:sz w:val="21"/>
                <w:szCs w:val="21"/>
                <w:lang w:val="pt-BR"/>
              </w:rPr>
              <w:t>Integrante</w:t>
            </w:r>
          </w:p>
        </w:tc>
        <w:tc>
          <w:tcPr>
            <w:tcW w:w="4335" w:type="dxa"/>
          </w:tcPr>
          <w:p w14:paraId="6DCC08D4" w14:textId="77777777" w:rsidR="002653FB" w:rsidRPr="00CC4C57" w:rsidRDefault="002653FB" w:rsidP="00E5173B">
            <w:pPr>
              <w:spacing w:line="239" w:lineRule="auto"/>
              <w:ind w:right="-15"/>
              <w:jc w:val="center"/>
              <w:rPr>
                <w:rFonts w:asciiTheme="minorHAnsi" w:hAnsiTheme="minorHAnsi" w:cstheme="minorHAnsi"/>
                <w:b/>
                <w:sz w:val="21"/>
                <w:szCs w:val="21"/>
              </w:rPr>
            </w:pPr>
            <w:r w:rsidRPr="00CC4C57">
              <w:rPr>
                <w:rFonts w:asciiTheme="minorHAnsi" w:hAnsiTheme="minorHAnsi" w:cstheme="minorHAnsi"/>
                <w:sz w:val="21"/>
                <w:szCs w:val="21"/>
                <w:lang w:val="pt-BR"/>
              </w:rPr>
              <w:t xml:space="preserve"> </w:t>
            </w:r>
            <w:r w:rsidRPr="00CC4C57">
              <w:rPr>
                <w:rFonts w:asciiTheme="minorHAnsi" w:hAnsiTheme="minorHAnsi" w:cstheme="minorHAnsi"/>
                <w:b/>
                <w:sz w:val="21"/>
                <w:szCs w:val="21"/>
              </w:rPr>
              <w:t>Neyra Josefa Godoy Rodríguez</w:t>
            </w:r>
          </w:p>
          <w:p w14:paraId="477BA653" w14:textId="77777777" w:rsidR="002653FB" w:rsidRPr="00CC4C57" w:rsidRDefault="002653FB" w:rsidP="00E5173B">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Integrante</w:t>
            </w:r>
          </w:p>
        </w:tc>
      </w:tr>
    </w:tbl>
    <w:p w14:paraId="6382EB7C" w14:textId="1A3D097C" w:rsidR="00863B02" w:rsidRPr="00CC4C57" w:rsidRDefault="00863B02">
      <w:pPr>
        <w:rPr>
          <w:sz w:val="21"/>
          <w:szCs w:val="21"/>
        </w:rPr>
      </w:pPr>
    </w:p>
    <w:sectPr w:rsidR="00863B02" w:rsidRPr="00CC4C57" w:rsidSect="00E5173B">
      <w:headerReference w:type="default" r:id="rId8"/>
      <w:footerReference w:type="default" r:id="rId9"/>
      <w:pgSz w:w="12240" w:h="15840" w:code="1"/>
      <w:pgMar w:top="1701" w:right="1418" w:bottom="1701" w:left="1418" w:header="720" w:footer="720"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CD284E" w16cid:durableId="266585EE"/>
  <w16cid:commentId w16cid:paraId="516EAF15" w16cid:durableId="26658BF1"/>
  <w16cid:commentId w16cid:paraId="4E8B1CE5" w16cid:durableId="26658F5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5F21B" w14:textId="77777777" w:rsidR="002A1985" w:rsidRDefault="002A1985">
      <w:pPr>
        <w:spacing w:line="240" w:lineRule="auto"/>
      </w:pPr>
      <w:r>
        <w:separator/>
      </w:r>
    </w:p>
  </w:endnote>
  <w:endnote w:type="continuationSeparator" w:id="0">
    <w:p w14:paraId="08A5EB13" w14:textId="77777777" w:rsidR="002A1985" w:rsidRDefault="002A19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28179508"/>
      <w:docPartObj>
        <w:docPartGallery w:val="Page Numbers (Bottom of Page)"/>
        <w:docPartUnique/>
      </w:docPartObj>
    </w:sdtPr>
    <w:sdtEndPr/>
    <w:sdtContent>
      <w:sdt>
        <w:sdtPr>
          <w:rPr>
            <w:rFonts w:asciiTheme="minorHAnsi" w:hAnsiTheme="minorHAnsi" w:cstheme="minorHAnsi"/>
            <w:sz w:val="18"/>
            <w:szCs w:val="18"/>
          </w:rPr>
          <w:id w:val="1728636285"/>
          <w:docPartObj>
            <w:docPartGallery w:val="Page Numbers (Top of Page)"/>
            <w:docPartUnique/>
          </w:docPartObj>
        </w:sdtPr>
        <w:sdtEndPr/>
        <w:sdtContent>
          <w:p w14:paraId="01F4CBB4" w14:textId="427F677B" w:rsidR="00C44A5E" w:rsidRPr="00840FCB" w:rsidRDefault="00C44A5E" w:rsidP="00E5173B">
            <w:pPr>
              <w:pStyle w:val="Piedepgina"/>
              <w:jc w:val="center"/>
              <w:rPr>
                <w:rFonts w:asciiTheme="minorHAnsi" w:hAnsiTheme="minorHAnsi" w:cstheme="minorHAnsi"/>
                <w:sz w:val="18"/>
                <w:szCs w:val="18"/>
              </w:rPr>
            </w:pPr>
            <w:r w:rsidRPr="00840FCB">
              <w:rPr>
                <w:rFonts w:asciiTheme="minorHAnsi" w:hAnsiTheme="minorHAnsi" w:cstheme="minorHAnsi"/>
                <w:sz w:val="18"/>
                <w:szCs w:val="18"/>
                <w:lang w:val="es-ES"/>
              </w:rPr>
              <w:t xml:space="preserve">Página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PAGE</w:instrText>
            </w:r>
            <w:r w:rsidRPr="00840FCB">
              <w:rPr>
                <w:rFonts w:asciiTheme="minorHAnsi" w:hAnsiTheme="minorHAnsi" w:cstheme="minorHAnsi"/>
                <w:b/>
                <w:bCs/>
                <w:sz w:val="18"/>
                <w:szCs w:val="18"/>
              </w:rPr>
              <w:fldChar w:fldCharType="separate"/>
            </w:r>
            <w:r w:rsidR="00B7728E">
              <w:rPr>
                <w:rFonts w:asciiTheme="minorHAnsi" w:hAnsiTheme="minorHAnsi" w:cstheme="minorHAnsi"/>
                <w:b/>
                <w:bCs/>
                <w:noProof/>
                <w:sz w:val="18"/>
                <w:szCs w:val="18"/>
              </w:rPr>
              <w:t>13</w:t>
            </w:r>
            <w:r w:rsidRPr="00840FCB">
              <w:rPr>
                <w:rFonts w:asciiTheme="minorHAnsi" w:hAnsiTheme="minorHAnsi" w:cstheme="minorHAnsi"/>
                <w:b/>
                <w:bCs/>
                <w:sz w:val="18"/>
                <w:szCs w:val="18"/>
              </w:rPr>
              <w:fldChar w:fldCharType="end"/>
            </w:r>
            <w:r w:rsidRPr="00840FCB">
              <w:rPr>
                <w:rFonts w:asciiTheme="minorHAnsi" w:hAnsiTheme="minorHAnsi" w:cstheme="minorHAnsi"/>
                <w:sz w:val="18"/>
                <w:szCs w:val="18"/>
                <w:lang w:val="es-ES"/>
              </w:rPr>
              <w:t xml:space="preserve"> de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NUMPAGES</w:instrText>
            </w:r>
            <w:r w:rsidRPr="00840FCB">
              <w:rPr>
                <w:rFonts w:asciiTheme="minorHAnsi" w:hAnsiTheme="minorHAnsi" w:cstheme="minorHAnsi"/>
                <w:b/>
                <w:bCs/>
                <w:sz w:val="18"/>
                <w:szCs w:val="18"/>
              </w:rPr>
              <w:fldChar w:fldCharType="separate"/>
            </w:r>
            <w:r w:rsidR="00B7728E">
              <w:rPr>
                <w:rFonts w:asciiTheme="minorHAnsi" w:hAnsiTheme="minorHAnsi" w:cstheme="minorHAnsi"/>
                <w:b/>
                <w:bCs/>
                <w:noProof/>
                <w:sz w:val="18"/>
                <w:szCs w:val="18"/>
              </w:rPr>
              <w:t>13</w:t>
            </w:r>
            <w:r w:rsidRPr="00840FCB">
              <w:rPr>
                <w:rFonts w:asciiTheme="minorHAnsi" w:hAnsiTheme="minorHAnsi" w:cstheme="minorHAnsi"/>
                <w:b/>
                <w:bCs/>
                <w:sz w:val="18"/>
                <w:szCs w:val="18"/>
              </w:rPr>
              <w:fldChar w:fldCharType="end"/>
            </w:r>
          </w:p>
        </w:sdtContent>
      </w:sdt>
    </w:sdtContent>
  </w:sdt>
  <w:sdt>
    <w:sdtPr>
      <w:rPr>
        <w:rFonts w:ascii="Arial Narrow" w:hAnsi="Arial Narrow"/>
        <w:sz w:val="18"/>
        <w:szCs w:val="18"/>
        <w:lang w:val="es-ES"/>
      </w:rPr>
      <w:id w:val="250395305"/>
      <w:docPartObj>
        <w:docPartGallery w:val="Page Numbers (Top of Page)"/>
        <w:docPartUnique/>
      </w:docPartObj>
    </w:sdtPr>
    <w:sdtEndPr/>
    <w:sdtContent>
      <w:p w14:paraId="27376340" w14:textId="77777777" w:rsidR="00C44A5E" w:rsidRDefault="00C44A5E" w:rsidP="00E5173B">
        <w:pPr>
          <w:jc w:val="center"/>
        </w:pPr>
      </w:p>
      <w:p w14:paraId="12E76433" w14:textId="77777777" w:rsidR="00C44A5E" w:rsidRPr="00B053A9" w:rsidRDefault="002A1985" w:rsidP="00E5173B">
        <w:pPr>
          <w:jc w:val="center"/>
          <w:rPr>
            <w:rFonts w:ascii="Arial Narrow" w:hAnsi="Arial Narrow"/>
            <w:sz w:val="18"/>
            <w:szCs w:val="18"/>
            <w:lang w:val="es-ES"/>
          </w:rPr>
        </w:pPr>
      </w:p>
    </w:sdtContent>
  </w:sdt>
  <w:p w14:paraId="51FBA9C1" w14:textId="77777777" w:rsidR="00C44A5E" w:rsidRDefault="00C44A5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6DD23" w14:textId="77777777" w:rsidR="002A1985" w:rsidRDefault="002A1985">
      <w:pPr>
        <w:spacing w:line="240" w:lineRule="auto"/>
      </w:pPr>
      <w:r>
        <w:separator/>
      </w:r>
    </w:p>
  </w:footnote>
  <w:footnote w:type="continuationSeparator" w:id="0">
    <w:p w14:paraId="14E6D5B0" w14:textId="77777777" w:rsidR="002A1985" w:rsidRDefault="002A19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8611A" w14:textId="77777777" w:rsidR="00C44A5E" w:rsidRDefault="00C44A5E" w:rsidP="00E5173B">
    <w:pPr>
      <w:pStyle w:val="Normal1"/>
      <w:tabs>
        <w:tab w:val="left" w:pos="6120"/>
      </w:tabs>
      <w:rPr>
        <w:rFonts w:ascii="Arial Narrow" w:eastAsia="Calibri" w:hAnsi="Arial Narrow" w:cstheme="majorHAnsi"/>
        <w:b/>
        <w:bCs/>
        <w:sz w:val="18"/>
        <w:szCs w:val="18"/>
      </w:rPr>
    </w:pPr>
    <w:r>
      <w:rPr>
        <w:noProof/>
        <w:color w:val="5B9BD5"/>
        <w:sz w:val="21"/>
        <w:szCs w:val="21"/>
      </w:rPr>
      <w:drawing>
        <wp:anchor distT="0" distB="0" distL="114300" distR="114300" simplePos="0" relativeHeight="251659264" behindDoc="0" locked="0" layoutInCell="1" allowOverlap="1" wp14:anchorId="7C59F989" wp14:editId="22C6E599">
          <wp:simplePos x="0" y="0"/>
          <wp:positionH relativeFrom="column">
            <wp:posOffset>3914775</wp:posOffset>
          </wp:positionH>
          <wp:positionV relativeFrom="paragraph">
            <wp:posOffset>657225</wp:posOffset>
          </wp:positionV>
          <wp:extent cx="2867386" cy="45719"/>
          <wp:effectExtent l="0" t="0" r="0" b="0"/>
          <wp:wrapTopAndBottom/>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Pr>
        <w:noProof/>
        <w:color w:val="5B9BD5"/>
        <w:sz w:val="21"/>
        <w:szCs w:val="21"/>
      </w:rPr>
      <w:drawing>
        <wp:inline distT="0" distB="0" distL="0" distR="0" wp14:anchorId="4362D68E" wp14:editId="41CDD35D">
          <wp:extent cx="4222065" cy="6000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rotWithShape="1">
                  <a:blip r:embed="rId2">
                    <a:extLst>
                      <a:ext uri="{28A0092B-C50C-407E-A947-70E740481C1C}">
                        <a14:useLocalDpi xmlns:a14="http://schemas.microsoft.com/office/drawing/2010/main" val="0"/>
                      </a:ext>
                    </a:extLst>
                  </a:blip>
                  <a:srcRect t="23932" b="26286"/>
                  <a:stretch/>
                </pic:blipFill>
                <pic:spPr bwMode="auto">
                  <a:xfrm>
                    <a:off x="0" y="0"/>
                    <a:ext cx="4281658" cy="60854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r w:rsidRPr="006528E6">
      <w:rPr>
        <w:rFonts w:asciiTheme="minorHAnsi" w:eastAsia="Calibri" w:hAnsiTheme="minorHAnsi" w:cstheme="minorHAnsi"/>
        <w:b/>
        <w:bCs/>
        <w:sz w:val="16"/>
        <w:szCs w:val="16"/>
      </w:rPr>
      <w:t>Acta del Comité de Participación</w:t>
    </w:r>
    <w:r>
      <w:rPr>
        <w:rFonts w:ascii="Arial Narrow" w:eastAsia="Calibri" w:hAnsi="Arial Narrow" w:cstheme="majorHAnsi"/>
        <w:b/>
        <w:bCs/>
        <w:sz w:val="18"/>
        <w:szCs w:val="18"/>
      </w:rPr>
      <w:t xml:space="preserve"> </w:t>
    </w:r>
    <w:r w:rsidRPr="006528E6">
      <w:rPr>
        <w:rFonts w:asciiTheme="minorHAnsi" w:eastAsia="Calibri" w:hAnsiTheme="minorHAnsi" w:cstheme="minorHAnsi"/>
        <w:b/>
        <w:bCs/>
        <w:sz w:val="16"/>
        <w:szCs w:val="16"/>
      </w:rPr>
      <w:t xml:space="preserve">Social </w:t>
    </w:r>
  </w:p>
  <w:p w14:paraId="5461E894" w14:textId="77777777" w:rsidR="00C44A5E" w:rsidRDefault="00C44A5E" w:rsidP="00E5173B">
    <w:pPr>
      <w:pStyle w:val="Normal1"/>
      <w:tabs>
        <w:tab w:val="right" w:pos="9360"/>
      </w:tabs>
      <w:rPr>
        <w:rFonts w:ascii="Arial Narrow" w:eastAsia="Calibri" w:hAnsi="Arial Narrow" w:cstheme="majorHAnsi"/>
        <w:sz w:val="18"/>
        <w:szCs w:val="18"/>
      </w:rPr>
    </w:pPr>
  </w:p>
  <w:p w14:paraId="4B245034" w14:textId="77777777" w:rsidR="00C44A5E" w:rsidRPr="001E65CE" w:rsidRDefault="00C44A5E" w:rsidP="00E5173B">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4F5"/>
    <w:multiLevelType w:val="hybridMultilevel"/>
    <w:tmpl w:val="01961B22"/>
    <w:lvl w:ilvl="0" w:tplc="45789438">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30047D0"/>
    <w:multiLevelType w:val="hybridMultilevel"/>
    <w:tmpl w:val="892E09F6"/>
    <w:lvl w:ilvl="0" w:tplc="080A0001">
      <w:start w:val="1"/>
      <w:numFmt w:val="bullet"/>
      <w:lvlText w:val=""/>
      <w:lvlJc w:val="left"/>
      <w:pPr>
        <w:ind w:left="1845" w:hanging="360"/>
      </w:pPr>
      <w:rPr>
        <w:rFonts w:ascii="Symbol" w:hAnsi="Symbol" w:hint="default"/>
      </w:rPr>
    </w:lvl>
    <w:lvl w:ilvl="1" w:tplc="080A0003" w:tentative="1">
      <w:start w:val="1"/>
      <w:numFmt w:val="bullet"/>
      <w:lvlText w:val="o"/>
      <w:lvlJc w:val="left"/>
      <w:pPr>
        <w:ind w:left="2565" w:hanging="360"/>
      </w:pPr>
      <w:rPr>
        <w:rFonts w:ascii="Courier New" w:hAnsi="Courier New" w:cs="Courier New" w:hint="default"/>
      </w:rPr>
    </w:lvl>
    <w:lvl w:ilvl="2" w:tplc="080A0005" w:tentative="1">
      <w:start w:val="1"/>
      <w:numFmt w:val="bullet"/>
      <w:lvlText w:val=""/>
      <w:lvlJc w:val="left"/>
      <w:pPr>
        <w:ind w:left="3285" w:hanging="360"/>
      </w:pPr>
      <w:rPr>
        <w:rFonts w:ascii="Wingdings" w:hAnsi="Wingdings" w:hint="default"/>
      </w:rPr>
    </w:lvl>
    <w:lvl w:ilvl="3" w:tplc="080A0001" w:tentative="1">
      <w:start w:val="1"/>
      <w:numFmt w:val="bullet"/>
      <w:lvlText w:val=""/>
      <w:lvlJc w:val="left"/>
      <w:pPr>
        <w:ind w:left="4005" w:hanging="360"/>
      </w:pPr>
      <w:rPr>
        <w:rFonts w:ascii="Symbol" w:hAnsi="Symbol" w:hint="default"/>
      </w:rPr>
    </w:lvl>
    <w:lvl w:ilvl="4" w:tplc="080A0003" w:tentative="1">
      <w:start w:val="1"/>
      <w:numFmt w:val="bullet"/>
      <w:lvlText w:val="o"/>
      <w:lvlJc w:val="left"/>
      <w:pPr>
        <w:ind w:left="4725" w:hanging="360"/>
      </w:pPr>
      <w:rPr>
        <w:rFonts w:ascii="Courier New" w:hAnsi="Courier New" w:cs="Courier New" w:hint="default"/>
      </w:rPr>
    </w:lvl>
    <w:lvl w:ilvl="5" w:tplc="080A0005" w:tentative="1">
      <w:start w:val="1"/>
      <w:numFmt w:val="bullet"/>
      <w:lvlText w:val=""/>
      <w:lvlJc w:val="left"/>
      <w:pPr>
        <w:ind w:left="5445" w:hanging="360"/>
      </w:pPr>
      <w:rPr>
        <w:rFonts w:ascii="Wingdings" w:hAnsi="Wingdings" w:hint="default"/>
      </w:rPr>
    </w:lvl>
    <w:lvl w:ilvl="6" w:tplc="080A0001" w:tentative="1">
      <w:start w:val="1"/>
      <w:numFmt w:val="bullet"/>
      <w:lvlText w:val=""/>
      <w:lvlJc w:val="left"/>
      <w:pPr>
        <w:ind w:left="6165" w:hanging="360"/>
      </w:pPr>
      <w:rPr>
        <w:rFonts w:ascii="Symbol" w:hAnsi="Symbol" w:hint="default"/>
      </w:rPr>
    </w:lvl>
    <w:lvl w:ilvl="7" w:tplc="080A0003" w:tentative="1">
      <w:start w:val="1"/>
      <w:numFmt w:val="bullet"/>
      <w:lvlText w:val="o"/>
      <w:lvlJc w:val="left"/>
      <w:pPr>
        <w:ind w:left="6885" w:hanging="360"/>
      </w:pPr>
      <w:rPr>
        <w:rFonts w:ascii="Courier New" w:hAnsi="Courier New" w:cs="Courier New" w:hint="default"/>
      </w:rPr>
    </w:lvl>
    <w:lvl w:ilvl="8" w:tplc="080A0005" w:tentative="1">
      <w:start w:val="1"/>
      <w:numFmt w:val="bullet"/>
      <w:lvlText w:val=""/>
      <w:lvlJc w:val="left"/>
      <w:pPr>
        <w:ind w:left="7605" w:hanging="360"/>
      </w:pPr>
      <w:rPr>
        <w:rFonts w:ascii="Wingdings" w:hAnsi="Wingdings" w:hint="default"/>
      </w:rPr>
    </w:lvl>
  </w:abstractNum>
  <w:abstractNum w:abstractNumId="2" w15:restartNumberingAfterBreak="0">
    <w:nsid w:val="0E480D96"/>
    <w:multiLevelType w:val="hybridMultilevel"/>
    <w:tmpl w:val="5E1EF9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054516"/>
    <w:multiLevelType w:val="hybridMultilevel"/>
    <w:tmpl w:val="20E434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083015"/>
    <w:multiLevelType w:val="hybridMultilevel"/>
    <w:tmpl w:val="A8567E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755285"/>
    <w:multiLevelType w:val="hybridMultilevel"/>
    <w:tmpl w:val="96A84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E781AFA"/>
    <w:multiLevelType w:val="hybridMultilevel"/>
    <w:tmpl w:val="3E26A62C"/>
    <w:lvl w:ilvl="0" w:tplc="9384DA4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170727F"/>
    <w:multiLevelType w:val="hybridMultilevel"/>
    <w:tmpl w:val="DA06C1CA"/>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5AF53CBC"/>
    <w:multiLevelType w:val="hybridMultilevel"/>
    <w:tmpl w:val="8E76EC9E"/>
    <w:lvl w:ilvl="0" w:tplc="A76C51D4">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7113F01"/>
    <w:multiLevelType w:val="hybridMultilevel"/>
    <w:tmpl w:val="FE96589C"/>
    <w:lvl w:ilvl="0" w:tplc="9954B7A0">
      <w:start w:val="28"/>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68706AC4"/>
    <w:multiLevelType w:val="hybridMultilevel"/>
    <w:tmpl w:val="8F9E4AA0"/>
    <w:lvl w:ilvl="0" w:tplc="A1A4C2E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BD02BA9"/>
    <w:multiLevelType w:val="hybridMultilevel"/>
    <w:tmpl w:val="39E2F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0"/>
  </w:num>
  <w:num w:numId="5">
    <w:abstractNumId w:val="9"/>
  </w:num>
  <w:num w:numId="6">
    <w:abstractNumId w:val="6"/>
  </w:num>
  <w:num w:numId="7">
    <w:abstractNumId w:val="4"/>
  </w:num>
  <w:num w:numId="8">
    <w:abstractNumId w:val="1"/>
  </w:num>
  <w:num w:numId="9">
    <w:abstractNumId w:val="0"/>
  </w:num>
  <w:num w:numId="10">
    <w:abstractNumId w:val="1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FB"/>
    <w:rsid w:val="000229DC"/>
    <w:rsid w:val="00037820"/>
    <w:rsid w:val="00042C54"/>
    <w:rsid w:val="00062F72"/>
    <w:rsid w:val="000653AD"/>
    <w:rsid w:val="000B6B35"/>
    <w:rsid w:val="000F5C67"/>
    <w:rsid w:val="00124D34"/>
    <w:rsid w:val="00137A93"/>
    <w:rsid w:val="001669DA"/>
    <w:rsid w:val="00183AAF"/>
    <w:rsid w:val="001C7902"/>
    <w:rsid w:val="001D60AD"/>
    <w:rsid w:val="001D6CF3"/>
    <w:rsid w:val="0024678C"/>
    <w:rsid w:val="00260FA9"/>
    <w:rsid w:val="002653FB"/>
    <w:rsid w:val="002A1985"/>
    <w:rsid w:val="002C0DA1"/>
    <w:rsid w:val="002D1E2C"/>
    <w:rsid w:val="002D74B3"/>
    <w:rsid w:val="003640EE"/>
    <w:rsid w:val="003710E7"/>
    <w:rsid w:val="00371D6D"/>
    <w:rsid w:val="00420A2A"/>
    <w:rsid w:val="00422934"/>
    <w:rsid w:val="004334F6"/>
    <w:rsid w:val="00455589"/>
    <w:rsid w:val="004A2452"/>
    <w:rsid w:val="004B3232"/>
    <w:rsid w:val="00506A89"/>
    <w:rsid w:val="0051207C"/>
    <w:rsid w:val="00581132"/>
    <w:rsid w:val="005C6E9E"/>
    <w:rsid w:val="0063225A"/>
    <w:rsid w:val="006831C4"/>
    <w:rsid w:val="006B4CDC"/>
    <w:rsid w:val="006E0F8E"/>
    <w:rsid w:val="007125E8"/>
    <w:rsid w:val="007348A1"/>
    <w:rsid w:val="00743E79"/>
    <w:rsid w:val="00767259"/>
    <w:rsid w:val="007E0B5B"/>
    <w:rsid w:val="0082041F"/>
    <w:rsid w:val="00822820"/>
    <w:rsid w:val="00825561"/>
    <w:rsid w:val="00827CDD"/>
    <w:rsid w:val="00835C76"/>
    <w:rsid w:val="00850E43"/>
    <w:rsid w:val="00854246"/>
    <w:rsid w:val="00863B02"/>
    <w:rsid w:val="008B134C"/>
    <w:rsid w:val="008E7E50"/>
    <w:rsid w:val="00903528"/>
    <w:rsid w:val="00997915"/>
    <w:rsid w:val="009D2586"/>
    <w:rsid w:val="00A05DDF"/>
    <w:rsid w:val="00A35BD4"/>
    <w:rsid w:val="00A50085"/>
    <w:rsid w:val="00A56B38"/>
    <w:rsid w:val="00B70A7F"/>
    <w:rsid w:val="00B7728E"/>
    <w:rsid w:val="00B81142"/>
    <w:rsid w:val="00BB6709"/>
    <w:rsid w:val="00C27166"/>
    <w:rsid w:val="00C44A5E"/>
    <w:rsid w:val="00C64DB7"/>
    <w:rsid w:val="00CC4C57"/>
    <w:rsid w:val="00CE0D3D"/>
    <w:rsid w:val="00D333E8"/>
    <w:rsid w:val="00D36383"/>
    <w:rsid w:val="00D46778"/>
    <w:rsid w:val="00D51DEF"/>
    <w:rsid w:val="00D578FA"/>
    <w:rsid w:val="00D71E43"/>
    <w:rsid w:val="00D94A9A"/>
    <w:rsid w:val="00DB4364"/>
    <w:rsid w:val="00DB7598"/>
    <w:rsid w:val="00DE5DC7"/>
    <w:rsid w:val="00E05389"/>
    <w:rsid w:val="00E06D38"/>
    <w:rsid w:val="00E5173B"/>
    <w:rsid w:val="00E667FB"/>
    <w:rsid w:val="00E8300F"/>
    <w:rsid w:val="00E86CDE"/>
    <w:rsid w:val="00E95994"/>
    <w:rsid w:val="00EF76C7"/>
    <w:rsid w:val="00F22307"/>
    <w:rsid w:val="00F36F43"/>
    <w:rsid w:val="00F9450F"/>
    <w:rsid w:val="00FB10D7"/>
    <w:rsid w:val="00FC1C03"/>
    <w:rsid w:val="00FD201B"/>
    <w:rsid w:val="00FF3543"/>
    <w:rsid w:val="00FF78EC"/>
  </w:rsids>
  <m:mathPr>
    <m:mathFont m:val="Cambria Math"/>
    <m:brkBin m:val="before"/>
    <m:brkBinSub m:val="--"/>
    <m:smallFrac m:val="0"/>
    <m:dispDef/>
    <m:lMargin m:val="0"/>
    <m:rMargin m:val="0"/>
    <m:defJc m:val="centerGroup"/>
    <m:wrapIndent m:val="1440"/>
    <m:intLim m:val="subSup"/>
    <m:naryLim m:val="undOvr"/>
  </m:mathPr>
  <w:themeFontLang w:val="es-MX"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DA0E"/>
  <w15:chartTrackingRefBased/>
  <w15:docId w15:val="{8F5F659D-8888-43CC-8C76-5EBB2570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3FB"/>
    <w:pPr>
      <w:spacing w:after="0" w:line="276" w:lineRule="auto"/>
    </w:pPr>
    <w:rPr>
      <w:rFonts w:ascii="Arial" w:eastAsia="Arial" w:hAnsi="Arial" w:cs="Arial"/>
      <w:lang w:eastAsia="es-MX"/>
    </w:rPr>
  </w:style>
  <w:style w:type="paragraph" w:styleId="Ttulo1">
    <w:name w:val="heading 1"/>
    <w:basedOn w:val="Normal"/>
    <w:next w:val="Normal"/>
    <w:link w:val="Ttulo1Car"/>
    <w:uiPriority w:val="9"/>
    <w:qFormat/>
    <w:rsid w:val="00D578F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2653FB"/>
    <w:pPr>
      <w:keepNext/>
      <w:spacing w:line="240" w:lineRule="auto"/>
      <w:outlineLvl w:val="5"/>
    </w:pPr>
    <w:rPr>
      <w:rFonts w:ascii="Arial Narrow" w:eastAsia="Times New Roman" w:hAnsi="Arial Narrow" w:cs="Times New Roman"/>
      <w:b/>
      <w:sz w:val="19"/>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2653FB"/>
    <w:rPr>
      <w:rFonts w:ascii="Arial Narrow" w:eastAsia="Times New Roman" w:hAnsi="Arial Narrow" w:cs="Times New Roman"/>
      <w:b/>
      <w:sz w:val="19"/>
      <w:szCs w:val="20"/>
      <w:lang w:val="es-ES_tradnl" w:eastAsia="es-MX"/>
    </w:rPr>
  </w:style>
  <w:style w:type="paragraph" w:customStyle="1" w:styleId="Normal1">
    <w:name w:val="Normal1"/>
    <w:rsid w:val="002653FB"/>
    <w:pPr>
      <w:spacing w:after="0" w:line="276" w:lineRule="auto"/>
    </w:pPr>
    <w:rPr>
      <w:rFonts w:ascii="Arial" w:eastAsia="Arial" w:hAnsi="Arial" w:cs="Arial"/>
      <w:lang w:eastAsia="es-MX"/>
    </w:rPr>
  </w:style>
  <w:style w:type="table" w:styleId="Tablaconcuadrcula">
    <w:name w:val="Table Grid"/>
    <w:basedOn w:val="Tablanormal"/>
    <w:uiPriority w:val="39"/>
    <w:rsid w:val="002653FB"/>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2653FB"/>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653FB"/>
    <w:rPr>
      <w:rFonts w:ascii="Arial" w:eastAsia="Arial" w:hAnsi="Arial" w:cs="Arial"/>
      <w:lang w:eastAsia="es-MX"/>
    </w:rPr>
  </w:style>
  <w:style w:type="paragraph" w:styleId="Prrafodelista">
    <w:name w:val="List Paragraph"/>
    <w:basedOn w:val="Normal"/>
    <w:uiPriority w:val="34"/>
    <w:qFormat/>
    <w:rsid w:val="002653FB"/>
    <w:pPr>
      <w:ind w:left="720"/>
      <w:contextualSpacing/>
    </w:pPr>
  </w:style>
  <w:style w:type="paragraph" w:styleId="Encabezado">
    <w:name w:val="header"/>
    <w:basedOn w:val="Normal"/>
    <w:link w:val="EncabezadoCar"/>
    <w:rsid w:val="002653FB"/>
    <w:pPr>
      <w:widowControl w:val="0"/>
      <w:tabs>
        <w:tab w:val="center" w:pos="4320"/>
        <w:tab w:val="right" w:pos="8640"/>
      </w:tabs>
      <w:spacing w:line="240" w:lineRule="auto"/>
      <w:jc w:val="both"/>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rsid w:val="002653FB"/>
    <w:rPr>
      <w:rFonts w:ascii="Times New Roman" w:eastAsia="Times New Roman" w:hAnsi="Times New Roman" w:cs="Times New Roman"/>
      <w:sz w:val="24"/>
      <w:szCs w:val="20"/>
      <w:lang w:val="en-US" w:eastAsia="es-ES"/>
    </w:rPr>
  </w:style>
  <w:style w:type="paragraph" w:customStyle="1" w:styleId="1">
    <w:name w:val="1"/>
    <w:basedOn w:val="Normal"/>
    <w:link w:val="1Car"/>
    <w:rsid w:val="002653FB"/>
    <w:pPr>
      <w:tabs>
        <w:tab w:val="left" w:pos="1260"/>
      </w:tabs>
      <w:spacing w:line="360" w:lineRule="atLeast"/>
      <w:ind w:firstLine="720"/>
      <w:jc w:val="both"/>
    </w:pPr>
    <w:rPr>
      <w:rFonts w:ascii="Times" w:eastAsia="Times New Roman" w:hAnsi="Times" w:cs="Times New Roman"/>
      <w:snapToGrid w:val="0"/>
      <w:sz w:val="24"/>
      <w:szCs w:val="20"/>
      <w:lang w:val="es-ES_tradnl" w:eastAsia="es-ES"/>
    </w:rPr>
  </w:style>
  <w:style w:type="character" w:customStyle="1" w:styleId="1Car">
    <w:name w:val="1 Car"/>
    <w:basedOn w:val="Fuentedeprrafopredeter"/>
    <w:link w:val="1"/>
    <w:rsid w:val="002653FB"/>
    <w:rPr>
      <w:rFonts w:ascii="Times" w:eastAsia="Times New Roman" w:hAnsi="Times" w:cs="Times New Roman"/>
      <w:snapToGrid w:val="0"/>
      <w:sz w:val="24"/>
      <w:szCs w:val="20"/>
      <w:lang w:val="es-ES_tradnl" w:eastAsia="es-ES"/>
    </w:rPr>
  </w:style>
  <w:style w:type="paragraph" w:customStyle="1" w:styleId="titulo">
    <w:name w:val="titulo"/>
    <w:basedOn w:val="Normal"/>
    <w:rsid w:val="002653FB"/>
    <w:pPr>
      <w:spacing w:line="360" w:lineRule="atLeast"/>
      <w:jc w:val="center"/>
    </w:pPr>
    <w:rPr>
      <w:rFonts w:ascii="Times" w:eastAsia="Times New Roman" w:hAnsi="Times" w:cs="Times New Roman"/>
      <w:b/>
      <w:smallCaps/>
      <w:noProof/>
      <w:snapToGrid w:val="0"/>
      <w:spacing w:val="100"/>
      <w:sz w:val="20"/>
      <w:szCs w:val="20"/>
      <w:lang w:val="es-ES_tradnl" w:eastAsia="es-ES"/>
    </w:rPr>
  </w:style>
  <w:style w:type="paragraph" w:styleId="Textoindependiente2">
    <w:name w:val="Body Text 2"/>
    <w:basedOn w:val="Normal"/>
    <w:link w:val="Textoindependiente2Car"/>
    <w:rsid w:val="002653FB"/>
    <w:pPr>
      <w:spacing w:after="120" w:line="480" w:lineRule="auto"/>
    </w:pPr>
    <w:rPr>
      <w:rFonts w:eastAsia="Times" w:cs="Times New Roman"/>
      <w:sz w:val="24"/>
      <w:szCs w:val="20"/>
      <w:lang w:val="es-ES_tradnl" w:eastAsia="es-ES"/>
    </w:rPr>
  </w:style>
  <w:style w:type="character" w:customStyle="1" w:styleId="Textoindependiente2Car">
    <w:name w:val="Texto independiente 2 Car"/>
    <w:basedOn w:val="Fuentedeprrafopredeter"/>
    <w:link w:val="Textoindependiente2"/>
    <w:rsid w:val="002653FB"/>
    <w:rPr>
      <w:rFonts w:ascii="Arial" w:eastAsia="Times" w:hAnsi="Arial" w:cs="Times New Roman"/>
      <w:sz w:val="24"/>
      <w:szCs w:val="20"/>
      <w:lang w:val="es-ES_tradnl" w:eastAsia="es-ES"/>
    </w:rPr>
  </w:style>
  <w:style w:type="paragraph" w:styleId="NormalWeb">
    <w:name w:val="Normal (Web)"/>
    <w:basedOn w:val="Normal"/>
    <w:uiPriority w:val="99"/>
    <w:unhideWhenUsed/>
    <w:rsid w:val="002653FB"/>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420A2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0A2A"/>
    <w:rPr>
      <w:rFonts w:ascii="Segoe UI" w:eastAsia="Arial" w:hAnsi="Segoe UI" w:cs="Segoe UI"/>
      <w:sz w:val="18"/>
      <w:szCs w:val="18"/>
      <w:lang w:eastAsia="es-MX"/>
    </w:rPr>
  </w:style>
  <w:style w:type="character" w:customStyle="1" w:styleId="mark7m6jao7jf">
    <w:name w:val="mark7m6jao7jf"/>
    <w:basedOn w:val="Fuentedeprrafopredeter"/>
    <w:rsid w:val="0024678C"/>
  </w:style>
  <w:style w:type="character" w:styleId="Textoennegrita">
    <w:name w:val="Strong"/>
    <w:basedOn w:val="Fuentedeprrafopredeter"/>
    <w:uiPriority w:val="22"/>
    <w:qFormat/>
    <w:rsid w:val="00037820"/>
    <w:rPr>
      <w:b/>
      <w:bCs/>
    </w:rPr>
  </w:style>
  <w:style w:type="character" w:customStyle="1" w:styleId="Ttulo1Car">
    <w:name w:val="Título 1 Car"/>
    <w:basedOn w:val="Fuentedeprrafopredeter"/>
    <w:link w:val="Ttulo1"/>
    <w:uiPriority w:val="9"/>
    <w:rsid w:val="00D578FA"/>
    <w:rPr>
      <w:rFonts w:asciiTheme="majorHAnsi" w:eastAsiaTheme="majorEastAsia" w:hAnsiTheme="majorHAnsi" w:cstheme="majorBidi"/>
      <w:color w:val="2E74B5" w:themeColor="accent1" w:themeShade="BF"/>
      <w:sz w:val="32"/>
      <w:szCs w:val="32"/>
      <w:lang w:eastAsia="es-MX"/>
    </w:rPr>
  </w:style>
  <w:style w:type="character" w:styleId="Refdecomentario">
    <w:name w:val="annotation reference"/>
    <w:basedOn w:val="Fuentedeprrafopredeter"/>
    <w:uiPriority w:val="99"/>
    <w:semiHidden/>
    <w:unhideWhenUsed/>
    <w:rsid w:val="004334F6"/>
    <w:rPr>
      <w:sz w:val="16"/>
      <w:szCs w:val="16"/>
    </w:rPr>
  </w:style>
  <w:style w:type="paragraph" w:styleId="Textocomentario">
    <w:name w:val="annotation text"/>
    <w:basedOn w:val="Normal"/>
    <w:link w:val="TextocomentarioCar"/>
    <w:uiPriority w:val="99"/>
    <w:semiHidden/>
    <w:unhideWhenUsed/>
    <w:rsid w:val="004334F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334F6"/>
    <w:rPr>
      <w:rFonts w:ascii="Arial" w:eastAsia="Arial"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4334F6"/>
    <w:rPr>
      <w:b/>
      <w:bCs/>
    </w:rPr>
  </w:style>
  <w:style w:type="character" w:customStyle="1" w:styleId="AsuntodelcomentarioCar">
    <w:name w:val="Asunto del comentario Car"/>
    <w:basedOn w:val="TextocomentarioCar"/>
    <w:link w:val="Asuntodelcomentario"/>
    <w:uiPriority w:val="99"/>
    <w:semiHidden/>
    <w:rsid w:val="004334F6"/>
    <w:rPr>
      <w:rFonts w:ascii="Arial" w:eastAsia="Arial" w:hAnsi="Arial" w:cs="Arial"/>
      <w:b/>
      <w:bCs/>
      <w:sz w:val="20"/>
      <w:szCs w:val="20"/>
      <w:lang w:eastAsia="es-MX"/>
    </w:rPr>
  </w:style>
  <w:style w:type="paragraph" w:styleId="Revisin">
    <w:name w:val="Revision"/>
    <w:hidden/>
    <w:uiPriority w:val="99"/>
    <w:semiHidden/>
    <w:rsid w:val="004A2452"/>
    <w:pPr>
      <w:spacing w:after="0" w:line="240" w:lineRule="auto"/>
    </w:pPr>
    <w:rPr>
      <w:rFonts w:ascii="Arial" w:eastAsia="Arial" w:hAnsi="Arial" w:cs="Aria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935">
      <w:bodyDiv w:val="1"/>
      <w:marLeft w:val="0"/>
      <w:marRight w:val="0"/>
      <w:marTop w:val="0"/>
      <w:marBottom w:val="0"/>
      <w:divBdr>
        <w:top w:val="none" w:sz="0" w:space="0" w:color="auto"/>
        <w:left w:val="none" w:sz="0" w:space="0" w:color="auto"/>
        <w:bottom w:val="none" w:sz="0" w:space="0" w:color="auto"/>
        <w:right w:val="none" w:sz="0" w:space="0" w:color="auto"/>
      </w:divBdr>
    </w:div>
    <w:div w:id="56453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F2C76-DB8A-4181-9378-3CB75386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5340</Words>
  <Characters>29371</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Vera Alvarez</dc:creator>
  <cp:keywords/>
  <dc:description/>
  <cp:lastModifiedBy>Diana Vera Alvarez</cp:lastModifiedBy>
  <cp:revision>2</cp:revision>
  <cp:lastPrinted>2022-06-02T15:25:00Z</cp:lastPrinted>
  <dcterms:created xsi:type="dcterms:W3CDTF">2022-06-29T15:58:00Z</dcterms:created>
  <dcterms:modified xsi:type="dcterms:W3CDTF">2022-06-29T15:58:00Z</dcterms:modified>
</cp:coreProperties>
</file>