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83" w:rsidRDefault="00414F83" w:rsidP="00414F83">
      <w:pPr>
        <w:jc w:val="center"/>
        <w:rPr>
          <w:rFonts w:asciiTheme="minorHAnsi" w:hAnsiTheme="minorHAnsi" w:cstheme="minorHAnsi"/>
          <w:b/>
          <w:bCs/>
          <w:smallCaps/>
          <w:color w:val="000000"/>
          <w:sz w:val="21"/>
          <w:szCs w:val="21"/>
        </w:rPr>
      </w:pPr>
    </w:p>
    <w:p w:rsidR="00821D2A" w:rsidRPr="00821D2A" w:rsidRDefault="00821D2A" w:rsidP="00414F83">
      <w:pPr>
        <w:jc w:val="center"/>
        <w:rPr>
          <w:rFonts w:asciiTheme="minorHAnsi" w:hAnsiTheme="minorHAnsi" w:cstheme="minorHAnsi"/>
          <w:b/>
          <w:bCs/>
          <w:smallCaps/>
          <w:color w:val="000000"/>
          <w:sz w:val="21"/>
          <w:szCs w:val="21"/>
        </w:rPr>
      </w:pPr>
    </w:p>
    <w:p w:rsidR="00414F83" w:rsidRPr="00821D2A" w:rsidRDefault="00414F83" w:rsidP="00190026">
      <w:pPr>
        <w:jc w:val="center"/>
        <w:rPr>
          <w:rFonts w:asciiTheme="minorHAnsi" w:hAnsiTheme="minorHAnsi" w:cstheme="minorHAnsi"/>
          <w:b/>
          <w:bCs/>
          <w:smallCaps/>
          <w:color w:val="000000"/>
          <w:sz w:val="21"/>
          <w:szCs w:val="21"/>
        </w:rPr>
      </w:pPr>
      <w:r w:rsidRPr="00821D2A">
        <w:rPr>
          <w:rFonts w:asciiTheme="minorHAnsi" w:hAnsiTheme="minorHAnsi" w:cstheme="minorHAnsi"/>
          <w:b/>
          <w:bCs/>
          <w:smallCaps/>
          <w:color w:val="000000"/>
          <w:sz w:val="21"/>
          <w:szCs w:val="21"/>
        </w:rPr>
        <w:t>Acta de Sesión Ordinaria</w:t>
      </w:r>
    </w:p>
    <w:p w:rsidR="00414F83" w:rsidRPr="00821D2A" w:rsidRDefault="00414F83" w:rsidP="00190026">
      <w:pPr>
        <w:jc w:val="center"/>
        <w:rPr>
          <w:rFonts w:asciiTheme="minorHAnsi" w:hAnsiTheme="minorHAnsi" w:cstheme="minorHAnsi"/>
          <w:b/>
          <w:bCs/>
          <w:smallCaps/>
          <w:color w:val="000000"/>
          <w:sz w:val="21"/>
          <w:szCs w:val="21"/>
        </w:rPr>
      </w:pPr>
      <w:r w:rsidRPr="00821D2A">
        <w:rPr>
          <w:rFonts w:asciiTheme="minorHAnsi" w:hAnsiTheme="minorHAnsi" w:cstheme="minorHAnsi"/>
          <w:b/>
          <w:bCs/>
          <w:smallCaps/>
          <w:color w:val="000000"/>
          <w:sz w:val="21"/>
          <w:szCs w:val="21"/>
        </w:rPr>
        <w:t>Comité de Participación Social del Sistema Anticorrupción del Estado de Jalisco</w:t>
      </w:r>
    </w:p>
    <w:p w:rsidR="00414F83" w:rsidRPr="00821D2A" w:rsidRDefault="00097556" w:rsidP="00190026">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30</w:t>
      </w:r>
      <w:r w:rsidR="00414F83" w:rsidRPr="00821D2A">
        <w:rPr>
          <w:rFonts w:asciiTheme="minorHAnsi" w:hAnsiTheme="minorHAnsi" w:cstheme="minorHAnsi"/>
          <w:b/>
          <w:bCs/>
          <w:smallCaps/>
          <w:color w:val="000000"/>
          <w:sz w:val="21"/>
          <w:szCs w:val="21"/>
        </w:rPr>
        <w:t xml:space="preserve"> de agosto de 2022</w:t>
      </w:r>
    </w:p>
    <w:p w:rsidR="00B534DC" w:rsidRPr="00821D2A" w:rsidRDefault="00B534DC" w:rsidP="00190026">
      <w:pPr>
        <w:jc w:val="center"/>
        <w:rPr>
          <w:rFonts w:asciiTheme="minorHAnsi" w:hAnsiTheme="minorHAnsi" w:cstheme="minorHAnsi"/>
          <w:b/>
          <w:bCs/>
          <w:smallCaps/>
          <w:color w:val="000000"/>
          <w:sz w:val="21"/>
          <w:szCs w:val="21"/>
        </w:rPr>
      </w:pPr>
    </w:p>
    <w:p w:rsidR="00414F83" w:rsidRPr="00821D2A" w:rsidRDefault="00414F83" w:rsidP="00190026">
      <w:pPr>
        <w:rPr>
          <w:rFonts w:asciiTheme="minorHAnsi" w:hAnsiTheme="minorHAnsi" w:cstheme="minorHAnsi"/>
          <w:b/>
          <w:bCs/>
          <w:smallCaps/>
          <w:color w:val="000000"/>
          <w:sz w:val="21"/>
          <w:szCs w:val="21"/>
        </w:rPr>
      </w:pPr>
    </w:p>
    <w:p w:rsidR="00414F83" w:rsidRPr="00821D2A" w:rsidRDefault="00414F83" w:rsidP="00190026">
      <w:pPr>
        <w:pStyle w:val="Ttulo1"/>
        <w:shd w:val="clear" w:color="auto" w:fill="FFFFFF"/>
        <w:spacing w:before="0"/>
        <w:jc w:val="both"/>
        <w:textAlignment w:val="baseline"/>
        <w:rPr>
          <w:rFonts w:asciiTheme="minorHAnsi" w:hAnsiTheme="minorHAnsi" w:cstheme="minorHAnsi"/>
          <w:color w:val="auto"/>
          <w:sz w:val="21"/>
          <w:szCs w:val="21"/>
        </w:rPr>
      </w:pPr>
      <w:r w:rsidRPr="00821D2A">
        <w:rPr>
          <w:rFonts w:asciiTheme="minorHAnsi" w:eastAsia="Calibri" w:hAnsiTheme="minorHAnsi" w:cstheme="minorHAnsi"/>
          <w:snapToGrid w:val="0"/>
          <w:color w:val="auto"/>
          <w:sz w:val="21"/>
          <w:szCs w:val="21"/>
          <w:lang w:val="es-ES_tradnl" w:eastAsia="es-ES"/>
        </w:rPr>
        <w:t xml:space="preserve">En la Casa de la Cultura María Izquierdo ubicada en la calle de </w:t>
      </w:r>
      <w:r w:rsidRPr="00821D2A">
        <w:rPr>
          <w:rFonts w:asciiTheme="minorHAnsi" w:hAnsiTheme="minorHAnsi" w:cstheme="minorHAnsi"/>
          <w:color w:val="auto"/>
          <w:sz w:val="21"/>
          <w:szCs w:val="21"/>
        </w:rPr>
        <w:t xml:space="preserve"> </w:t>
      </w:r>
      <w:r w:rsidRPr="00821D2A">
        <w:rPr>
          <w:rFonts w:asciiTheme="minorHAnsi" w:hAnsiTheme="minorHAnsi" w:cstheme="minorHAnsi"/>
          <w:color w:val="auto"/>
          <w:sz w:val="21"/>
          <w:szCs w:val="21"/>
          <w:shd w:val="clear" w:color="auto" w:fill="FFFFFF"/>
        </w:rPr>
        <w:t xml:space="preserve">Rita Pérez de Moreno número 3, en la colonia Centro, en el Municipio de San Juan de los Lagos, </w:t>
      </w:r>
      <w:r w:rsidRPr="00821D2A">
        <w:rPr>
          <w:rFonts w:asciiTheme="minorHAnsi" w:hAnsiTheme="minorHAnsi" w:cstheme="minorHAnsi"/>
          <w:color w:val="auto"/>
          <w:sz w:val="21"/>
          <w:szCs w:val="21"/>
        </w:rPr>
        <w:t xml:space="preserve">Jalisco, siendo las </w:t>
      </w:r>
      <w:r w:rsidR="00B534DC" w:rsidRPr="00821D2A">
        <w:rPr>
          <w:rFonts w:asciiTheme="minorHAnsi" w:hAnsiTheme="minorHAnsi" w:cstheme="minorHAnsi"/>
          <w:color w:val="auto"/>
          <w:sz w:val="21"/>
          <w:szCs w:val="21"/>
        </w:rPr>
        <w:t>12:31 doce</w:t>
      </w:r>
      <w:r w:rsidRPr="00821D2A">
        <w:rPr>
          <w:rFonts w:asciiTheme="minorHAnsi" w:hAnsiTheme="minorHAnsi" w:cstheme="minorHAnsi"/>
          <w:color w:val="auto"/>
          <w:sz w:val="21"/>
          <w:szCs w:val="21"/>
        </w:rPr>
        <w:t xml:space="preserve"> horas con treinta </w:t>
      </w:r>
      <w:r w:rsidR="00B534DC" w:rsidRPr="00821D2A">
        <w:rPr>
          <w:rFonts w:asciiTheme="minorHAnsi" w:hAnsiTheme="minorHAnsi" w:cstheme="minorHAnsi"/>
          <w:color w:val="auto"/>
          <w:sz w:val="21"/>
          <w:szCs w:val="21"/>
        </w:rPr>
        <w:t xml:space="preserve">y un </w:t>
      </w:r>
      <w:r w:rsidRPr="00821D2A">
        <w:rPr>
          <w:rFonts w:asciiTheme="minorHAnsi" w:hAnsiTheme="minorHAnsi" w:cstheme="minorHAnsi"/>
          <w:color w:val="auto"/>
          <w:sz w:val="21"/>
          <w:szCs w:val="21"/>
        </w:rPr>
        <w:t xml:space="preserve">minutos del martes </w:t>
      </w:r>
      <w:r w:rsidR="00097556">
        <w:rPr>
          <w:rFonts w:asciiTheme="minorHAnsi" w:hAnsiTheme="minorHAnsi" w:cstheme="minorHAnsi"/>
          <w:color w:val="auto"/>
          <w:sz w:val="21"/>
          <w:szCs w:val="21"/>
        </w:rPr>
        <w:t>30 (treinta</w:t>
      </w:r>
      <w:bookmarkStart w:id="0" w:name="_GoBack"/>
      <w:bookmarkEnd w:id="0"/>
      <w:r w:rsidRPr="00821D2A">
        <w:rPr>
          <w:rFonts w:asciiTheme="minorHAnsi" w:hAnsiTheme="minorHAnsi" w:cstheme="minorHAnsi"/>
          <w:color w:val="auto"/>
          <w:sz w:val="21"/>
          <w:szCs w:val="21"/>
        </w:rPr>
        <w:t xml:space="preserve">) de agosto de 2022 dos mil veintidós, se celebró la </w:t>
      </w:r>
      <w:r w:rsidRPr="00821D2A">
        <w:rPr>
          <w:rFonts w:asciiTheme="minorHAnsi" w:hAnsiTheme="minorHAnsi" w:cstheme="minorHAnsi"/>
          <w:b/>
          <w:color w:val="auto"/>
          <w:sz w:val="21"/>
          <w:szCs w:val="21"/>
        </w:rPr>
        <w:t>Décima Primera Sesión Ordinaria</w:t>
      </w:r>
      <w:r w:rsidRPr="00821D2A">
        <w:rPr>
          <w:rFonts w:asciiTheme="minorHAnsi" w:hAnsiTheme="minorHAnsi" w:cstheme="minorHAnsi"/>
          <w:color w:val="auto"/>
          <w:sz w:val="21"/>
          <w:szCs w:val="21"/>
        </w:rPr>
        <w:t xml:space="preserve"> del Comité de Participació</w:t>
      </w:r>
      <w:r w:rsidRPr="00821D2A">
        <w:rPr>
          <w:rFonts w:asciiTheme="minorHAnsi" w:eastAsia="Calibri" w:hAnsiTheme="minorHAnsi" w:cstheme="minorHAnsi"/>
          <w:color w:val="auto"/>
          <w:sz w:val="21"/>
          <w:szCs w:val="21"/>
        </w:rPr>
        <w:t>n Social (CPS) del Sistema Estatal Anticorrupción del Estado de Jalisco</w:t>
      </w:r>
      <w:r w:rsidRPr="00821D2A">
        <w:rPr>
          <w:rFonts w:asciiTheme="minorHAnsi" w:hAnsiTheme="minorHAnsi" w:cstheme="minorHAnsi"/>
          <w:color w:val="auto"/>
          <w:sz w:val="21"/>
          <w:szCs w:val="21"/>
        </w:rPr>
        <w:t xml:space="preserve">, convocada y presidida por el doctor Jesús Ibarra Cárdenas, en su carácter de </w:t>
      </w:r>
      <w:r w:rsidRPr="00821D2A">
        <w:rPr>
          <w:rFonts w:asciiTheme="minorHAnsi" w:hAnsiTheme="minorHAnsi" w:cstheme="minorHAnsi"/>
          <w:b/>
          <w:color w:val="auto"/>
          <w:sz w:val="21"/>
          <w:szCs w:val="21"/>
        </w:rPr>
        <w:t>Presidente</w:t>
      </w:r>
      <w:r w:rsidRPr="00821D2A">
        <w:rPr>
          <w:rFonts w:asciiTheme="minorHAnsi" w:hAnsiTheme="minorHAnsi" w:cstheme="minorHAnsi"/>
          <w:color w:val="auto"/>
          <w:sz w:val="21"/>
          <w:szCs w:val="21"/>
        </w:rPr>
        <w:t xml:space="preserve"> del Comité.</w:t>
      </w:r>
    </w:p>
    <w:p w:rsidR="00414F83" w:rsidRDefault="00414F83" w:rsidP="00190026">
      <w:pPr>
        <w:pStyle w:val="1"/>
        <w:spacing w:line="276" w:lineRule="auto"/>
        <w:ind w:firstLine="0"/>
        <w:rPr>
          <w:rFonts w:asciiTheme="minorHAnsi" w:hAnsiTheme="minorHAnsi" w:cstheme="minorHAnsi"/>
          <w:sz w:val="21"/>
          <w:szCs w:val="21"/>
        </w:rPr>
      </w:pPr>
    </w:p>
    <w:p w:rsidR="00821D2A" w:rsidRPr="00821D2A" w:rsidRDefault="00821D2A" w:rsidP="00190026">
      <w:pPr>
        <w:pStyle w:val="1"/>
        <w:spacing w:line="276" w:lineRule="auto"/>
        <w:ind w:firstLine="0"/>
        <w:rPr>
          <w:rFonts w:asciiTheme="minorHAnsi" w:hAnsiTheme="minorHAnsi" w:cstheme="minorHAnsi"/>
          <w:sz w:val="21"/>
          <w:szCs w:val="21"/>
        </w:rPr>
      </w:pPr>
    </w:p>
    <w:p w:rsidR="00414F83" w:rsidRPr="00821D2A" w:rsidRDefault="00414F83" w:rsidP="00190026">
      <w:pPr>
        <w:pStyle w:val="1"/>
        <w:spacing w:line="276"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I. Lista de asistencia</w:t>
      </w:r>
    </w:p>
    <w:p w:rsidR="00414F83" w:rsidRPr="00821D2A" w:rsidRDefault="00414F83" w:rsidP="00190026">
      <w:pPr>
        <w:pStyle w:val="1"/>
        <w:spacing w:line="276" w:lineRule="auto"/>
        <w:ind w:firstLine="0"/>
        <w:rPr>
          <w:rFonts w:asciiTheme="minorHAnsi" w:hAnsiTheme="minorHAnsi" w:cstheme="minorHAnsi"/>
          <w:sz w:val="21"/>
          <w:szCs w:val="21"/>
        </w:rPr>
      </w:pPr>
    </w:p>
    <w:p w:rsidR="00414F83" w:rsidRPr="00821D2A" w:rsidRDefault="00414F83" w:rsidP="00190026">
      <w:pPr>
        <w:pStyle w:val="1"/>
        <w:spacing w:line="276" w:lineRule="auto"/>
        <w:ind w:firstLine="0"/>
        <w:rPr>
          <w:rFonts w:asciiTheme="minorHAnsi" w:hAnsiTheme="minorHAnsi" w:cstheme="minorHAnsi"/>
          <w:b/>
          <w:sz w:val="21"/>
          <w:szCs w:val="21"/>
        </w:rPr>
      </w:pPr>
      <w:r w:rsidRPr="00821D2A">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821D2A">
        <w:rPr>
          <w:rFonts w:asciiTheme="minorHAnsi" w:hAnsiTheme="minorHAnsi" w:cstheme="minorHAnsi"/>
          <w:b/>
          <w:sz w:val="21"/>
          <w:szCs w:val="21"/>
        </w:rPr>
        <w:t>Jesús Ibarra Cárdenas, Presidente; Nancy García Vázquez, Pedro Vicente Viveros Reyes y Neyra Josefa Godoy Rodríguez de manera presencial.</w:t>
      </w:r>
    </w:p>
    <w:p w:rsidR="00414F83" w:rsidRPr="00821D2A" w:rsidRDefault="00414F83" w:rsidP="00190026">
      <w:pPr>
        <w:pStyle w:val="1"/>
        <w:spacing w:line="276" w:lineRule="auto"/>
        <w:ind w:firstLine="0"/>
        <w:rPr>
          <w:rFonts w:asciiTheme="minorHAnsi" w:hAnsiTheme="minorHAnsi" w:cstheme="minorHAnsi"/>
          <w:b/>
          <w:sz w:val="21"/>
          <w:szCs w:val="21"/>
        </w:rPr>
      </w:pPr>
    </w:p>
    <w:p w:rsidR="00414F83" w:rsidRPr="00821D2A" w:rsidRDefault="00414F83" w:rsidP="00190026">
      <w:pPr>
        <w:pStyle w:val="Ttulo1"/>
        <w:spacing w:before="0"/>
        <w:jc w:val="both"/>
        <w:rPr>
          <w:rFonts w:asciiTheme="minorHAnsi" w:hAnsiTheme="minorHAnsi" w:cstheme="minorHAnsi"/>
          <w:sz w:val="21"/>
          <w:szCs w:val="21"/>
        </w:rPr>
      </w:pPr>
      <w:r w:rsidRPr="00821D2A">
        <w:rPr>
          <w:rFonts w:asciiTheme="minorHAnsi" w:eastAsia="Times New Roman" w:hAnsiTheme="minorHAnsi" w:cstheme="minorHAnsi"/>
          <w:snapToGrid w:val="0"/>
          <w:color w:val="auto"/>
          <w:sz w:val="21"/>
          <w:szCs w:val="21"/>
          <w:lang w:val="es-ES_tradnl" w:eastAsia="es-ES"/>
        </w:rPr>
        <w:t xml:space="preserve">El Dr. Jesús Ibarra Cárdenas, Presidente menciona que el Dr. David Gómez Álvarez Pérez </w:t>
      </w:r>
      <w:r w:rsidR="00EA4B8D" w:rsidRPr="00821D2A">
        <w:rPr>
          <w:rFonts w:asciiTheme="minorHAnsi" w:eastAsia="Times New Roman" w:hAnsiTheme="minorHAnsi" w:cstheme="minorHAnsi"/>
          <w:snapToGrid w:val="0"/>
          <w:color w:val="auto"/>
          <w:sz w:val="21"/>
          <w:szCs w:val="21"/>
          <w:lang w:val="es-ES_tradnl" w:eastAsia="es-ES"/>
        </w:rPr>
        <w:t xml:space="preserve">no estará </w:t>
      </w:r>
      <w:r w:rsidRPr="00821D2A">
        <w:rPr>
          <w:rFonts w:asciiTheme="minorHAnsi" w:eastAsia="Times New Roman" w:hAnsiTheme="minorHAnsi" w:cstheme="minorHAnsi"/>
          <w:snapToGrid w:val="0"/>
          <w:color w:val="auto"/>
          <w:sz w:val="21"/>
          <w:szCs w:val="21"/>
          <w:lang w:val="es-ES_tradnl" w:eastAsia="es-ES"/>
        </w:rPr>
        <w:t xml:space="preserve">presente </w:t>
      </w:r>
      <w:r w:rsidR="00EA4B8D" w:rsidRPr="00821D2A">
        <w:rPr>
          <w:rFonts w:asciiTheme="minorHAnsi" w:eastAsia="Times New Roman" w:hAnsiTheme="minorHAnsi" w:cstheme="minorHAnsi"/>
          <w:snapToGrid w:val="0"/>
          <w:color w:val="auto"/>
          <w:sz w:val="21"/>
          <w:szCs w:val="21"/>
          <w:lang w:val="es-ES_tradnl" w:eastAsia="es-ES"/>
        </w:rPr>
        <w:t xml:space="preserve">en la sesión, ya que se encuentra </w:t>
      </w:r>
      <w:r w:rsidR="00B534DC" w:rsidRPr="00821D2A">
        <w:rPr>
          <w:rFonts w:asciiTheme="minorHAnsi" w:eastAsia="Times New Roman" w:hAnsiTheme="minorHAnsi" w:cstheme="minorHAnsi"/>
          <w:snapToGrid w:val="0"/>
          <w:color w:val="auto"/>
          <w:sz w:val="21"/>
          <w:szCs w:val="21"/>
          <w:lang w:val="es-ES_tradnl" w:eastAsia="es-ES"/>
        </w:rPr>
        <w:t xml:space="preserve">representando al Comité de Participación Social </w:t>
      </w:r>
      <w:r w:rsidR="00EA4B8D" w:rsidRPr="00821D2A">
        <w:rPr>
          <w:rFonts w:asciiTheme="minorHAnsi" w:eastAsia="Times New Roman" w:hAnsiTheme="minorHAnsi" w:cstheme="minorHAnsi"/>
          <w:snapToGrid w:val="0"/>
          <w:color w:val="auto"/>
          <w:sz w:val="21"/>
          <w:szCs w:val="21"/>
          <w:lang w:val="es-ES_tradnl" w:eastAsia="es-ES"/>
        </w:rPr>
        <w:t>en</w:t>
      </w:r>
      <w:r w:rsidRPr="00821D2A">
        <w:rPr>
          <w:rFonts w:asciiTheme="minorHAnsi" w:eastAsia="Times New Roman" w:hAnsiTheme="minorHAnsi" w:cstheme="minorHAnsi"/>
          <w:snapToGrid w:val="0"/>
          <w:color w:val="auto"/>
          <w:sz w:val="21"/>
          <w:szCs w:val="21"/>
          <w:lang w:val="es-ES_tradnl" w:eastAsia="es-ES"/>
        </w:rPr>
        <w:t xml:space="preserve"> el Tercer Taller Nacional de Participación ciudadana</w:t>
      </w:r>
      <w:r w:rsidR="00EA4B8D" w:rsidRPr="00821D2A">
        <w:rPr>
          <w:rFonts w:asciiTheme="minorHAnsi" w:eastAsia="Times New Roman" w:hAnsiTheme="minorHAnsi" w:cstheme="minorHAnsi"/>
          <w:snapToGrid w:val="0"/>
          <w:color w:val="auto"/>
          <w:sz w:val="21"/>
          <w:szCs w:val="21"/>
          <w:lang w:val="es-ES_tradnl" w:eastAsia="es-ES"/>
        </w:rPr>
        <w:t xml:space="preserve"> coorganizado por el Instituto Electoral y de Participación Ciudadana del Estado de Jalisco</w:t>
      </w:r>
      <w:r w:rsidR="00B534DC" w:rsidRPr="00821D2A">
        <w:rPr>
          <w:rFonts w:asciiTheme="minorHAnsi" w:eastAsia="Times New Roman" w:hAnsiTheme="minorHAnsi" w:cstheme="minorHAnsi"/>
          <w:snapToGrid w:val="0"/>
          <w:color w:val="auto"/>
          <w:sz w:val="21"/>
          <w:szCs w:val="21"/>
          <w:lang w:val="es-ES_tradnl" w:eastAsia="es-ES"/>
        </w:rPr>
        <w:t xml:space="preserve"> </w:t>
      </w:r>
      <w:r w:rsidR="00EA4B8D" w:rsidRPr="00821D2A">
        <w:rPr>
          <w:rFonts w:asciiTheme="minorHAnsi" w:eastAsia="Times New Roman" w:hAnsiTheme="minorHAnsi" w:cstheme="minorHAnsi"/>
          <w:snapToGrid w:val="0"/>
          <w:color w:val="auto"/>
          <w:sz w:val="21"/>
          <w:szCs w:val="21"/>
          <w:lang w:val="es-ES_tradnl" w:eastAsia="es-ES"/>
        </w:rPr>
        <w:t>que se está realizando en el Centro de Congresos del Tec de Monterrey Campus Guadalajara</w:t>
      </w:r>
      <w:r w:rsidR="00B534DC" w:rsidRPr="00821D2A">
        <w:rPr>
          <w:rFonts w:asciiTheme="minorHAnsi" w:eastAsia="Times New Roman" w:hAnsiTheme="minorHAnsi" w:cstheme="minorHAnsi"/>
          <w:snapToGrid w:val="0"/>
          <w:color w:val="auto"/>
          <w:sz w:val="21"/>
          <w:szCs w:val="21"/>
          <w:lang w:val="es-ES_tradnl" w:eastAsia="es-ES"/>
        </w:rPr>
        <w:t>.</w:t>
      </w:r>
    </w:p>
    <w:p w:rsidR="00414F83" w:rsidRPr="00821D2A" w:rsidRDefault="00414F83" w:rsidP="00190026">
      <w:pPr>
        <w:pStyle w:val="1"/>
        <w:spacing w:line="276" w:lineRule="auto"/>
        <w:ind w:firstLine="0"/>
        <w:rPr>
          <w:rFonts w:asciiTheme="minorHAnsi" w:hAnsiTheme="minorHAnsi" w:cstheme="minorHAnsi"/>
          <w:sz w:val="21"/>
          <w:szCs w:val="21"/>
        </w:rPr>
      </w:pPr>
    </w:p>
    <w:p w:rsidR="00414F83" w:rsidRDefault="00414F83" w:rsidP="00190026">
      <w:pPr>
        <w:pStyle w:val="1"/>
        <w:spacing w:line="276" w:lineRule="auto"/>
        <w:ind w:firstLine="0"/>
        <w:rPr>
          <w:rFonts w:asciiTheme="minorHAnsi" w:hAnsiTheme="minorHAnsi" w:cstheme="minorHAnsi"/>
          <w:sz w:val="21"/>
          <w:szCs w:val="21"/>
        </w:rPr>
      </w:pPr>
      <w:r w:rsidRPr="00821D2A">
        <w:rPr>
          <w:rFonts w:asciiTheme="minorHAnsi" w:hAnsiTheme="minorHAnsi" w:cstheme="minorHAnsi"/>
          <w:sz w:val="21"/>
          <w:szCs w:val="21"/>
        </w:rPr>
        <w:t xml:space="preserve">La Secretaria de Acuerdos dio cuenta de lo anterior al Pleno e informó de la presencia del </w:t>
      </w:r>
      <w:r w:rsidRPr="00821D2A">
        <w:rPr>
          <w:rFonts w:asciiTheme="minorHAnsi" w:hAnsiTheme="minorHAnsi" w:cstheme="minorHAnsi"/>
          <w:b/>
          <w:sz w:val="21"/>
          <w:szCs w:val="21"/>
        </w:rPr>
        <w:t>Presidente y 3 tres de los</w:t>
      </w:r>
      <w:r w:rsidRPr="00821D2A">
        <w:rPr>
          <w:rFonts w:asciiTheme="minorHAnsi" w:hAnsiTheme="minorHAnsi" w:cstheme="minorHAnsi"/>
          <w:sz w:val="21"/>
          <w:szCs w:val="21"/>
        </w:rPr>
        <w:t xml:space="preserve"> </w:t>
      </w:r>
      <w:r w:rsidRPr="00821D2A">
        <w:rPr>
          <w:rFonts w:asciiTheme="minorHAnsi" w:hAnsiTheme="minorHAnsi" w:cstheme="minorHAnsi"/>
          <w:b/>
          <w:sz w:val="21"/>
          <w:szCs w:val="21"/>
        </w:rPr>
        <w:t>4 cuatro integrantes del Comité con nombramiento vigente</w:t>
      </w:r>
      <w:r w:rsidRPr="00821D2A">
        <w:rPr>
          <w:rFonts w:asciiTheme="minorHAnsi" w:hAnsiTheme="minorHAnsi" w:cstheme="minorHAnsi"/>
          <w:sz w:val="21"/>
          <w:szCs w:val="21"/>
        </w:rPr>
        <w:t>; en virtud de lo anterior el</w:t>
      </w:r>
      <w:r w:rsidRPr="00821D2A">
        <w:rPr>
          <w:rFonts w:asciiTheme="minorHAnsi" w:hAnsiTheme="minorHAnsi" w:cstheme="minorHAnsi"/>
          <w:b/>
          <w:sz w:val="21"/>
          <w:szCs w:val="21"/>
        </w:rPr>
        <w:t xml:space="preserve"> Presidente</w:t>
      </w:r>
      <w:r w:rsidRPr="00821D2A">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sidRPr="00821D2A">
        <w:rPr>
          <w:rFonts w:asciiTheme="minorHAnsi" w:hAnsiTheme="minorHAnsi" w:cstheme="minorHAnsi"/>
          <w:b/>
          <w:smallCaps/>
          <w:sz w:val="21"/>
          <w:szCs w:val="21"/>
        </w:rPr>
        <w:t>Décima Primera Sesión Ordinaria</w:t>
      </w:r>
      <w:r w:rsidRPr="00821D2A">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rsidR="00821D2A" w:rsidRDefault="00821D2A" w:rsidP="00190026">
      <w:pPr>
        <w:pStyle w:val="1"/>
        <w:spacing w:line="276" w:lineRule="auto"/>
        <w:ind w:firstLine="0"/>
        <w:rPr>
          <w:rFonts w:asciiTheme="minorHAnsi" w:hAnsiTheme="minorHAnsi" w:cstheme="minorHAnsi"/>
          <w:sz w:val="21"/>
          <w:szCs w:val="21"/>
        </w:rPr>
      </w:pPr>
    </w:p>
    <w:p w:rsidR="00821D2A" w:rsidRDefault="00821D2A" w:rsidP="00190026">
      <w:pPr>
        <w:pStyle w:val="1"/>
        <w:spacing w:line="276" w:lineRule="auto"/>
        <w:ind w:firstLine="0"/>
        <w:rPr>
          <w:rFonts w:asciiTheme="minorHAnsi" w:hAnsiTheme="minorHAnsi" w:cstheme="minorHAnsi"/>
          <w:sz w:val="21"/>
          <w:szCs w:val="21"/>
        </w:rPr>
      </w:pPr>
    </w:p>
    <w:p w:rsidR="00821D2A" w:rsidRDefault="00821D2A" w:rsidP="00190026">
      <w:pPr>
        <w:pStyle w:val="1"/>
        <w:spacing w:line="276" w:lineRule="auto"/>
        <w:ind w:firstLine="0"/>
        <w:rPr>
          <w:rFonts w:asciiTheme="minorHAnsi" w:hAnsiTheme="minorHAnsi" w:cstheme="minorHAnsi"/>
          <w:sz w:val="21"/>
          <w:szCs w:val="21"/>
        </w:rPr>
      </w:pPr>
    </w:p>
    <w:p w:rsidR="00821D2A" w:rsidRDefault="00821D2A" w:rsidP="00190026">
      <w:pPr>
        <w:pStyle w:val="1"/>
        <w:spacing w:line="276" w:lineRule="auto"/>
        <w:ind w:firstLine="0"/>
        <w:rPr>
          <w:rFonts w:asciiTheme="minorHAnsi" w:hAnsiTheme="minorHAnsi" w:cstheme="minorHAnsi"/>
          <w:sz w:val="21"/>
          <w:szCs w:val="21"/>
        </w:rPr>
      </w:pPr>
    </w:p>
    <w:p w:rsidR="00821D2A" w:rsidRDefault="00821D2A" w:rsidP="00190026">
      <w:pPr>
        <w:pStyle w:val="1"/>
        <w:spacing w:line="276" w:lineRule="auto"/>
        <w:ind w:firstLine="0"/>
        <w:rPr>
          <w:rFonts w:asciiTheme="minorHAnsi" w:hAnsiTheme="minorHAnsi" w:cstheme="minorHAnsi"/>
          <w:sz w:val="21"/>
          <w:szCs w:val="21"/>
        </w:rPr>
      </w:pPr>
    </w:p>
    <w:p w:rsidR="00821D2A" w:rsidRPr="00821D2A" w:rsidRDefault="00821D2A" w:rsidP="00190026">
      <w:pPr>
        <w:pStyle w:val="1"/>
        <w:spacing w:line="276" w:lineRule="auto"/>
        <w:ind w:firstLine="0"/>
        <w:rPr>
          <w:rFonts w:asciiTheme="minorHAnsi" w:hAnsiTheme="minorHAnsi" w:cstheme="minorHAnsi"/>
          <w:sz w:val="21"/>
          <w:szCs w:val="21"/>
        </w:rPr>
      </w:pPr>
    </w:p>
    <w:p w:rsidR="00B534DC" w:rsidRDefault="00B534DC" w:rsidP="00414F83">
      <w:pPr>
        <w:pStyle w:val="1"/>
        <w:spacing w:line="240" w:lineRule="auto"/>
        <w:ind w:firstLine="0"/>
        <w:rPr>
          <w:rFonts w:asciiTheme="minorHAnsi" w:eastAsia="Arial" w:hAnsiTheme="minorHAnsi" w:cstheme="minorHAnsi"/>
          <w:b/>
          <w:bCs/>
          <w:smallCaps/>
          <w:snapToGrid/>
          <w:color w:val="000000"/>
          <w:sz w:val="21"/>
          <w:szCs w:val="21"/>
          <w:lang w:val="es-MX" w:eastAsia="es-MX"/>
        </w:rPr>
      </w:pPr>
    </w:p>
    <w:p w:rsidR="00821D2A" w:rsidRPr="00821D2A" w:rsidRDefault="00821D2A" w:rsidP="00414F83">
      <w:pPr>
        <w:pStyle w:val="1"/>
        <w:spacing w:line="240" w:lineRule="auto"/>
        <w:ind w:firstLine="0"/>
        <w:rPr>
          <w:rFonts w:asciiTheme="minorHAnsi" w:eastAsia="Arial" w:hAnsiTheme="minorHAnsi" w:cstheme="minorHAnsi"/>
          <w:b/>
          <w:bCs/>
          <w:smallCaps/>
          <w:snapToGrid/>
          <w:color w:val="000000"/>
          <w:sz w:val="21"/>
          <w:szCs w:val="21"/>
          <w:lang w:val="es-MX" w:eastAsia="es-MX"/>
        </w:rPr>
      </w:pPr>
    </w:p>
    <w:p w:rsidR="00414F83" w:rsidRPr="00821D2A" w:rsidRDefault="00414F83" w:rsidP="00414F83">
      <w:pPr>
        <w:pStyle w:val="1"/>
        <w:spacing w:line="240"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II. Orden del día</w:t>
      </w:r>
    </w:p>
    <w:p w:rsidR="00414F83" w:rsidRPr="00821D2A" w:rsidRDefault="00414F83" w:rsidP="00414F83">
      <w:pPr>
        <w:rPr>
          <w:rFonts w:asciiTheme="minorHAnsi" w:hAnsiTheme="minorHAnsi" w:cstheme="minorHAnsi"/>
          <w:b/>
          <w:bCs/>
          <w:smallCaps/>
          <w:color w:val="000000"/>
          <w:sz w:val="21"/>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8652"/>
      </w:tblGrid>
      <w:tr w:rsidR="00414F83" w:rsidRPr="00821D2A" w:rsidTr="00190026">
        <w:trPr>
          <w:jc w:val="center"/>
        </w:trPr>
        <w:tc>
          <w:tcPr>
            <w:tcW w:w="562" w:type="dxa"/>
          </w:tcPr>
          <w:p w:rsidR="00414F83" w:rsidRPr="00821D2A" w:rsidRDefault="00414F83" w:rsidP="00B534DC">
            <w:pPr>
              <w:spacing w:line="240" w:lineRule="auto"/>
              <w:jc w:val="center"/>
              <w:rPr>
                <w:rFonts w:asciiTheme="minorHAnsi" w:hAnsiTheme="minorHAnsi" w:cstheme="minorHAnsi"/>
                <w:b/>
                <w:smallCaps/>
                <w:sz w:val="21"/>
                <w:szCs w:val="21"/>
              </w:rPr>
            </w:pPr>
            <w:r w:rsidRPr="00821D2A">
              <w:rPr>
                <w:rFonts w:asciiTheme="minorHAnsi" w:hAnsiTheme="minorHAnsi" w:cstheme="minorHAnsi"/>
                <w:b/>
                <w:smallCaps/>
                <w:sz w:val="21"/>
                <w:szCs w:val="21"/>
              </w:rPr>
              <w:t>I.</w:t>
            </w:r>
          </w:p>
        </w:tc>
        <w:tc>
          <w:tcPr>
            <w:tcW w:w="8652" w:type="dxa"/>
          </w:tcPr>
          <w:p w:rsidR="00414F83" w:rsidRPr="00821D2A" w:rsidRDefault="00414F83"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Lista de asistencia, declaración de quórum y apertura de sesión.</w:t>
            </w:r>
          </w:p>
        </w:tc>
      </w:tr>
      <w:tr w:rsidR="00414F83" w:rsidRPr="00821D2A" w:rsidTr="00190026">
        <w:trPr>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II.</w:t>
            </w:r>
          </w:p>
        </w:tc>
        <w:tc>
          <w:tcPr>
            <w:tcW w:w="8652" w:type="dxa"/>
          </w:tcPr>
          <w:p w:rsidR="00414F83" w:rsidRPr="00821D2A" w:rsidRDefault="00414F83"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 xml:space="preserve">Aprobación del orden del día. </w:t>
            </w:r>
          </w:p>
        </w:tc>
      </w:tr>
      <w:tr w:rsidR="00414F83" w:rsidRPr="00821D2A" w:rsidTr="00190026">
        <w:trPr>
          <w:trHeight w:val="368"/>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III.</w:t>
            </w:r>
          </w:p>
        </w:tc>
        <w:tc>
          <w:tcPr>
            <w:tcW w:w="8652" w:type="dxa"/>
          </w:tcPr>
          <w:p w:rsidR="00414F83" w:rsidRPr="00821D2A" w:rsidRDefault="00414F83" w:rsidP="00190026">
            <w:pPr>
              <w:spacing w:line="240" w:lineRule="auto"/>
              <w:jc w:val="both"/>
              <w:rPr>
                <w:rFonts w:asciiTheme="minorHAnsi" w:hAnsiTheme="minorHAnsi" w:cstheme="minorHAnsi"/>
                <w:sz w:val="21"/>
                <w:szCs w:val="21"/>
              </w:rPr>
            </w:pPr>
            <w:r w:rsidRPr="00821D2A">
              <w:rPr>
                <w:rFonts w:asciiTheme="minorHAnsi" w:hAnsiTheme="minorHAnsi" w:cstheme="minorHAnsi"/>
                <w:sz w:val="21"/>
                <w:szCs w:val="21"/>
                <w:lang w:val="es-ES_tradnl"/>
              </w:rPr>
              <w:t xml:space="preserve">Lectura, aprobación y firma </w:t>
            </w:r>
            <w:r w:rsidR="00B534DC" w:rsidRPr="00821D2A">
              <w:rPr>
                <w:rFonts w:asciiTheme="minorHAnsi" w:hAnsiTheme="minorHAnsi" w:cstheme="minorHAnsi"/>
                <w:sz w:val="21"/>
                <w:szCs w:val="21"/>
              </w:rPr>
              <w:t xml:space="preserve">de las actas de la sesión ordinaria celebrada el día 19 de julio de 2022 y extraordinaria del 9 de agosto del año en curso. </w:t>
            </w:r>
          </w:p>
        </w:tc>
      </w:tr>
      <w:tr w:rsidR="00414F83" w:rsidRPr="00821D2A" w:rsidTr="00190026">
        <w:trPr>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IV.</w:t>
            </w:r>
          </w:p>
        </w:tc>
        <w:tc>
          <w:tcPr>
            <w:tcW w:w="8652" w:type="dxa"/>
          </w:tcPr>
          <w:p w:rsidR="00414F83" w:rsidRPr="00821D2A" w:rsidRDefault="00414F83"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Seguimiento de los acuerdos.</w:t>
            </w:r>
          </w:p>
        </w:tc>
      </w:tr>
      <w:tr w:rsidR="00414F83" w:rsidRPr="00821D2A" w:rsidTr="00190026">
        <w:trPr>
          <w:trHeight w:val="324"/>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V.</w:t>
            </w:r>
          </w:p>
        </w:tc>
        <w:tc>
          <w:tcPr>
            <w:tcW w:w="8652" w:type="dxa"/>
          </w:tcPr>
          <w:p w:rsidR="00414F83" w:rsidRPr="00821D2A" w:rsidRDefault="00DD3D99"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Cuenta de la c</w:t>
            </w:r>
            <w:r w:rsidR="00414F83" w:rsidRPr="00821D2A">
              <w:rPr>
                <w:rFonts w:asciiTheme="minorHAnsi" w:hAnsiTheme="minorHAnsi" w:cstheme="minorHAnsi"/>
                <w:sz w:val="21"/>
                <w:szCs w:val="21"/>
                <w:lang w:val="es-ES_tradnl"/>
              </w:rPr>
              <w:t xml:space="preserve">orrespondencia recibida por el CPS en el periodo del </w:t>
            </w:r>
            <w:r w:rsidRPr="00821D2A">
              <w:rPr>
                <w:rFonts w:asciiTheme="minorHAnsi" w:hAnsiTheme="minorHAnsi" w:cstheme="minorHAnsi"/>
                <w:sz w:val="21"/>
                <w:szCs w:val="21"/>
                <w:lang w:val="es-ES_tradnl"/>
              </w:rPr>
              <w:t>15 de julio</w:t>
            </w:r>
            <w:r w:rsidR="00414F83" w:rsidRPr="00821D2A">
              <w:rPr>
                <w:rFonts w:asciiTheme="minorHAnsi" w:hAnsiTheme="minorHAnsi" w:cstheme="minorHAnsi"/>
                <w:sz w:val="21"/>
                <w:szCs w:val="21"/>
                <w:lang w:val="es-ES_tradnl"/>
              </w:rPr>
              <w:t xml:space="preserve"> al </w:t>
            </w:r>
            <w:r w:rsidRPr="00821D2A">
              <w:rPr>
                <w:rFonts w:asciiTheme="minorHAnsi" w:hAnsiTheme="minorHAnsi" w:cstheme="minorHAnsi"/>
                <w:sz w:val="21"/>
                <w:szCs w:val="21"/>
                <w:lang w:val="es-ES_tradnl"/>
              </w:rPr>
              <w:t>22 de agosto</w:t>
            </w:r>
            <w:r w:rsidR="00414F83" w:rsidRPr="00821D2A">
              <w:rPr>
                <w:rFonts w:asciiTheme="minorHAnsi" w:hAnsiTheme="minorHAnsi" w:cstheme="minorHAnsi"/>
                <w:sz w:val="21"/>
                <w:szCs w:val="21"/>
                <w:lang w:val="es-ES_tradnl"/>
              </w:rPr>
              <w:t xml:space="preserve"> de 2022.</w:t>
            </w:r>
          </w:p>
        </w:tc>
      </w:tr>
      <w:tr w:rsidR="00414F83" w:rsidRPr="00821D2A" w:rsidTr="00190026">
        <w:trPr>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VI.</w:t>
            </w:r>
          </w:p>
        </w:tc>
        <w:tc>
          <w:tcPr>
            <w:tcW w:w="8652" w:type="dxa"/>
          </w:tcPr>
          <w:p w:rsidR="00414F83" w:rsidRPr="00821D2A" w:rsidRDefault="00414F83"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Casos paradigmáticos de posibles hechos de corrupción.</w:t>
            </w:r>
          </w:p>
        </w:tc>
      </w:tr>
      <w:tr w:rsidR="00414F83" w:rsidRPr="00821D2A" w:rsidTr="00190026">
        <w:trPr>
          <w:trHeight w:val="306"/>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VII.</w:t>
            </w:r>
          </w:p>
        </w:tc>
        <w:tc>
          <w:tcPr>
            <w:tcW w:w="8652" w:type="dxa"/>
          </w:tcPr>
          <w:p w:rsidR="00414F83" w:rsidRPr="00821D2A" w:rsidRDefault="00414F83"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Presentación de los avances del Programa de Trabajo Anual 2022 del CPS.</w:t>
            </w:r>
          </w:p>
        </w:tc>
      </w:tr>
      <w:tr w:rsidR="00414F83" w:rsidRPr="00821D2A" w:rsidTr="00190026">
        <w:trPr>
          <w:trHeight w:val="329"/>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VIII</w:t>
            </w:r>
          </w:p>
        </w:tc>
        <w:tc>
          <w:tcPr>
            <w:tcW w:w="8652" w:type="dxa"/>
          </w:tcPr>
          <w:p w:rsidR="00414F83" w:rsidRPr="00821D2A" w:rsidRDefault="00DD3D99" w:rsidP="00190026">
            <w:pPr>
              <w:spacing w:line="240"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Presentación, y en caso, aprobación de la opinión del Comité de Participación Social al Programa de Trabajo del Comité Coordinador 2022.</w:t>
            </w:r>
          </w:p>
        </w:tc>
      </w:tr>
      <w:tr w:rsidR="00414F83" w:rsidRPr="00821D2A" w:rsidTr="00190026">
        <w:trPr>
          <w:trHeight w:val="70"/>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IX.</w:t>
            </w:r>
          </w:p>
        </w:tc>
        <w:tc>
          <w:tcPr>
            <w:tcW w:w="8652" w:type="dxa"/>
          </w:tcPr>
          <w:p w:rsidR="00414F83" w:rsidRPr="00821D2A" w:rsidRDefault="00414F83" w:rsidP="00B534DC">
            <w:pPr>
              <w:spacing w:line="240" w:lineRule="auto"/>
              <w:ind w:right="60"/>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Asuntos varios.</w:t>
            </w:r>
          </w:p>
        </w:tc>
      </w:tr>
      <w:tr w:rsidR="00414F83" w:rsidRPr="00821D2A" w:rsidTr="00190026">
        <w:trPr>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X.</w:t>
            </w:r>
          </w:p>
        </w:tc>
        <w:tc>
          <w:tcPr>
            <w:tcW w:w="8652" w:type="dxa"/>
          </w:tcPr>
          <w:p w:rsidR="00414F83" w:rsidRPr="00821D2A" w:rsidRDefault="00414F83" w:rsidP="00B534DC">
            <w:pPr>
              <w:spacing w:line="240" w:lineRule="auto"/>
              <w:ind w:right="60"/>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Acuerdos.</w:t>
            </w:r>
          </w:p>
        </w:tc>
      </w:tr>
      <w:tr w:rsidR="00414F83" w:rsidRPr="00821D2A" w:rsidTr="00190026">
        <w:trPr>
          <w:jc w:val="center"/>
        </w:trPr>
        <w:tc>
          <w:tcPr>
            <w:tcW w:w="562" w:type="dxa"/>
          </w:tcPr>
          <w:p w:rsidR="00414F83" w:rsidRPr="00821D2A" w:rsidRDefault="00414F83" w:rsidP="00B534DC">
            <w:pPr>
              <w:pStyle w:val="Ttulo6"/>
              <w:jc w:val="center"/>
              <w:rPr>
                <w:rFonts w:asciiTheme="minorHAnsi" w:hAnsiTheme="minorHAnsi" w:cstheme="minorHAnsi"/>
                <w:smallCaps/>
                <w:sz w:val="21"/>
                <w:szCs w:val="21"/>
              </w:rPr>
            </w:pPr>
            <w:r w:rsidRPr="00821D2A">
              <w:rPr>
                <w:rFonts w:asciiTheme="minorHAnsi" w:hAnsiTheme="minorHAnsi" w:cstheme="minorHAnsi"/>
                <w:smallCaps/>
                <w:sz w:val="21"/>
                <w:szCs w:val="21"/>
              </w:rPr>
              <w:t>XI.</w:t>
            </w:r>
          </w:p>
        </w:tc>
        <w:tc>
          <w:tcPr>
            <w:tcW w:w="8652" w:type="dxa"/>
          </w:tcPr>
          <w:p w:rsidR="00414F83" w:rsidRPr="00821D2A" w:rsidRDefault="00414F83" w:rsidP="00B534DC">
            <w:pPr>
              <w:spacing w:line="240" w:lineRule="auto"/>
              <w:ind w:right="60"/>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Clausura de la sesión.</w:t>
            </w:r>
          </w:p>
        </w:tc>
      </w:tr>
    </w:tbl>
    <w:p w:rsidR="00B534DC" w:rsidRPr="00821D2A" w:rsidRDefault="00B534DC" w:rsidP="00414F83">
      <w:pPr>
        <w:pStyle w:val="titulo"/>
        <w:outlineLvl w:val="0"/>
        <w:rPr>
          <w:rFonts w:asciiTheme="minorHAnsi" w:hAnsiTheme="minorHAnsi" w:cstheme="minorHAnsi"/>
          <w:sz w:val="21"/>
          <w:szCs w:val="21"/>
        </w:rPr>
      </w:pPr>
    </w:p>
    <w:p w:rsidR="00414F83" w:rsidRPr="00821D2A" w:rsidRDefault="00414F83" w:rsidP="00414F83">
      <w:pPr>
        <w:pStyle w:val="titulo"/>
        <w:outlineLvl w:val="0"/>
        <w:rPr>
          <w:rFonts w:asciiTheme="minorHAnsi" w:hAnsiTheme="minorHAnsi" w:cstheme="minorHAnsi"/>
          <w:sz w:val="21"/>
          <w:szCs w:val="21"/>
        </w:rPr>
      </w:pPr>
      <w:r w:rsidRPr="00821D2A">
        <w:rPr>
          <w:rFonts w:asciiTheme="minorHAnsi" w:hAnsiTheme="minorHAnsi" w:cstheme="minorHAnsi"/>
          <w:sz w:val="21"/>
          <w:szCs w:val="21"/>
        </w:rPr>
        <w:t>Asuntos y Acuerdos:</w:t>
      </w:r>
    </w:p>
    <w:p w:rsidR="00414F83" w:rsidRPr="00821D2A" w:rsidRDefault="00414F83" w:rsidP="00190026">
      <w:pPr>
        <w:pStyle w:val="titulo"/>
        <w:spacing w:line="276" w:lineRule="auto"/>
        <w:outlineLvl w:val="0"/>
        <w:rPr>
          <w:rFonts w:asciiTheme="minorHAnsi" w:eastAsia="Times" w:hAnsiTheme="minorHAnsi" w:cstheme="minorHAnsi"/>
          <w:b w:val="0"/>
          <w:smallCaps w:val="0"/>
          <w:noProof w:val="0"/>
          <w:snapToGrid/>
          <w:spacing w:val="0"/>
          <w:sz w:val="21"/>
          <w:szCs w:val="21"/>
        </w:rPr>
      </w:pPr>
    </w:p>
    <w:p w:rsidR="00414F83" w:rsidRPr="00821D2A" w:rsidRDefault="00414F83" w:rsidP="00190026">
      <w:pPr>
        <w:pStyle w:val="1"/>
        <w:spacing w:line="276"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III. Lectura, ap</w:t>
      </w:r>
      <w:r w:rsidR="00DD3D99" w:rsidRPr="00821D2A">
        <w:rPr>
          <w:rFonts w:asciiTheme="minorHAnsi" w:hAnsiTheme="minorHAnsi" w:cstheme="minorHAnsi"/>
          <w:b/>
          <w:smallCaps/>
          <w:sz w:val="21"/>
          <w:szCs w:val="21"/>
        </w:rPr>
        <w:t>robación y firma del acta de las actas de la sesión ordinaria celebrada el día 19 de julio de 2022 y extraordinaria del 9 de agosto del año en curso.</w:t>
      </w:r>
    </w:p>
    <w:p w:rsidR="00DD3D99" w:rsidRPr="00821D2A" w:rsidRDefault="00DD3D99" w:rsidP="00190026">
      <w:pPr>
        <w:pStyle w:val="1"/>
        <w:spacing w:line="276" w:lineRule="auto"/>
        <w:ind w:firstLine="0"/>
        <w:rPr>
          <w:rFonts w:asciiTheme="minorHAnsi" w:hAnsiTheme="minorHAnsi" w:cstheme="minorHAnsi"/>
          <w:sz w:val="21"/>
          <w:szCs w:val="21"/>
        </w:rPr>
      </w:pPr>
    </w:p>
    <w:p w:rsidR="00414F83" w:rsidRPr="00821D2A" w:rsidRDefault="00414F83" w:rsidP="00190026">
      <w:pPr>
        <w:pStyle w:val="Textoindependiente2"/>
        <w:spacing w:line="276" w:lineRule="auto"/>
        <w:ind w:right="-235"/>
        <w:jc w:val="both"/>
        <w:rPr>
          <w:rFonts w:asciiTheme="minorHAnsi" w:hAnsiTheme="minorHAnsi" w:cstheme="minorHAnsi"/>
          <w:b/>
          <w:smallCaps/>
          <w:sz w:val="21"/>
          <w:szCs w:val="21"/>
        </w:rPr>
      </w:pPr>
      <w:r w:rsidRPr="00821D2A">
        <w:rPr>
          <w:rFonts w:asciiTheme="minorHAnsi" w:hAnsiTheme="minorHAnsi" w:cstheme="minorHAnsi"/>
          <w:sz w:val="21"/>
          <w:szCs w:val="21"/>
        </w:rPr>
        <w:t>Este punto del orden del día correspondió a la l</w:t>
      </w:r>
      <w:r w:rsidR="00DD3D99" w:rsidRPr="00821D2A">
        <w:rPr>
          <w:rFonts w:asciiTheme="minorHAnsi" w:hAnsiTheme="minorHAnsi" w:cstheme="minorHAnsi"/>
          <w:sz w:val="21"/>
          <w:szCs w:val="21"/>
        </w:rPr>
        <w:t>ectura, aprobación y firma de las a</w:t>
      </w:r>
      <w:r w:rsidRPr="00821D2A">
        <w:rPr>
          <w:rFonts w:asciiTheme="minorHAnsi" w:hAnsiTheme="minorHAnsi" w:cstheme="minorHAnsi"/>
          <w:sz w:val="21"/>
          <w:szCs w:val="21"/>
        </w:rPr>
        <w:t>cta</w:t>
      </w:r>
      <w:r w:rsidR="00DD3D99" w:rsidRPr="00821D2A">
        <w:rPr>
          <w:rFonts w:asciiTheme="minorHAnsi" w:hAnsiTheme="minorHAnsi" w:cstheme="minorHAnsi"/>
          <w:sz w:val="21"/>
          <w:szCs w:val="21"/>
        </w:rPr>
        <w:t>s</w:t>
      </w:r>
      <w:r w:rsidRPr="00821D2A">
        <w:rPr>
          <w:rFonts w:asciiTheme="minorHAnsi" w:hAnsiTheme="minorHAnsi" w:cstheme="minorHAnsi"/>
          <w:sz w:val="21"/>
          <w:szCs w:val="21"/>
        </w:rPr>
        <w:t xml:space="preserve"> de </w:t>
      </w:r>
      <w:r w:rsidR="00DD3D99" w:rsidRPr="00821D2A">
        <w:rPr>
          <w:rFonts w:asciiTheme="minorHAnsi" w:hAnsiTheme="minorHAnsi" w:cstheme="minorHAnsi"/>
          <w:sz w:val="21"/>
          <w:szCs w:val="21"/>
        </w:rPr>
        <w:t>la Décima Primera</w:t>
      </w:r>
      <w:r w:rsidRPr="00821D2A">
        <w:rPr>
          <w:rFonts w:asciiTheme="minorHAnsi" w:hAnsiTheme="minorHAnsi" w:cstheme="minorHAnsi"/>
          <w:sz w:val="21"/>
          <w:szCs w:val="21"/>
        </w:rPr>
        <w:t xml:space="preserve"> Sesión Ordinaria celebrada el </w:t>
      </w:r>
      <w:r w:rsidR="00DD3D99" w:rsidRPr="00821D2A">
        <w:rPr>
          <w:rFonts w:asciiTheme="minorHAnsi" w:hAnsiTheme="minorHAnsi" w:cstheme="minorHAnsi"/>
          <w:sz w:val="21"/>
          <w:szCs w:val="21"/>
        </w:rPr>
        <w:t>19 diecinueve de julio y Tercera Sesión Extraordinaria del 9 nueve de agosto, ambas</w:t>
      </w:r>
      <w:r w:rsidRPr="00821D2A">
        <w:rPr>
          <w:rFonts w:asciiTheme="minorHAnsi" w:hAnsiTheme="minorHAnsi" w:cstheme="minorHAnsi"/>
          <w:sz w:val="21"/>
          <w:szCs w:val="21"/>
        </w:rPr>
        <w:t xml:space="preserve"> de 2022 dos mil veintidós, consultando el Presidente a las y los Consejeros si tenían algún comentario o se podía omitir la</w:t>
      </w:r>
      <w:r w:rsidR="00DD3D99" w:rsidRPr="00821D2A">
        <w:rPr>
          <w:rFonts w:asciiTheme="minorHAnsi" w:hAnsiTheme="minorHAnsi" w:cstheme="minorHAnsi"/>
          <w:sz w:val="21"/>
          <w:szCs w:val="21"/>
        </w:rPr>
        <w:t>s</w:t>
      </w:r>
      <w:r w:rsidRPr="00821D2A">
        <w:rPr>
          <w:rFonts w:asciiTheme="minorHAnsi" w:hAnsiTheme="minorHAnsi" w:cstheme="minorHAnsi"/>
          <w:sz w:val="21"/>
          <w:szCs w:val="21"/>
        </w:rPr>
        <w:t xml:space="preserve"> lectura</w:t>
      </w:r>
      <w:r w:rsidR="00DD3D99" w:rsidRPr="00821D2A">
        <w:rPr>
          <w:rFonts w:asciiTheme="minorHAnsi" w:hAnsiTheme="minorHAnsi" w:cstheme="minorHAnsi"/>
          <w:sz w:val="21"/>
          <w:szCs w:val="21"/>
        </w:rPr>
        <w:t>s</w:t>
      </w:r>
      <w:r w:rsidRPr="00821D2A">
        <w:rPr>
          <w:rFonts w:asciiTheme="minorHAnsi" w:hAnsiTheme="minorHAnsi" w:cstheme="minorHAnsi"/>
          <w:sz w:val="21"/>
          <w:szCs w:val="21"/>
        </w:rPr>
        <w:t xml:space="preserve"> de</w:t>
      </w:r>
      <w:r w:rsidR="00DD3D99" w:rsidRPr="00821D2A">
        <w:rPr>
          <w:rFonts w:asciiTheme="minorHAnsi" w:hAnsiTheme="minorHAnsi" w:cstheme="minorHAnsi"/>
          <w:sz w:val="21"/>
          <w:szCs w:val="21"/>
        </w:rPr>
        <w:t xml:space="preserve"> </w:t>
      </w:r>
      <w:r w:rsidRPr="00821D2A">
        <w:rPr>
          <w:rFonts w:asciiTheme="minorHAnsi" w:hAnsiTheme="minorHAnsi" w:cstheme="minorHAnsi"/>
          <w:sz w:val="21"/>
          <w:szCs w:val="21"/>
        </w:rPr>
        <w:t>l</w:t>
      </w:r>
      <w:r w:rsidR="00DD3D99" w:rsidRPr="00821D2A">
        <w:rPr>
          <w:rFonts w:asciiTheme="minorHAnsi" w:hAnsiTheme="minorHAnsi" w:cstheme="minorHAnsi"/>
          <w:sz w:val="21"/>
          <w:szCs w:val="21"/>
        </w:rPr>
        <w:t>as</w:t>
      </w:r>
      <w:r w:rsidRPr="00821D2A">
        <w:rPr>
          <w:rFonts w:asciiTheme="minorHAnsi" w:hAnsiTheme="minorHAnsi" w:cstheme="minorHAnsi"/>
          <w:sz w:val="21"/>
          <w:szCs w:val="21"/>
        </w:rPr>
        <w:t xml:space="preserve"> acta</w:t>
      </w:r>
      <w:r w:rsidR="00DD3D99" w:rsidRPr="00821D2A">
        <w:rPr>
          <w:rFonts w:asciiTheme="minorHAnsi" w:hAnsiTheme="minorHAnsi" w:cstheme="minorHAnsi"/>
          <w:sz w:val="21"/>
          <w:szCs w:val="21"/>
        </w:rPr>
        <w:t>s</w:t>
      </w:r>
      <w:r w:rsidRPr="00821D2A">
        <w:rPr>
          <w:rFonts w:asciiTheme="minorHAnsi" w:hAnsiTheme="minorHAnsi" w:cstheme="minorHAnsi"/>
          <w:sz w:val="21"/>
          <w:szCs w:val="21"/>
        </w:rPr>
        <w:t>.</w:t>
      </w:r>
    </w:p>
    <w:p w:rsidR="00414F83" w:rsidRPr="00821D2A" w:rsidRDefault="00414F83" w:rsidP="00190026">
      <w:pPr>
        <w:ind w:right="-235"/>
        <w:jc w:val="both"/>
        <w:rPr>
          <w:rFonts w:asciiTheme="minorHAnsi" w:hAnsiTheme="minorHAnsi" w:cstheme="minorHAnsi"/>
          <w:sz w:val="21"/>
          <w:szCs w:val="21"/>
        </w:rPr>
      </w:pPr>
      <w:r w:rsidRPr="00821D2A">
        <w:rPr>
          <w:rFonts w:asciiTheme="minorHAnsi" w:eastAsia="Times" w:hAnsiTheme="minorHAnsi" w:cstheme="minorHAnsi"/>
          <w:sz w:val="21"/>
          <w:szCs w:val="21"/>
          <w:lang w:val="es-ES_tradnl" w:eastAsia="es-ES"/>
        </w:rPr>
        <w:t xml:space="preserve">Dando continuidad con este punto, las y los miembros presentes del Comité </w:t>
      </w:r>
      <w:r w:rsidRPr="00821D2A">
        <w:rPr>
          <w:rFonts w:asciiTheme="minorHAnsi" w:eastAsia="Times" w:hAnsiTheme="minorHAnsi" w:cstheme="minorHAnsi"/>
          <w:b/>
          <w:smallCaps/>
          <w:sz w:val="21"/>
          <w:szCs w:val="21"/>
          <w:lang w:val="es-ES_tradnl" w:eastAsia="es-ES"/>
        </w:rPr>
        <w:t>acordaron por unanimidad</w:t>
      </w:r>
      <w:r w:rsidRPr="00821D2A">
        <w:rPr>
          <w:rFonts w:asciiTheme="minorHAnsi" w:eastAsia="Times" w:hAnsiTheme="minorHAnsi" w:cstheme="minorHAnsi"/>
          <w:sz w:val="21"/>
          <w:szCs w:val="21"/>
          <w:lang w:val="es-ES_tradnl" w:eastAsia="es-ES"/>
        </w:rPr>
        <w:t xml:space="preserve"> </w:t>
      </w:r>
      <w:r w:rsidRPr="00821D2A">
        <w:rPr>
          <w:rFonts w:asciiTheme="minorHAnsi" w:eastAsia="Times" w:hAnsiTheme="minorHAnsi" w:cstheme="minorHAnsi"/>
          <w:b/>
          <w:smallCaps/>
          <w:sz w:val="21"/>
          <w:szCs w:val="21"/>
          <w:lang w:val="es-ES_tradnl" w:eastAsia="es-ES"/>
        </w:rPr>
        <w:t>dispensar la lectura, aprob</w:t>
      </w:r>
      <w:r w:rsidR="00DD3D99" w:rsidRPr="00821D2A">
        <w:rPr>
          <w:rFonts w:asciiTheme="minorHAnsi" w:eastAsia="Times" w:hAnsiTheme="minorHAnsi" w:cstheme="minorHAnsi"/>
          <w:b/>
          <w:smallCaps/>
          <w:sz w:val="21"/>
          <w:szCs w:val="21"/>
          <w:lang w:val="es-ES_tradnl" w:eastAsia="es-ES"/>
        </w:rPr>
        <w:t xml:space="preserve">ar y firmar las </w:t>
      </w:r>
      <w:r w:rsidRPr="00821D2A">
        <w:rPr>
          <w:rFonts w:asciiTheme="minorHAnsi" w:eastAsia="Times" w:hAnsiTheme="minorHAnsi" w:cstheme="minorHAnsi"/>
          <w:b/>
          <w:smallCaps/>
          <w:sz w:val="21"/>
          <w:szCs w:val="21"/>
          <w:lang w:val="es-ES_tradnl" w:eastAsia="es-ES"/>
        </w:rPr>
        <w:t>Acta</w:t>
      </w:r>
      <w:r w:rsidR="00DD3D99" w:rsidRPr="00821D2A">
        <w:rPr>
          <w:rFonts w:asciiTheme="minorHAnsi" w:eastAsia="Times" w:hAnsiTheme="minorHAnsi" w:cstheme="minorHAnsi"/>
          <w:b/>
          <w:smallCaps/>
          <w:sz w:val="21"/>
          <w:szCs w:val="21"/>
          <w:lang w:val="es-ES_tradnl" w:eastAsia="es-ES"/>
        </w:rPr>
        <w:t>s</w:t>
      </w:r>
      <w:r w:rsidRPr="00821D2A">
        <w:rPr>
          <w:rFonts w:asciiTheme="minorHAnsi" w:eastAsia="Times" w:hAnsiTheme="minorHAnsi" w:cstheme="minorHAnsi"/>
          <w:b/>
          <w:smallCaps/>
          <w:sz w:val="21"/>
          <w:szCs w:val="21"/>
          <w:lang w:val="es-ES_tradnl" w:eastAsia="es-ES"/>
        </w:rPr>
        <w:t xml:space="preserve"> de la</w:t>
      </w:r>
      <w:r w:rsidR="00DD3D99" w:rsidRPr="00821D2A">
        <w:rPr>
          <w:rFonts w:asciiTheme="minorHAnsi" w:eastAsia="Times" w:hAnsiTheme="minorHAnsi" w:cstheme="minorHAnsi"/>
          <w:b/>
          <w:smallCaps/>
          <w:sz w:val="21"/>
          <w:szCs w:val="21"/>
          <w:lang w:val="es-ES_tradnl" w:eastAsia="es-ES"/>
        </w:rPr>
        <w:t>s sesiones</w:t>
      </w:r>
      <w:r w:rsidRPr="00821D2A">
        <w:rPr>
          <w:rFonts w:asciiTheme="minorHAnsi" w:eastAsia="Times" w:hAnsiTheme="minorHAnsi" w:cstheme="minorHAnsi"/>
          <w:b/>
          <w:smallCaps/>
          <w:sz w:val="21"/>
          <w:szCs w:val="21"/>
          <w:lang w:val="es-ES_tradnl" w:eastAsia="es-ES"/>
        </w:rPr>
        <w:t xml:space="preserve"> </w:t>
      </w:r>
      <w:r w:rsidR="00DD3D99" w:rsidRPr="00821D2A">
        <w:rPr>
          <w:rFonts w:asciiTheme="minorHAnsi" w:eastAsia="Times" w:hAnsiTheme="minorHAnsi" w:cstheme="minorHAnsi"/>
          <w:b/>
          <w:smallCaps/>
          <w:sz w:val="21"/>
          <w:szCs w:val="21"/>
          <w:lang w:val="es-ES_tradnl" w:eastAsia="es-ES"/>
        </w:rPr>
        <w:t>Décim</w:t>
      </w:r>
      <w:r w:rsidRPr="00821D2A">
        <w:rPr>
          <w:rFonts w:asciiTheme="minorHAnsi" w:eastAsia="Times" w:hAnsiTheme="minorHAnsi" w:cstheme="minorHAnsi"/>
          <w:b/>
          <w:smallCaps/>
          <w:sz w:val="21"/>
          <w:szCs w:val="21"/>
          <w:lang w:val="es-ES_tradnl" w:eastAsia="es-ES"/>
        </w:rPr>
        <w:t>a Ordinaria</w:t>
      </w:r>
      <w:r w:rsidR="00DD3D99" w:rsidRPr="00821D2A">
        <w:rPr>
          <w:rFonts w:asciiTheme="minorHAnsi" w:eastAsia="Times" w:hAnsiTheme="minorHAnsi" w:cstheme="minorHAnsi"/>
          <w:b/>
          <w:smallCaps/>
          <w:sz w:val="21"/>
          <w:szCs w:val="21"/>
          <w:lang w:val="es-ES_tradnl" w:eastAsia="es-ES"/>
        </w:rPr>
        <w:t xml:space="preserve"> y tercera extraordinaria</w:t>
      </w:r>
      <w:r w:rsidRPr="00821D2A">
        <w:rPr>
          <w:rFonts w:asciiTheme="minorHAnsi" w:hAnsiTheme="minorHAnsi" w:cstheme="minorHAnsi"/>
          <w:b/>
          <w:smallCaps/>
          <w:sz w:val="21"/>
          <w:szCs w:val="21"/>
        </w:rPr>
        <w:t>.</w:t>
      </w:r>
    </w:p>
    <w:p w:rsidR="00414F83" w:rsidRPr="00821D2A" w:rsidRDefault="00414F83" w:rsidP="00190026">
      <w:pPr>
        <w:ind w:right="-235"/>
        <w:jc w:val="both"/>
        <w:rPr>
          <w:rFonts w:asciiTheme="minorHAnsi" w:hAnsiTheme="minorHAnsi" w:cstheme="minorHAnsi"/>
          <w:sz w:val="21"/>
          <w:szCs w:val="21"/>
        </w:rPr>
      </w:pPr>
    </w:p>
    <w:p w:rsidR="00414F83" w:rsidRPr="00821D2A" w:rsidRDefault="00414F83" w:rsidP="00190026">
      <w:pPr>
        <w:pStyle w:val="1"/>
        <w:spacing w:line="276"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IV. Seguimiento de los acuerdos</w:t>
      </w:r>
    </w:p>
    <w:p w:rsidR="00190026" w:rsidRPr="00821D2A" w:rsidRDefault="00190026" w:rsidP="00190026">
      <w:pPr>
        <w:ind w:right="-235"/>
        <w:jc w:val="both"/>
        <w:rPr>
          <w:rFonts w:asciiTheme="minorHAnsi" w:hAnsiTheme="minorHAnsi" w:cstheme="minorHAnsi"/>
          <w:sz w:val="21"/>
          <w:szCs w:val="21"/>
        </w:rPr>
      </w:pPr>
    </w:p>
    <w:p w:rsidR="00190026" w:rsidRPr="00821D2A" w:rsidRDefault="00190026" w:rsidP="00190026">
      <w:pPr>
        <w:pStyle w:val="Prrafodelista"/>
        <w:ind w:left="0" w:right="-235"/>
        <w:jc w:val="both"/>
        <w:rPr>
          <w:rFonts w:asciiTheme="minorHAnsi" w:hAnsiTheme="minorHAnsi" w:cstheme="minorHAnsi"/>
          <w:sz w:val="21"/>
          <w:szCs w:val="21"/>
        </w:rPr>
      </w:pPr>
      <w:r w:rsidRPr="00821D2A">
        <w:rPr>
          <w:rFonts w:asciiTheme="minorHAnsi" w:hAnsiTheme="minorHAnsi" w:cstheme="minorHAnsi"/>
          <w:sz w:val="21"/>
          <w:szCs w:val="21"/>
        </w:rPr>
        <w:t>En este punto el Presidente informó a las y los integrantes del Comité que “a la fecha, existen dos 2 acuerdos que se aprobaron en las sesiones ordinarias celebradas en meses pasados”, de los que se dio cuenta tal como se señala a continuación:</w:t>
      </w:r>
    </w:p>
    <w:p w:rsidR="00190026" w:rsidRDefault="00190026" w:rsidP="00190026">
      <w:pPr>
        <w:pStyle w:val="Prrafodelista"/>
        <w:ind w:left="0" w:right="-235"/>
        <w:jc w:val="both"/>
        <w:rPr>
          <w:rFonts w:asciiTheme="minorHAnsi" w:hAnsiTheme="minorHAnsi" w:cstheme="minorHAnsi"/>
          <w:sz w:val="21"/>
          <w:szCs w:val="21"/>
        </w:rPr>
      </w:pPr>
    </w:p>
    <w:p w:rsidR="00821D2A" w:rsidRDefault="00821D2A" w:rsidP="00190026">
      <w:pPr>
        <w:pStyle w:val="Prrafodelista"/>
        <w:ind w:left="0" w:right="-235"/>
        <w:jc w:val="both"/>
        <w:rPr>
          <w:rFonts w:asciiTheme="minorHAnsi" w:hAnsiTheme="minorHAnsi" w:cstheme="minorHAnsi"/>
          <w:sz w:val="21"/>
          <w:szCs w:val="21"/>
        </w:rPr>
      </w:pPr>
    </w:p>
    <w:p w:rsidR="00821D2A" w:rsidRDefault="00821D2A" w:rsidP="00190026">
      <w:pPr>
        <w:pStyle w:val="Prrafodelista"/>
        <w:ind w:left="0" w:right="-235"/>
        <w:jc w:val="both"/>
        <w:rPr>
          <w:rFonts w:asciiTheme="minorHAnsi" w:hAnsiTheme="minorHAnsi" w:cstheme="minorHAnsi"/>
          <w:sz w:val="21"/>
          <w:szCs w:val="21"/>
        </w:rPr>
      </w:pPr>
    </w:p>
    <w:p w:rsidR="00821D2A" w:rsidRDefault="00821D2A" w:rsidP="00190026">
      <w:pPr>
        <w:pStyle w:val="Prrafodelista"/>
        <w:ind w:left="0" w:right="-235"/>
        <w:jc w:val="both"/>
        <w:rPr>
          <w:rFonts w:asciiTheme="minorHAnsi" w:hAnsiTheme="minorHAnsi" w:cstheme="minorHAnsi"/>
          <w:sz w:val="21"/>
          <w:szCs w:val="21"/>
        </w:rPr>
      </w:pPr>
    </w:p>
    <w:p w:rsidR="00821D2A" w:rsidRDefault="00821D2A" w:rsidP="00190026">
      <w:pPr>
        <w:pStyle w:val="Prrafodelista"/>
        <w:ind w:left="0" w:right="-235"/>
        <w:jc w:val="both"/>
        <w:rPr>
          <w:rFonts w:asciiTheme="minorHAnsi" w:hAnsiTheme="minorHAnsi" w:cstheme="minorHAnsi"/>
          <w:sz w:val="21"/>
          <w:szCs w:val="21"/>
        </w:rPr>
      </w:pPr>
    </w:p>
    <w:p w:rsidR="00297EBB" w:rsidRPr="00821D2A" w:rsidRDefault="00297EBB" w:rsidP="00190026">
      <w:pPr>
        <w:pStyle w:val="Prrafodelista"/>
        <w:ind w:left="0"/>
        <w:jc w:val="both"/>
        <w:rPr>
          <w:rFonts w:asciiTheme="minorHAnsi" w:eastAsia="Times" w:hAnsiTheme="minorHAnsi" w:cstheme="minorHAnsi"/>
          <w:sz w:val="21"/>
          <w:szCs w:val="21"/>
          <w:lang w:val="es-ES_tradnl" w:eastAsia="es-ES"/>
        </w:rPr>
      </w:pPr>
    </w:p>
    <w:p w:rsidR="00190026" w:rsidRPr="00212A33" w:rsidRDefault="00190026" w:rsidP="00190026">
      <w:pPr>
        <w:pStyle w:val="Prrafodelista"/>
        <w:ind w:left="0"/>
        <w:jc w:val="center"/>
        <w:rPr>
          <w:rFonts w:asciiTheme="minorHAnsi" w:eastAsia="Times" w:hAnsiTheme="minorHAnsi" w:cstheme="minorHAnsi"/>
          <w:b/>
          <w:sz w:val="18"/>
          <w:szCs w:val="18"/>
          <w:lang w:val="es-ES_tradnl" w:eastAsia="es-ES"/>
        </w:rPr>
      </w:pPr>
      <w:r w:rsidRPr="00212A33">
        <w:rPr>
          <w:rFonts w:asciiTheme="minorHAnsi" w:eastAsia="Times" w:hAnsiTheme="minorHAnsi" w:cstheme="minorHAnsi"/>
          <w:b/>
          <w:sz w:val="18"/>
          <w:szCs w:val="18"/>
          <w:lang w:val="es-ES_tradnl" w:eastAsia="es-ES"/>
        </w:rPr>
        <w:lastRenderedPageBreak/>
        <w:t>Tabla 1. Seguimiento de Acuerdos de sesiones del CPS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3118"/>
        <w:gridCol w:w="4253"/>
      </w:tblGrid>
      <w:tr w:rsidR="00190026" w:rsidRPr="00821D2A" w:rsidTr="00212A33">
        <w:trPr>
          <w:trHeight w:val="378"/>
        </w:trPr>
        <w:tc>
          <w:tcPr>
            <w:tcW w:w="1985" w:type="dxa"/>
            <w:shd w:val="clear" w:color="auto" w:fill="E7E6E6"/>
            <w:vAlign w:val="center"/>
          </w:tcPr>
          <w:p w:rsidR="00190026" w:rsidRPr="00821D2A" w:rsidRDefault="00190026" w:rsidP="00196CB8">
            <w:pPr>
              <w:jc w:val="center"/>
              <w:rPr>
                <w:rFonts w:asciiTheme="minorHAnsi" w:hAnsiTheme="minorHAnsi" w:cstheme="minorHAnsi"/>
                <w:b/>
                <w:color w:val="000000"/>
                <w:sz w:val="18"/>
                <w:szCs w:val="18"/>
              </w:rPr>
            </w:pPr>
            <w:r w:rsidRPr="00821D2A">
              <w:rPr>
                <w:rFonts w:asciiTheme="minorHAnsi" w:hAnsiTheme="minorHAnsi" w:cstheme="minorHAnsi"/>
                <w:b/>
                <w:color w:val="000000"/>
                <w:sz w:val="18"/>
                <w:szCs w:val="18"/>
              </w:rPr>
              <w:t>Fecha de celebración de la sesión</w:t>
            </w:r>
          </w:p>
        </w:tc>
        <w:tc>
          <w:tcPr>
            <w:tcW w:w="3118" w:type="dxa"/>
            <w:shd w:val="clear" w:color="auto" w:fill="E7E6E6"/>
            <w:vAlign w:val="center"/>
          </w:tcPr>
          <w:p w:rsidR="00190026" w:rsidRPr="00821D2A" w:rsidRDefault="00190026" w:rsidP="00196CB8">
            <w:pPr>
              <w:pBdr>
                <w:top w:val="nil"/>
                <w:left w:val="nil"/>
                <w:bottom w:val="nil"/>
                <w:right w:val="nil"/>
                <w:between w:val="nil"/>
              </w:pBdr>
              <w:jc w:val="center"/>
              <w:rPr>
                <w:rFonts w:asciiTheme="minorHAnsi" w:hAnsiTheme="minorHAnsi" w:cstheme="minorHAnsi"/>
                <w:b/>
                <w:color w:val="000000"/>
                <w:sz w:val="18"/>
                <w:szCs w:val="18"/>
              </w:rPr>
            </w:pPr>
            <w:r w:rsidRPr="00821D2A">
              <w:rPr>
                <w:rFonts w:asciiTheme="minorHAnsi" w:hAnsiTheme="minorHAnsi" w:cstheme="minorHAnsi"/>
                <w:b/>
                <w:color w:val="000000"/>
                <w:sz w:val="18"/>
                <w:szCs w:val="18"/>
              </w:rPr>
              <w:t>Acuerdo</w:t>
            </w:r>
          </w:p>
        </w:tc>
        <w:tc>
          <w:tcPr>
            <w:tcW w:w="4253" w:type="dxa"/>
            <w:shd w:val="clear" w:color="auto" w:fill="E7E6E6"/>
            <w:vAlign w:val="center"/>
          </w:tcPr>
          <w:p w:rsidR="00190026" w:rsidRPr="00821D2A" w:rsidRDefault="00190026" w:rsidP="00196CB8">
            <w:pPr>
              <w:jc w:val="center"/>
              <w:rPr>
                <w:rFonts w:asciiTheme="minorHAnsi" w:hAnsiTheme="minorHAnsi" w:cstheme="minorHAnsi"/>
                <w:b/>
                <w:color w:val="000000"/>
                <w:sz w:val="18"/>
                <w:szCs w:val="18"/>
              </w:rPr>
            </w:pPr>
            <w:r w:rsidRPr="00821D2A">
              <w:rPr>
                <w:rFonts w:asciiTheme="minorHAnsi" w:hAnsiTheme="minorHAnsi" w:cstheme="minorHAnsi"/>
                <w:b/>
                <w:color w:val="000000"/>
                <w:sz w:val="18"/>
                <w:szCs w:val="18"/>
              </w:rPr>
              <w:t>Avance</w:t>
            </w:r>
          </w:p>
        </w:tc>
      </w:tr>
      <w:tr w:rsidR="00190026" w:rsidRPr="00821D2A" w:rsidTr="00212A33">
        <w:trPr>
          <w:trHeight w:val="821"/>
        </w:trPr>
        <w:tc>
          <w:tcPr>
            <w:tcW w:w="1985" w:type="dxa"/>
            <w:shd w:val="clear" w:color="auto" w:fill="auto"/>
            <w:vAlign w:val="center"/>
          </w:tcPr>
          <w:p w:rsidR="00190026" w:rsidRPr="00821D2A" w:rsidRDefault="00190026" w:rsidP="00196CB8">
            <w:pPr>
              <w:jc w:val="center"/>
              <w:rPr>
                <w:rFonts w:asciiTheme="minorHAnsi" w:hAnsiTheme="minorHAnsi" w:cstheme="minorHAnsi"/>
                <w:color w:val="000000"/>
                <w:sz w:val="18"/>
                <w:szCs w:val="18"/>
              </w:rPr>
            </w:pPr>
            <w:r w:rsidRPr="00821D2A">
              <w:rPr>
                <w:rFonts w:asciiTheme="minorHAnsi" w:hAnsiTheme="minorHAnsi" w:cstheme="minorHAnsi"/>
                <w:color w:val="000000"/>
                <w:sz w:val="18"/>
                <w:szCs w:val="18"/>
              </w:rPr>
              <w:t>18 de enero de 2022</w:t>
            </w:r>
          </w:p>
        </w:tc>
        <w:tc>
          <w:tcPr>
            <w:tcW w:w="3118" w:type="dxa"/>
            <w:shd w:val="clear" w:color="auto" w:fill="auto"/>
            <w:vAlign w:val="center"/>
          </w:tcPr>
          <w:p w:rsidR="00190026" w:rsidRPr="00821D2A" w:rsidRDefault="00190026" w:rsidP="00196CB8">
            <w:pPr>
              <w:jc w:val="both"/>
              <w:rPr>
                <w:rFonts w:asciiTheme="minorHAnsi" w:hAnsiTheme="minorHAnsi" w:cstheme="minorHAnsi"/>
                <w:sz w:val="18"/>
                <w:szCs w:val="18"/>
              </w:rPr>
            </w:pPr>
            <w:r w:rsidRPr="00821D2A">
              <w:rPr>
                <w:rFonts w:asciiTheme="minorHAnsi" w:hAnsiTheme="minorHAnsi" w:cstheme="minorHAnsi"/>
                <w:sz w:val="18"/>
                <w:szCs w:val="18"/>
              </w:rPr>
              <w:t>Requerir al titular del OIC de la Secretaria de Transporte para que dé cuenta de la denuncia que se realizó por concepto de un cobro extra a usuario de la tarjeta denominada “Mi Movilidad”, así como su informe del seguimiento.</w:t>
            </w:r>
          </w:p>
        </w:tc>
        <w:tc>
          <w:tcPr>
            <w:tcW w:w="4253" w:type="dxa"/>
            <w:shd w:val="clear" w:color="auto" w:fill="auto"/>
            <w:vAlign w:val="center"/>
          </w:tcPr>
          <w:p w:rsidR="00190026" w:rsidRPr="00821D2A" w:rsidRDefault="00190026" w:rsidP="00196CB8">
            <w:pPr>
              <w:jc w:val="both"/>
              <w:rPr>
                <w:rFonts w:asciiTheme="minorHAnsi" w:hAnsiTheme="minorHAnsi" w:cstheme="minorHAnsi"/>
                <w:color w:val="000000"/>
                <w:sz w:val="18"/>
                <w:szCs w:val="18"/>
              </w:rPr>
            </w:pPr>
            <w:r w:rsidRPr="00821D2A">
              <w:rPr>
                <w:rFonts w:asciiTheme="minorHAnsi" w:hAnsiTheme="minorHAnsi" w:cstheme="minorHAnsi"/>
                <w:sz w:val="18"/>
                <w:szCs w:val="18"/>
              </w:rPr>
              <w:t>Mediante correo electrónico la Titular del Órgano Interno de Control de la Secretaría de Transporte refiere “que no tiene registrado ningún expediente de investigación administrativa que tenga que relacionarse con el tema de “desaparición de saldo” en la tarjeta “mi pasaje”</w:t>
            </w:r>
          </w:p>
        </w:tc>
      </w:tr>
      <w:tr w:rsidR="00190026" w:rsidRPr="00821D2A" w:rsidTr="00212A33">
        <w:trPr>
          <w:trHeight w:val="821"/>
        </w:trPr>
        <w:tc>
          <w:tcPr>
            <w:tcW w:w="1985" w:type="dxa"/>
            <w:shd w:val="clear" w:color="auto" w:fill="auto"/>
            <w:vAlign w:val="center"/>
          </w:tcPr>
          <w:p w:rsidR="00190026" w:rsidRPr="00821D2A" w:rsidRDefault="00190026" w:rsidP="00196CB8">
            <w:pPr>
              <w:jc w:val="center"/>
              <w:rPr>
                <w:rFonts w:asciiTheme="minorHAnsi" w:hAnsiTheme="minorHAnsi" w:cstheme="minorHAnsi"/>
                <w:color w:val="000000"/>
                <w:sz w:val="18"/>
                <w:szCs w:val="18"/>
              </w:rPr>
            </w:pPr>
            <w:r w:rsidRPr="00821D2A">
              <w:rPr>
                <w:rFonts w:asciiTheme="minorHAnsi" w:hAnsiTheme="minorHAnsi" w:cstheme="minorHAnsi"/>
                <w:color w:val="000000"/>
                <w:sz w:val="18"/>
                <w:szCs w:val="18"/>
              </w:rPr>
              <w:t>30 de marzo de 2022</w:t>
            </w:r>
          </w:p>
        </w:tc>
        <w:tc>
          <w:tcPr>
            <w:tcW w:w="3118" w:type="dxa"/>
            <w:shd w:val="clear" w:color="auto" w:fill="auto"/>
            <w:vAlign w:val="center"/>
          </w:tcPr>
          <w:p w:rsidR="00190026" w:rsidRPr="00821D2A" w:rsidRDefault="00190026" w:rsidP="00196CB8">
            <w:pPr>
              <w:widowControl w:val="0"/>
              <w:pBdr>
                <w:top w:val="nil"/>
                <w:left w:val="nil"/>
                <w:bottom w:val="nil"/>
                <w:right w:val="nil"/>
                <w:between w:val="nil"/>
              </w:pBdr>
              <w:tabs>
                <w:tab w:val="center" w:pos="4320"/>
                <w:tab w:val="right" w:pos="8640"/>
                <w:tab w:val="center" w:pos="709"/>
              </w:tabs>
              <w:jc w:val="both"/>
              <w:rPr>
                <w:rFonts w:asciiTheme="minorHAnsi" w:hAnsiTheme="minorHAnsi" w:cstheme="minorHAnsi"/>
                <w:color w:val="000000"/>
                <w:sz w:val="18"/>
                <w:szCs w:val="18"/>
              </w:rPr>
            </w:pPr>
            <w:r w:rsidRPr="00821D2A">
              <w:rPr>
                <w:rFonts w:asciiTheme="minorHAnsi" w:hAnsiTheme="minorHAnsi" w:cstheme="minorHAnsi"/>
                <w:color w:val="000000"/>
                <w:sz w:val="18"/>
                <w:szCs w:val="18"/>
              </w:rPr>
              <w:t>Se aprobó por unanimidad de los presentes, dar cuenta a la Contraloría del Estado y al Órgano Interno de Control del Congreso del Estado adjuntando la nota mencionada para que en el ámbito de sus atribuciones y funciones determinen e informen si alguno de los servidores públicos incurrió en algún tipo de falta como es el desvió de recursos públicos adjuntando la nota en el periódico “Mural” respecto al uso de vehículos oficiales en eventos públicos y la promoción de la imagen con el uso de recursos públicos.</w:t>
            </w:r>
          </w:p>
        </w:tc>
        <w:tc>
          <w:tcPr>
            <w:tcW w:w="4253" w:type="dxa"/>
            <w:shd w:val="clear" w:color="auto" w:fill="auto"/>
            <w:vAlign w:val="center"/>
          </w:tcPr>
          <w:p w:rsidR="00190026" w:rsidRPr="00821D2A" w:rsidRDefault="00190026" w:rsidP="00196CB8">
            <w:pPr>
              <w:jc w:val="both"/>
              <w:rPr>
                <w:rFonts w:asciiTheme="minorHAnsi" w:hAnsiTheme="minorHAnsi" w:cstheme="minorHAnsi"/>
                <w:color w:val="000000"/>
                <w:sz w:val="18"/>
                <w:szCs w:val="18"/>
              </w:rPr>
            </w:pPr>
            <w:r w:rsidRPr="00821D2A">
              <w:rPr>
                <w:rFonts w:asciiTheme="minorHAnsi" w:hAnsiTheme="minorHAnsi" w:cstheme="minorHAnsi"/>
                <w:color w:val="000000"/>
                <w:sz w:val="18"/>
                <w:szCs w:val="18"/>
              </w:rPr>
              <w:t xml:space="preserve">Mediante oficio 1456/DGJ-D/2022, firmado por la Contralora del Estado y recibido el 28 de julio de 2022 en las oficinas del CPS en el que menciona: </w:t>
            </w:r>
          </w:p>
          <w:p w:rsidR="00190026" w:rsidRPr="00821D2A" w:rsidRDefault="00190026" w:rsidP="00196CB8">
            <w:pPr>
              <w:jc w:val="both"/>
              <w:rPr>
                <w:rFonts w:asciiTheme="minorHAnsi" w:hAnsiTheme="minorHAnsi" w:cstheme="minorHAnsi"/>
                <w:sz w:val="18"/>
                <w:szCs w:val="18"/>
              </w:rPr>
            </w:pPr>
            <w:r w:rsidRPr="00821D2A">
              <w:rPr>
                <w:rFonts w:asciiTheme="minorHAnsi" w:hAnsiTheme="minorHAnsi" w:cstheme="minorHAnsi"/>
                <w:sz w:val="18"/>
                <w:szCs w:val="18"/>
              </w:rPr>
              <w:t>“… se recibieron los oficios 525/10/2022 y 821/10/2022, signados por (…) la titular del Órgano Interno de Control de la Secretaría de Educación (…) en el que se determinó no iniciar investigación administrativa alguna, en razón de que las unidades vehiculares (…) no pertenecen al parque vehicular de la Secretaría de Educación…”</w:t>
            </w:r>
          </w:p>
          <w:p w:rsidR="00190026" w:rsidRPr="00821D2A" w:rsidRDefault="00190026" w:rsidP="00196CB8">
            <w:pPr>
              <w:jc w:val="both"/>
              <w:rPr>
                <w:rFonts w:asciiTheme="minorHAnsi" w:hAnsiTheme="minorHAnsi" w:cstheme="minorHAnsi"/>
                <w:sz w:val="18"/>
                <w:szCs w:val="18"/>
              </w:rPr>
            </w:pPr>
          </w:p>
          <w:p w:rsidR="00190026" w:rsidRPr="00821D2A" w:rsidRDefault="00190026" w:rsidP="00196CB8">
            <w:pPr>
              <w:jc w:val="both"/>
              <w:rPr>
                <w:rFonts w:asciiTheme="minorHAnsi" w:hAnsiTheme="minorHAnsi" w:cstheme="minorHAnsi"/>
                <w:sz w:val="18"/>
                <w:szCs w:val="18"/>
                <w:highlight w:val="white"/>
              </w:rPr>
            </w:pPr>
            <w:r w:rsidRPr="00821D2A">
              <w:rPr>
                <w:rFonts w:asciiTheme="minorHAnsi" w:hAnsiTheme="minorHAnsi" w:cstheme="minorHAnsi"/>
                <w:sz w:val="18"/>
                <w:szCs w:val="18"/>
              </w:rPr>
              <w:t xml:space="preserve">Por otro lado, a través del diverso SSAS/OIC/242/2022, titular de la </w:t>
            </w:r>
            <w:r w:rsidRPr="00821D2A">
              <w:rPr>
                <w:rFonts w:asciiTheme="minorHAnsi" w:hAnsiTheme="minorHAnsi" w:cstheme="minorHAnsi"/>
                <w:sz w:val="18"/>
                <w:szCs w:val="18"/>
                <w:highlight w:val="white"/>
              </w:rPr>
              <w:t>Secretaría del Sistema de Asistencia Social informa que se inició procedimiento de investigación administrativa  SSAS/OIC/DEN-100/2020.</w:t>
            </w:r>
          </w:p>
        </w:tc>
      </w:tr>
    </w:tbl>
    <w:p w:rsidR="00190026" w:rsidRPr="00821D2A" w:rsidRDefault="00190026" w:rsidP="00190026">
      <w:pPr>
        <w:pStyle w:val="Textoindependiente2"/>
        <w:spacing w:line="240" w:lineRule="auto"/>
        <w:ind w:right="-235"/>
        <w:jc w:val="both"/>
        <w:rPr>
          <w:rFonts w:asciiTheme="minorHAnsi" w:eastAsia="Arial" w:hAnsiTheme="minorHAnsi" w:cstheme="minorHAnsi"/>
          <w:sz w:val="21"/>
          <w:szCs w:val="21"/>
          <w:lang w:val="es-MX" w:eastAsia="es-MX"/>
        </w:rPr>
      </w:pPr>
    </w:p>
    <w:p w:rsidR="00190026" w:rsidRPr="00821D2A" w:rsidRDefault="00190026" w:rsidP="00190026">
      <w:pPr>
        <w:ind w:right="-232"/>
        <w:jc w:val="both"/>
        <w:rPr>
          <w:rFonts w:asciiTheme="minorHAnsi" w:hAnsiTheme="minorHAnsi" w:cstheme="minorHAnsi"/>
          <w:sz w:val="21"/>
          <w:szCs w:val="21"/>
        </w:rPr>
      </w:pPr>
      <w:r w:rsidRPr="00821D2A">
        <w:rPr>
          <w:rFonts w:asciiTheme="minorHAnsi" w:hAnsiTheme="minorHAnsi" w:cstheme="minorHAnsi"/>
          <w:sz w:val="21"/>
          <w:szCs w:val="21"/>
        </w:rPr>
        <w:t>El Presidente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rsidR="00414F83" w:rsidRPr="00821D2A" w:rsidRDefault="00414F83" w:rsidP="00414F83">
      <w:pPr>
        <w:pStyle w:val="Textoindependiente2"/>
        <w:spacing w:line="240" w:lineRule="auto"/>
        <w:jc w:val="both"/>
        <w:rPr>
          <w:rFonts w:asciiTheme="minorHAnsi" w:hAnsiTheme="minorHAnsi" w:cstheme="minorHAnsi"/>
          <w:sz w:val="21"/>
          <w:szCs w:val="21"/>
        </w:rPr>
      </w:pPr>
    </w:p>
    <w:p w:rsidR="00297EBB" w:rsidRPr="00821D2A" w:rsidRDefault="00297EBB" w:rsidP="00297EBB">
      <w:pPr>
        <w:pStyle w:val="1"/>
        <w:spacing w:line="240"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V. Correspondencia recibida por el CPS en el periodo del 15 de julio al 22 de agosto de 2022.</w:t>
      </w:r>
    </w:p>
    <w:p w:rsidR="00297EBB" w:rsidRPr="00821D2A" w:rsidRDefault="00297EBB" w:rsidP="00297EBB">
      <w:pPr>
        <w:pStyle w:val="1"/>
        <w:spacing w:line="240" w:lineRule="auto"/>
        <w:ind w:firstLine="0"/>
        <w:rPr>
          <w:rFonts w:asciiTheme="minorHAnsi" w:eastAsia="Times" w:hAnsiTheme="minorHAnsi" w:cstheme="minorHAnsi"/>
          <w:sz w:val="21"/>
          <w:szCs w:val="21"/>
          <w:lang w:val="es-ES"/>
        </w:rPr>
      </w:pPr>
    </w:p>
    <w:p w:rsidR="00297EBB" w:rsidRPr="00212A33" w:rsidRDefault="00297EBB" w:rsidP="00212A33">
      <w:pPr>
        <w:ind w:right="-232"/>
        <w:jc w:val="both"/>
        <w:rPr>
          <w:rFonts w:asciiTheme="minorHAnsi" w:hAnsiTheme="minorHAnsi" w:cstheme="minorHAnsi"/>
          <w:sz w:val="21"/>
          <w:szCs w:val="21"/>
        </w:rPr>
      </w:pPr>
      <w:r w:rsidRPr="00821D2A">
        <w:rPr>
          <w:rFonts w:asciiTheme="minorHAnsi" w:hAnsiTheme="minorHAnsi" w:cstheme="minorHAnsi"/>
          <w:sz w:val="21"/>
          <w:szCs w:val="21"/>
        </w:rPr>
        <w:t>En este punto del orden del día, el Presidente concedió el uso de la voz a la Secretaria de Acuerdos, por lo que ella intervino para mencionar que, en el periodo comprendido del 15 quince de julio al 26 veintiséis de agosto de 2022 dos mil veintidós, se recibieron 2 dos escritos, de los que se da cuenta.</w:t>
      </w:r>
    </w:p>
    <w:p w:rsidR="00821D2A" w:rsidRPr="00821D2A" w:rsidRDefault="00821D2A" w:rsidP="00297EBB">
      <w:pPr>
        <w:jc w:val="both"/>
        <w:rPr>
          <w:rFonts w:asciiTheme="minorHAnsi" w:hAnsiTheme="minorHAnsi" w:cstheme="minorHAnsi"/>
          <w:sz w:val="18"/>
          <w:szCs w:val="18"/>
        </w:rPr>
      </w:pPr>
    </w:p>
    <w:p w:rsidR="00297EBB" w:rsidRPr="00821D2A" w:rsidRDefault="00297EBB" w:rsidP="00297EBB">
      <w:pPr>
        <w:jc w:val="center"/>
        <w:rPr>
          <w:rFonts w:asciiTheme="minorHAnsi" w:hAnsiTheme="minorHAnsi" w:cstheme="minorHAnsi"/>
          <w:b/>
          <w:bCs/>
          <w:sz w:val="18"/>
          <w:szCs w:val="18"/>
        </w:rPr>
      </w:pPr>
      <w:r w:rsidRPr="00821D2A">
        <w:rPr>
          <w:rFonts w:asciiTheme="minorHAnsi" w:hAnsiTheme="minorHAnsi" w:cstheme="minorHAnsi"/>
          <w:b/>
          <w:bCs/>
          <w:sz w:val="18"/>
          <w:szCs w:val="18"/>
        </w:rPr>
        <w:t>Tabla 2. Seguimiento de correspondencia recibida del 15 de julio al 22 de agosto de 2022</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701"/>
        <w:gridCol w:w="6379"/>
      </w:tblGrid>
      <w:tr w:rsidR="00297EBB" w:rsidRPr="00821D2A" w:rsidTr="00212A33">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2F75B5"/>
            <w:vAlign w:val="center"/>
            <w:hideMark/>
          </w:tcPr>
          <w:p w:rsidR="00297EBB" w:rsidRPr="00821D2A" w:rsidRDefault="00297EBB">
            <w:pPr>
              <w:spacing w:line="240" w:lineRule="auto"/>
              <w:jc w:val="center"/>
              <w:rPr>
                <w:rFonts w:asciiTheme="minorHAnsi" w:hAnsiTheme="minorHAnsi" w:cstheme="minorHAnsi"/>
                <w:b/>
                <w:color w:val="FFFFFF"/>
                <w:sz w:val="18"/>
                <w:szCs w:val="18"/>
                <w:lang w:eastAsia="en-US"/>
              </w:rPr>
            </w:pPr>
            <w:r w:rsidRPr="00821D2A">
              <w:rPr>
                <w:rFonts w:asciiTheme="minorHAnsi" w:hAnsiTheme="minorHAnsi" w:cstheme="minorHAnsi"/>
                <w:b/>
                <w:color w:val="FFFFFF"/>
                <w:sz w:val="18"/>
                <w:szCs w:val="18"/>
                <w:lang w:eastAsia="en-US"/>
              </w:rPr>
              <w:t xml:space="preserve">fecha de recepción </w:t>
            </w:r>
          </w:p>
        </w:tc>
        <w:tc>
          <w:tcPr>
            <w:tcW w:w="1701" w:type="dxa"/>
            <w:tcBorders>
              <w:top w:val="single" w:sz="4" w:space="0" w:color="000000"/>
              <w:left w:val="single" w:sz="4" w:space="0" w:color="000000"/>
              <w:bottom w:val="single" w:sz="4" w:space="0" w:color="000000"/>
              <w:right w:val="single" w:sz="4" w:space="0" w:color="000000"/>
            </w:tcBorders>
            <w:shd w:val="clear" w:color="auto" w:fill="2F75B5"/>
            <w:vAlign w:val="center"/>
            <w:hideMark/>
          </w:tcPr>
          <w:p w:rsidR="00297EBB" w:rsidRPr="00821D2A" w:rsidRDefault="00297EBB">
            <w:pPr>
              <w:spacing w:line="240" w:lineRule="auto"/>
              <w:jc w:val="center"/>
              <w:rPr>
                <w:rFonts w:asciiTheme="minorHAnsi" w:hAnsiTheme="minorHAnsi" w:cstheme="minorHAnsi"/>
                <w:b/>
                <w:color w:val="FFFFFF"/>
                <w:sz w:val="18"/>
                <w:szCs w:val="18"/>
                <w:lang w:eastAsia="en-US"/>
              </w:rPr>
            </w:pPr>
            <w:r w:rsidRPr="00821D2A">
              <w:rPr>
                <w:rFonts w:asciiTheme="minorHAnsi" w:hAnsiTheme="minorHAnsi" w:cstheme="minorHAnsi"/>
                <w:b/>
                <w:color w:val="FFFFFF"/>
                <w:sz w:val="18"/>
                <w:szCs w:val="18"/>
                <w:lang w:eastAsia="en-US"/>
              </w:rPr>
              <w:t xml:space="preserve">medio de recepción </w:t>
            </w:r>
          </w:p>
        </w:tc>
        <w:tc>
          <w:tcPr>
            <w:tcW w:w="6379" w:type="dxa"/>
            <w:tcBorders>
              <w:top w:val="single" w:sz="4" w:space="0" w:color="000000"/>
              <w:left w:val="single" w:sz="4" w:space="0" w:color="000000"/>
              <w:bottom w:val="single" w:sz="4" w:space="0" w:color="000000"/>
              <w:right w:val="single" w:sz="4" w:space="0" w:color="000000"/>
            </w:tcBorders>
            <w:shd w:val="clear" w:color="auto" w:fill="2F75B5"/>
            <w:vAlign w:val="center"/>
            <w:hideMark/>
          </w:tcPr>
          <w:p w:rsidR="00297EBB" w:rsidRPr="00821D2A" w:rsidRDefault="00297EBB">
            <w:pPr>
              <w:spacing w:line="240" w:lineRule="auto"/>
              <w:jc w:val="center"/>
              <w:rPr>
                <w:rFonts w:asciiTheme="minorHAnsi" w:hAnsiTheme="minorHAnsi" w:cstheme="minorHAnsi"/>
                <w:b/>
                <w:color w:val="FFFFFF"/>
                <w:sz w:val="18"/>
                <w:szCs w:val="18"/>
                <w:lang w:eastAsia="en-US"/>
              </w:rPr>
            </w:pPr>
            <w:r w:rsidRPr="00821D2A">
              <w:rPr>
                <w:rFonts w:asciiTheme="minorHAnsi" w:hAnsiTheme="minorHAnsi" w:cstheme="minorHAnsi"/>
                <w:b/>
                <w:color w:val="FFFFFF"/>
                <w:sz w:val="18"/>
                <w:szCs w:val="18"/>
                <w:lang w:eastAsia="en-US"/>
              </w:rPr>
              <w:t xml:space="preserve">breve síntesis </w:t>
            </w:r>
          </w:p>
        </w:tc>
      </w:tr>
      <w:tr w:rsidR="00297EBB" w:rsidRPr="00821D2A" w:rsidTr="00212A33">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297EBB" w:rsidRPr="00821D2A" w:rsidRDefault="00297EBB">
            <w:pPr>
              <w:spacing w:line="240" w:lineRule="auto"/>
              <w:jc w:val="center"/>
              <w:rPr>
                <w:rFonts w:asciiTheme="minorHAnsi" w:hAnsiTheme="minorHAnsi" w:cstheme="minorHAnsi"/>
                <w:color w:val="000000"/>
                <w:sz w:val="18"/>
                <w:szCs w:val="18"/>
                <w:lang w:eastAsia="en-US"/>
              </w:rPr>
            </w:pPr>
            <w:r w:rsidRPr="00821D2A">
              <w:rPr>
                <w:rFonts w:asciiTheme="minorHAnsi" w:hAnsiTheme="minorHAnsi" w:cstheme="minorHAnsi"/>
                <w:color w:val="000000"/>
                <w:sz w:val="18"/>
                <w:szCs w:val="18"/>
                <w:lang w:eastAsia="en-US"/>
              </w:rPr>
              <w:t>18 de agosto de 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7EBB" w:rsidRPr="00821D2A" w:rsidRDefault="00297EBB">
            <w:pPr>
              <w:spacing w:line="240" w:lineRule="auto"/>
              <w:jc w:val="center"/>
              <w:rPr>
                <w:rFonts w:asciiTheme="minorHAnsi" w:hAnsiTheme="minorHAnsi" w:cstheme="minorHAnsi"/>
                <w:color w:val="000000"/>
                <w:sz w:val="18"/>
                <w:szCs w:val="18"/>
                <w:lang w:eastAsia="en-US"/>
              </w:rPr>
            </w:pPr>
            <w:r w:rsidRPr="00821D2A">
              <w:rPr>
                <w:rFonts w:asciiTheme="minorHAnsi" w:hAnsiTheme="minorHAnsi" w:cstheme="minorHAnsi"/>
                <w:color w:val="000000"/>
                <w:sz w:val="18"/>
                <w:szCs w:val="18"/>
                <w:lang w:eastAsia="en-US"/>
              </w:rPr>
              <w:t>Oficinas del CPS</w:t>
            </w:r>
          </w:p>
        </w:tc>
        <w:tc>
          <w:tcPr>
            <w:tcW w:w="6379" w:type="dxa"/>
            <w:tcBorders>
              <w:top w:val="single" w:sz="4" w:space="0" w:color="000000"/>
              <w:left w:val="single" w:sz="4" w:space="0" w:color="000000"/>
              <w:bottom w:val="single" w:sz="4" w:space="0" w:color="000000"/>
              <w:right w:val="single" w:sz="4" w:space="0" w:color="000000"/>
            </w:tcBorders>
            <w:vAlign w:val="bottom"/>
            <w:hideMark/>
          </w:tcPr>
          <w:p w:rsidR="00297EBB" w:rsidRPr="00821D2A" w:rsidRDefault="00297EBB">
            <w:pPr>
              <w:shd w:val="clear" w:color="auto" w:fill="FFFFFF"/>
              <w:spacing w:line="240" w:lineRule="auto"/>
              <w:jc w:val="both"/>
              <w:rPr>
                <w:rFonts w:asciiTheme="minorHAnsi" w:hAnsiTheme="minorHAnsi" w:cstheme="minorHAnsi"/>
                <w:color w:val="000000"/>
                <w:sz w:val="18"/>
                <w:szCs w:val="18"/>
                <w:lang w:eastAsia="en-US"/>
              </w:rPr>
            </w:pPr>
            <w:r w:rsidRPr="00821D2A">
              <w:rPr>
                <w:rFonts w:asciiTheme="minorHAnsi" w:hAnsiTheme="minorHAnsi" w:cstheme="minorHAnsi"/>
                <w:color w:val="000000"/>
                <w:sz w:val="18"/>
                <w:szCs w:val="18"/>
                <w:lang w:eastAsia="en-US"/>
              </w:rPr>
              <w:t xml:space="preserve">Es un escrito que se remitió al OIC del Gobierno Municipal de Tlaquepaque, Jalisco y se marca en copia para conocimiento se trata de una denuncia en contra de diversos servidores públicos de ese Gobierno por presuntas faltas administrativas respecto de un contrato de concesión para usar, explotar y aprovechar bienes de dominio público para instalación y operación de parquímetros.  </w:t>
            </w:r>
          </w:p>
        </w:tc>
      </w:tr>
      <w:tr w:rsidR="00297EBB" w:rsidRPr="00821D2A" w:rsidTr="00212A33">
        <w:trPr>
          <w:trHeight w:val="36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297EBB" w:rsidRPr="00821D2A" w:rsidRDefault="00297EBB">
            <w:pPr>
              <w:spacing w:line="240" w:lineRule="auto"/>
              <w:jc w:val="center"/>
              <w:rPr>
                <w:rFonts w:asciiTheme="minorHAnsi" w:hAnsiTheme="minorHAnsi" w:cstheme="minorHAnsi"/>
                <w:color w:val="000000"/>
                <w:sz w:val="18"/>
                <w:szCs w:val="18"/>
                <w:lang w:eastAsia="en-US"/>
              </w:rPr>
            </w:pPr>
            <w:r w:rsidRPr="00821D2A">
              <w:rPr>
                <w:rFonts w:asciiTheme="minorHAnsi" w:hAnsiTheme="minorHAnsi" w:cstheme="minorHAnsi"/>
                <w:sz w:val="18"/>
                <w:szCs w:val="18"/>
                <w:lang w:eastAsia="en-US"/>
              </w:rPr>
              <w:t>agosto de 2022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97EBB" w:rsidRPr="00821D2A" w:rsidRDefault="00297EBB">
            <w:pPr>
              <w:spacing w:line="240" w:lineRule="auto"/>
              <w:jc w:val="center"/>
              <w:rPr>
                <w:rFonts w:asciiTheme="minorHAnsi" w:hAnsiTheme="minorHAnsi" w:cstheme="minorHAnsi"/>
                <w:color w:val="000000"/>
                <w:sz w:val="18"/>
                <w:szCs w:val="18"/>
                <w:lang w:eastAsia="en-US"/>
              </w:rPr>
            </w:pPr>
            <w:r w:rsidRPr="00821D2A">
              <w:rPr>
                <w:rFonts w:asciiTheme="minorHAnsi" w:hAnsiTheme="minorHAnsi" w:cstheme="minorHAnsi"/>
                <w:sz w:val="18"/>
                <w:szCs w:val="18"/>
                <w:lang w:eastAsia="en-US"/>
              </w:rPr>
              <w:t>correo electrónico</w:t>
            </w:r>
          </w:p>
        </w:tc>
        <w:tc>
          <w:tcPr>
            <w:tcW w:w="6379" w:type="dxa"/>
            <w:tcBorders>
              <w:top w:val="single" w:sz="4" w:space="0" w:color="000000"/>
              <w:left w:val="single" w:sz="4" w:space="0" w:color="000000"/>
              <w:bottom w:val="single" w:sz="4" w:space="0" w:color="000000"/>
              <w:right w:val="single" w:sz="4" w:space="0" w:color="000000"/>
            </w:tcBorders>
            <w:vAlign w:val="bottom"/>
            <w:hideMark/>
          </w:tcPr>
          <w:p w:rsidR="00297EBB" w:rsidRPr="00821D2A" w:rsidRDefault="00297EBB">
            <w:pPr>
              <w:shd w:val="clear" w:color="auto" w:fill="FFFFFF"/>
              <w:spacing w:line="240" w:lineRule="auto"/>
              <w:jc w:val="both"/>
              <w:rPr>
                <w:rFonts w:asciiTheme="minorHAnsi" w:hAnsiTheme="minorHAnsi" w:cstheme="minorHAnsi"/>
                <w:sz w:val="18"/>
                <w:szCs w:val="18"/>
                <w:lang w:eastAsia="en-US"/>
              </w:rPr>
            </w:pPr>
            <w:r w:rsidRPr="00821D2A">
              <w:rPr>
                <w:rFonts w:asciiTheme="minorHAnsi" w:hAnsiTheme="minorHAnsi" w:cstheme="minorHAnsi"/>
                <w:sz w:val="18"/>
                <w:szCs w:val="18"/>
                <w:lang w:eastAsia="en-US"/>
              </w:rPr>
              <w:t>Se pide al CPS intervenir de acuerdo a sus facultades para dar seguimiento a una situación de presunta corrupción relacionada con la vulneración al Decreto del Cerro del Tajo en el Bosque La Primavera.</w:t>
            </w:r>
          </w:p>
        </w:tc>
      </w:tr>
    </w:tbl>
    <w:p w:rsidR="00297EBB" w:rsidRPr="00821D2A" w:rsidRDefault="00297EBB" w:rsidP="00297EBB">
      <w:pPr>
        <w:jc w:val="center"/>
        <w:rPr>
          <w:rFonts w:asciiTheme="minorHAnsi" w:hAnsiTheme="minorHAnsi" w:cstheme="minorHAnsi"/>
          <w:b/>
          <w:bCs/>
          <w:sz w:val="21"/>
          <w:szCs w:val="21"/>
        </w:rPr>
      </w:pPr>
    </w:p>
    <w:p w:rsidR="00297EBB" w:rsidRPr="00821D2A" w:rsidRDefault="00297EBB" w:rsidP="00297EBB">
      <w:pPr>
        <w:pStyle w:val="Textoindependiente2"/>
        <w:spacing w:line="240" w:lineRule="auto"/>
        <w:ind w:right="-235"/>
        <w:jc w:val="both"/>
        <w:rPr>
          <w:rFonts w:asciiTheme="minorHAnsi" w:hAnsiTheme="minorHAnsi" w:cstheme="minorHAnsi"/>
          <w:sz w:val="21"/>
          <w:szCs w:val="21"/>
        </w:rPr>
      </w:pPr>
      <w:r w:rsidRPr="00821D2A">
        <w:rPr>
          <w:rFonts w:asciiTheme="minorHAnsi" w:hAnsiTheme="minorHAnsi" w:cstheme="minorHAnsi"/>
          <w:sz w:val="21"/>
          <w:szCs w:val="21"/>
        </w:rPr>
        <w:t>En uso de la voz, el Dr. Jesús Ibarra Cárdenas mencionó que, en el caso del escrito relativo a la denuncia en contra de diversos servidores públicos del Gobierno Municipal de Tlaquepaque, Jalisco únicamente se tiene por recibido y se marca copia para conocimiento de quienes integran al CPS, ya que el documento está dirigido al Órgano Interno de Control. En tanto que, respecto del escrito de la relacionado con la vulneración al Decreto del Cerro del Tajo en el Bosque La Primavera dará cuenta y propondrá un acuerdo en el siguiente pinto del orden del día.</w:t>
      </w:r>
    </w:p>
    <w:p w:rsidR="00297EBB" w:rsidRPr="00821D2A" w:rsidRDefault="00297EBB" w:rsidP="00297EBB">
      <w:pPr>
        <w:rPr>
          <w:rFonts w:asciiTheme="minorHAnsi" w:hAnsiTheme="minorHAnsi" w:cstheme="minorHAnsi"/>
          <w:b/>
          <w:bCs/>
          <w:sz w:val="21"/>
          <w:szCs w:val="21"/>
        </w:rPr>
      </w:pPr>
    </w:p>
    <w:p w:rsidR="00297EBB" w:rsidRPr="00821D2A" w:rsidRDefault="00297EBB" w:rsidP="00297EBB">
      <w:pPr>
        <w:pStyle w:val="1"/>
        <w:spacing w:line="240" w:lineRule="auto"/>
        <w:ind w:firstLine="0"/>
        <w:rPr>
          <w:rFonts w:asciiTheme="minorHAnsi" w:hAnsiTheme="minorHAnsi" w:cstheme="minorHAnsi"/>
          <w:b/>
          <w:smallCaps/>
          <w:sz w:val="21"/>
          <w:szCs w:val="21"/>
        </w:rPr>
      </w:pPr>
      <w:r w:rsidRPr="00821D2A">
        <w:rPr>
          <w:rFonts w:asciiTheme="minorHAnsi" w:hAnsiTheme="minorHAnsi" w:cstheme="minorHAnsi"/>
          <w:b/>
          <w:sz w:val="21"/>
          <w:szCs w:val="21"/>
        </w:rPr>
        <w:t>VI</w:t>
      </w:r>
      <w:r w:rsidRPr="00821D2A">
        <w:rPr>
          <w:rFonts w:asciiTheme="minorHAnsi" w:hAnsiTheme="minorHAnsi" w:cstheme="minorHAnsi"/>
          <w:b/>
          <w:smallCaps/>
          <w:sz w:val="21"/>
          <w:szCs w:val="21"/>
        </w:rPr>
        <w:t>. Casos paradigmáticos de posibles hechos de corrupción</w:t>
      </w:r>
    </w:p>
    <w:p w:rsidR="00297EBB" w:rsidRPr="00821D2A" w:rsidRDefault="00297EBB" w:rsidP="00297EBB">
      <w:pPr>
        <w:pStyle w:val="1"/>
        <w:spacing w:line="240" w:lineRule="auto"/>
        <w:ind w:firstLine="0"/>
        <w:rPr>
          <w:rFonts w:asciiTheme="minorHAnsi" w:hAnsiTheme="minorHAnsi" w:cstheme="minorHAnsi"/>
          <w:b/>
          <w:sz w:val="21"/>
          <w:szCs w:val="21"/>
        </w:rPr>
      </w:pPr>
    </w:p>
    <w:p w:rsidR="00297EBB" w:rsidRPr="00821D2A" w:rsidRDefault="00297EBB" w:rsidP="00297EBB">
      <w:pPr>
        <w:pStyle w:val="Textoindependiente2"/>
        <w:spacing w:after="0" w:line="276" w:lineRule="auto"/>
        <w:ind w:right="-232"/>
        <w:jc w:val="both"/>
        <w:rPr>
          <w:rFonts w:asciiTheme="minorHAnsi" w:eastAsia="Arial" w:hAnsiTheme="minorHAnsi" w:cstheme="minorHAnsi"/>
          <w:sz w:val="21"/>
          <w:szCs w:val="21"/>
          <w:lang w:val="es-MX" w:eastAsia="es-MX"/>
        </w:rPr>
      </w:pPr>
      <w:r w:rsidRPr="00821D2A">
        <w:rPr>
          <w:rFonts w:asciiTheme="minorHAnsi" w:eastAsia="Arial" w:hAnsiTheme="minorHAnsi" w:cstheme="minorHAnsi"/>
          <w:sz w:val="21"/>
          <w:szCs w:val="21"/>
          <w:lang w:val="es-MX" w:eastAsia="es-MX"/>
        </w:rPr>
        <w:t xml:space="preserve">En este punto del orden del día, el Presidente dio cuenta del escrito recibido vía correo electrónico a través de la cuenta </w:t>
      </w:r>
      <w:hyperlink r:id="rId7" w:history="1">
        <w:r w:rsidRPr="00821D2A">
          <w:rPr>
            <w:rStyle w:val="Hipervnculo"/>
            <w:rFonts w:asciiTheme="minorHAnsi" w:eastAsia="Arial" w:hAnsiTheme="minorHAnsi" w:cstheme="minorHAnsi"/>
            <w:sz w:val="21"/>
            <w:szCs w:val="21"/>
            <w:lang w:val="es-MX" w:eastAsia="es-MX"/>
          </w:rPr>
          <w:t>contacto@cpsjalisco.org</w:t>
        </w:r>
      </w:hyperlink>
      <w:r w:rsidRPr="00821D2A">
        <w:rPr>
          <w:rFonts w:asciiTheme="minorHAnsi" w:eastAsia="Arial" w:hAnsiTheme="minorHAnsi" w:cstheme="minorHAnsi"/>
          <w:sz w:val="21"/>
          <w:szCs w:val="21"/>
          <w:lang w:val="es-MX" w:eastAsia="es-MX"/>
        </w:rPr>
        <w:t>, que firman dos asociaciones civiles y del que da lectura a la letra:</w:t>
      </w:r>
    </w:p>
    <w:p w:rsidR="00297EBB" w:rsidRPr="00821D2A" w:rsidRDefault="00297EBB" w:rsidP="00297EBB">
      <w:pPr>
        <w:pStyle w:val="Textoindependiente2"/>
        <w:spacing w:after="0" w:line="276" w:lineRule="auto"/>
        <w:ind w:right="-232"/>
        <w:jc w:val="both"/>
        <w:rPr>
          <w:rFonts w:asciiTheme="minorHAnsi" w:eastAsia="Arial" w:hAnsiTheme="minorHAnsi" w:cstheme="minorHAnsi"/>
          <w:sz w:val="21"/>
          <w:szCs w:val="21"/>
          <w:lang w:val="es-MX" w:eastAsia="es-MX"/>
        </w:rPr>
      </w:pPr>
    </w:p>
    <w:p w:rsidR="00297EBB" w:rsidRPr="00821D2A" w:rsidRDefault="00297EBB" w:rsidP="00297EBB">
      <w:pPr>
        <w:pStyle w:val="Textoindependiente2"/>
        <w:spacing w:after="0" w:line="276" w:lineRule="auto"/>
        <w:ind w:left="426"/>
        <w:jc w:val="both"/>
        <w:rPr>
          <w:rFonts w:asciiTheme="minorHAnsi" w:hAnsiTheme="minorHAnsi" w:cstheme="minorHAnsi"/>
          <w:i/>
          <w:sz w:val="18"/>
          <w:szCs w:val="18"/>
        </w:rPr>
      </w:pPr>
      <w:r w:rsidRPr="00821D2A">
        <w:rPr>
          <w:rFonts w:asciiTheme="minorHAnsi" w:hAnsiTheme="minorHAnsi" w:cstheme="minorHAnsi"/>
          <w:i/>
          <w:sz w:val="18"/>
          <w:szCs w:val="18"/>
        </w:rPr>
        <w:t xml:space="preserve">“…Estimados consejeros enviamos un cordial saludo y también les pedimos intervenir de acuerdo a sus facultades para dar seguimiento a una situación de presunta corrupción relacionada con la vulneración al Decreto del Cerro del Tajo en el Bosque La Primavera. </w:t>
      </w:r>
    </w:p>
    <w:p w:rsidR="00297EBB" w:rsidRPr="00821D2A" w:rsidRDefault="00297EBB" w:rsidP="00297EBB">
      <w:pPr>
        <w:pStyle w:val="Textoindependiente2"/>
        <w:spacing w:after="0" w:line="276" w:lineRule="auto"/>
        <w:ind w:left="426"/>
        <w:jc w:val="both"/>
        <w:rPr>
          <w:rFonts w:asciiTheme="minorHAnsi" w:hAnsiTheme="minorHAnsi" w:cstheme="minorHAnsi"/>
          <w:i/>
          <w:sz w:val="18"/>
          <w:szCs w:val="18"/>
        </w:rPr>
      </w:pPr>
    </w:p>
    <w:p w:rsidR="00297EBB" w:rsidRPr="00821D2A" w:rsidRDefault="00297EBB" w:rsidP="00297EBB">
      <w:pPr>
        <w:pStyle w:val="Textoindependiente2"/>
        <w:spacing w:after="0" w:line="276" w:lineRule="auto"/>
        <w:ind w:left="426"/>
        <w:jc w:val="both"/>
        <w:rPr>
          <w:rFonts w:asciiTheme="minorHAnsi" w:hAnsiTheme="minorHAnsi" w:cstheme="minorHAnsi"/>
          <w:i/>
          <w:sz w:val="18"/>
          <w:szCs w:val="18"/>
        </w:rPr>
      </w:pPr>
      <w:r w:rsidRPr="00821D2A">
        <w:rPr>
          <w:rFonts w:asciiTheme="minorHAnsi" w:hAnsiTheme="minorHAnsi" w:cstheme="minorHAnsi"/>
          <w:i/>
          <w:sz w:val="18"/>
          <w:szCs w:val="18"/>
        </w:rPr>
        <w:t xml:space="preserve">Decreto que nosotros impulsamos desde lo social y fue emitido en enero del 2018, constituyendo con éste el primer polígono de amortiguamiento en la historia del bosque que protege actualmente 1,684 hectáreas que ya no podrán urbanizarse, un área que el decreto federal de ANP de los años ochenta había omitido y dejado fuera sin protección frente al cambio de uso de suelo. </w:t>
      </w:r>
    </w:p>
    <w:p w:rsidR="00297EBB" w:rsidRPr="00821D2A" w:rsidRDefault="00297EBB" w:rsidP="00297EBB">
      <w:pPr>
        <w:pStyle w:val="Textoindependiente2"/>
        <w:spacing w:after="0" w:line="276" w:lineRule="auto"/>
        <w:ind w:left="426"/>
        <w:jc w:val="both"/>
        <w:rPr>
          <w:rFonts w:asciiTheme="minorHAnsi" w:hAnsiTheme="minorHAnsi" w:cstheme="minorHAnsi"/>
          <w:i/>
          <w:sz w:val="18"/>
          <w:szCs w:val="18"/>
        </w:rPr>
      </w:pPr>
    </w:p>
    <w:p w:rsidR="00297EBB" w:rsidRPr="00821D2A" w:rsidRDefault="00297EBB" w:rsidP="004B1801">
      <w:pPr>
        <w:pStyle w:val="Textoindependiente2"/>
        <w:spacing w:after="0" w:line="276" w:lineRule="auto"/>
        <w:ind w:left="426"/>
        <w:jc w:val="both"/>
        <w:rPr>
          <w:rFonts w:asciiTheme="minorHAnsi" w:hAnsiTheme="minorHAnsi" w:cstheme="minorHAnsi"/>
          <w:i/>
          <w:sz w:val="18"/>
          <w:szCs w:val="18"/>
        </w:rPr>
      </w:pPr>
      <w:r w:rsidRPr="00821D2A">
        <w:rPr>
          <w:rFonts w:asciiTheme="minorHAnsi" w:hAnsiTheme="minorHAnsi" w:cstheme="minorHAnsi"/>
          <w:i/>
          <w:sz w:val="18"/>
          <w:szCs w:val="18"/>
        </w:rPr>
        <w:t xml:space="preserve">La semana pasada una noticia de la periodista Violeta Meléndez en MURAL nos alertó de </w:t>
      </w:r>
      <w:proofErr w:type="spellStart"/>
      <w:r w:rsidRPr="00821D2A">
        <w:rPr>
          <w:rFonts w:asciiTheme="minorHAnsi" w:hAnsiTheme="minorHAnsi" w:cstheme="minorHAnsi"/>
          <w:i/>
          <w:sz w:val="18"/>
          <w:szCs w:val="18"/>
        </w:rPr>
        <w:t>qué</w:t>
      </w:r>
      <w:proofErr w:type="spellEnd"/>
      <w:r w:rsidRPr="00821D2A">
        <w:rPr>
          <w:rFonts w:asciiTheme="minorHAnsi" w:hAnsiTheme="minorHAnsi" w:cstheme="minorHAnsi"/>
          <w:i/>
          <w:sz w:val="18"/>
          <w:szCs w:val="18"/>
        </w:rPr>
        <w:t xml:space="preserve"> existe actualmente un proyecto urbano en un área de </w:t>
      </w:r>
      <w:proofErr w:type="spellStart"/>
      <w:r w:rsidRPr="00821D2A">
        <w:rPr>
          <w:rFonts w:asciiTheme="minorHAnsi" w:hAnsiTheme="minorHAnsi" w:cstheme="minorHAnsi"/>
          <w:i/>
          <w:sz w:val="18"/>
          <w:szCs w:val="18"/>
        </w:rPr>
        <w:t>Bugambilias</w:t>
      </w:r>
      <w:proofErr w:type="spellEnd"/>
      <w:r w:rsidRPr="00821D2A">
        <w:rPr>
          <w:rFonts w:asciiTheme="minorHAnsi" w:hAnsiTheme="minorHAnsi" w:cstheme="minorHAnsi"/>
          <w:i/>
          <w:sz w:val="18"/>
          <w:szCs w:val="18"/>
        </w:rPr>
        <w:t xml:space="preserve"> que cuenta con licencias de construcción y que ya ha iniciado su avance donde el decreto actualme</w:t>
      </w:r>
      <w:r w:rsidR="004B1801" w:rsidRPr="00821D2A">
        <w:rPr>
          <w:rFonts w:asciiTheme="minorHAnsi" w:hAnsiTheme="minorHAnsi" w:cstheme="minorHAnsi"/>
          <w:i/>
          <w:sz w:val="18"/>
          <w:szCs w:val="18"/>
        </w:rPr>
        <w:t>nte protege esa zona de bosque</w:t>
      </w:r>
      <w:r w:rsidR="00CF5935" w:rsidRPr="00821D2A">
        <w:rPr>
          <w:rFonts w:asciiTheme="minorHAnsi" w:hAnsiTheme="minorHAnsi" w:cstheme="minorHAnsi"/>
          <w:i/>
          <w:sz w:val="18"/>
          <w:szCs w:val="18"/>
        </w:rPr>
        <w:t>.</w:t>
      </w:r>
      <w:r w:rsidRPr="00821D2A">
        <w:rPr>
          <w:rFonts w:asciiTheme="minorHAnsi" w:hAnsiTheme="minorHAnsi" w:cstheme="minorHAnsi"/>
          <w:i/>
          <w:sz w:val="18"/>
          <w:szCs w:val="18"/>
        </w:rPr>
        <w:t>..”</w:t>
      </w:r>
    </w:p>
    <w:p w:rsidR="00297EBB" w:rsidRPr="00821D2A" w:rsidRDefault="00297EBB" w:rsidP="00297EBB">
      <w:pPr>
        <w:pStyle w:val="Textoindependiente2"/>
        <w:spacing w:line="240" w:lineRule="auto"/>
        <w:jc w:val="both"/>
        <w:rPr>
          <w:rFonts w:asciiTheme="minorHAnsi" w:hAnsiTheme="minorHAnsi" w:cstheme="minorHAnsi"/>
          <w:sz w:val="21"/>
          <w:szCs w:val="21"/>
          <w:lang w:val="es-ES"/>
        </w:rPr>
      </w:pPr>
    </w:p>
    <w:p w:rsidR="00297EBB" w:rsidRPr="00821D2A" w:rsidRDefault="00160130" w:rsidP="00160130">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Por lo que el Presidente Jesús Ibarra Cárdenas propone y pone a consideración de las y los consejeros solicitar</w:t>
      </w:r>
      <w:r w:rsidR="00297EBB" w:rsidRPr="00821D2A">
        <w:rPr>
          <w:rFonts w:asciiTheme="minorHAnsi" w:hAnsiTheme="minorHAnsi" w:cstheme="minorHAnsi"/>
          <w:sz w:val="21"/>
          <w:szCs w:val="21"/>
          <w:lang w:val="es-ES"/>
        </w:rPr>
        <w:t xml:space="preserve"> información al Gobierno de Zapopan y S</w:t>
      </w:r>
      <w:r w:rsidR="001D2AA9" w:rsidRPr="00821D2A">
        <w:rPr>
          <w:rFonts w:asciiTheme="minorHAnsi" w:hAnsiTheme="minorHAnsi" w:cstheme="minorHAnsi"/>
          <w:sz w:val="21"/>
          <w:szCs w:val="21"/>
          <w:lang w:val="es-ES"/>
        </w:rPr>
        <w:t>EMADET</w:t>
      </w:r>
      <w:r w:rsidR="00297EBB" w:rsidRPr="00821D2A">
        <w:rPr>
          <w:rFonts w:asciiTheme="minorHAnsi" w:hAnsiTheme="minorHAnsi" w:cstheme="minorHAnsi"/>
          <w:sz w:val="21"/>
          <w:szCs w:val="21"/>
          <w:lang w:val="es-ES"/>
        </w:rPr>
        <w:t xml:space="preserve"> el por qué se permite el inicio de este proyecto ahí y también informe si el Tribunal de Justicia Administrativa como integrante del Sistema Anticorrupción ha recibido alguna controversia relacionada con la urbanización en el área protegida por el Decreto del Cerro del Tajo.</w:t>
      </w:r>
    </w:p>
    <w:p w:rsidR="00160130" w:rsidRPr="00821D2A" w:rsidRDefault="00160130" w:rsidP="00160130">
      <w:pPr>
        <w:ind w:right="-284"/>
        <w:jc w:val="both"/>
        <w:rPr>
          <w:rFonts w:asciiTheme="minorHAnsi" w:hAnsiTheme="minorHAnsi" w:cstheme="minorHAnsi"/>
          <w:sz w:val="21"/>
          <w:szCs w:val="21"/>
          <w:lang w:val="es-ES"/>
        </w:rPr>
      </w:pPr>
    </w:p>
    <w:p w:rsidR="00160130" w:rsidRPr="00821D2A" w:rsidRDefault="00160130" w:rsidP="00160130">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Por lo que,</w:t>
      </w:r>
      <w:r w:rsidR="005F100D" w:rsidRPr="00821D2A">
        <w:rPr>
          <w:rFonts w:asciiTheme="minorHAnsi" w:hAnsiTheme="minorHAnsi" w:cstheme="minorHAnsi"/>
          <w:sz w:val="21"/>
          <w:szCs w:val="21"/>
          <w:lang w:val="es-ES"/>
        </w:rPr>
        <w:t xml:space="preserve"> en votación nominal</w:t>
      </w:r>
      <w:r w:rsidRPr="00821D2A">
        <w:rPr>
          <w:rFonts w:asciiTheme="minorHAnsi" w:hAnsiTheme="minorHAnsi" w:cstheme="minorHAnsi"/>
          <w:sz w:val="21"/>
          <w:szCs w:val="21"/>
          <w:lang w:val="es-ES"/>
        </w:rPr>
        <w:t xml:space="preserve"> con los votos de los Consejeros </w:t>
      </w:r>
      <w:r w:rsidRPr="00821D2A">
        <w:rPr>
          <w:rFonts w:asciiTheme="minorHAnsi" w:hAnsiTheme="minorHAnsi" w:cstheme="minorHAnsi"/>
          <w:b/>
          <w:sz w:val="21"/>
          <w:szCs w:val="21"/>
        </w:rPr>
        <w:t>José de Jesús Ibarra Cárdenas, Nancy García Vázquez, Pedro Vicente Viveros Reyes y Neyra Josefa Godoy Rodríguez se</w:t>
      </w:r>
      <w:r w:rsidRPr="00821D2A">
        <w:rPr>
          <w:rFonts w:asciiTheme="minorHAnsi" w:hAnsiTheme="minorHAnsi" w:cstheme="minorHAnsi"/>
          <w:sz w:val="21"/>
          <w:szCs w:val="21"/>
          <w:lang w:val="es-ES"/>
        </w:rPr>
        <w:t xml:space="preserve"> </w:t>
      </w:r>
      <w:r w:rsidRPr="00821D2A">
        <w:rPr>
          <w:rFonts w:asciiTheme="minorHAnsi" w:hAnsiTheme="minorHAnsi" w:cstheme="minorHAnsi"/>
          <w:b/>
          <w:smallCaps/>
          <w:sz w:val="21"/>
          <w:szCs w:val="21"/>
          <w:lang w:val="es-ES"/>
        </w:rPr>
        <w:t xml:space="preserve">aprueban por unanimidad </w:t>
      </w:r>
      <w:r w:rsidR="00B16D0A" w:rsidRPr="00821D2A">
        <w:rPr>
          <w:rFonts w:asciiTheme="minorHAnsi" w:hAnsiTheme="minorHAnsi" w:cstheme="minorHAnsi"/>
          <w:b/>
          <w:smallCaps/>
          <w:sz w:val="21"/>
          <w:szCs w:val="21"/>
          <w:lang w:val="es-ES"/>
        </w:rPr>
        <w:t xml:space="preserve">de los presentes </w:t>
      </w:r>
      <w:r w:rsidR="001D2AA9" w:rsidRPr="00821D2A">
        <w:rPr>
          <w:rFonts w:asciiTheme="minorHAnsi" w:hAnsiTheme="minorHAnsi" w:cstheme="minorHAnsi"/>
          <w:sz w:val="21"/>
          <w:szCs w:val="21"/>
          <w:lang w:val="es-ES"/>
        </w:rPr>
        <w:t>el acuerdo propuesto</w:t>
      </w:r>
      <w:r w:rsidRPr="00821D2A">
        <w:rPr>
          <w:rFonts w:asciiTheme="minorHAnsi" w:hAnsiTheme="minorHAnsi" w:cstheme="minorHAnsi"/>
          <w:sz w:val="21"/>
          <w:szCs w:val="21"/>
          <w:lang w:val="es-ES"/>
        </w:rPr>
        <w:t xml:space="preserve"> con antelación. El Presidente pide al personal que apoya al CPS elabore los oficios referid</w:t>
      </w:r>
      <w:r w:rsidR="001D2AA9" w:rsidRPr="00821D2A">
        <w:rPr>
          <w:rFonts w:asciiTheme="minorHAnsi" w:hAnsiTheme="minorHAnsi" w:cstheme="minorHAnsi"/>
          <w:sz w:val="21"/>
          <w:szCs w:val="21"/>
          <w:lang w:val="es-ES"/>
        </w:rPr>
        <w:t>os y solicita se notifique a los involucrados del acuerdo</w:t>
      </w:r>
      <w:r w:rsidRPr="00821D2A">
        <w:rPr>
          <w:rFonts w:asciiTheme="minorHAnsi" w:hAnsiTheme="minorHAnsi" w:cstheme="minorHAnsi"/>
          <w:sz w:val="21"/>
          <w:szCs w:val="21"/>
          <w:lang w:val="es-ES"/>
        </w:rPr>
        <w:t xml:space="preserve"> en mención.</w:t>
      </w:r>
    </w:p>
    <w:p w:rsidR="00414F83" w:rsidRPr="00821D2A" w:rsidRDefault="00414F83" w:rsidP="00414F83">
      <w:pPr>
        <w:pStyle w:val="Textoindependiente2"/>
        <w:spacing w:line="240" w:lineRule="auto"/>
        <w:jc w:val="both"/>
        <w:rPr>
          <w:rFonts w:asciiTheme="minorHAnsi" w:hAnsiTheme="minorHAnsi" w:cstheme="minorHAnsi"/>
          <w:sz w:val="21"/>
          <w:szCs w:val="21"/>
          <w:lang w:val="es-ES"/>
        </w:rPr>
      </w:pPr>
    </w:p>
    <w:p w:rsidR="00414F83" w:rsidRPr="00821D2A" w:rsidRDefault="00414F83" w:rsidP="00414F83">
      <w:pPr>
        <w:pStyle w:val="1"/>
        <w:spacing w:line="240" w:lineRule="auto"/>
        <w:ind w:firstLine="0"/>
        <w:rPr>
          <w:rFonts w:asciiTheme="minorHAnsi" w:hAnsiTheme="minorHAnsi" w:cstheme="minorHAnsi"/>
          <w:b/>
          <w:sz w:val="21"/>
          <w:szCs w:val="21"/>
        </w:rPr>
      </w:pPr>
      <w:r w:rsidRPr="00821D2A">
        <w:rPr>
          <w:rFonts w:asciiTheme="minorHAnsi" w:hAnsiTheme="minorHAnsi" w:cstheme="minorHAnsi"/>
          <w:b/>
          <w:smallCaps/>
          <w:sz w:val="21"/>
          <w:szCs w:val="21"/>
        </w:rPr>
        <w:t>VII. Presentación de los avances del Programa de Trabajo Anual 2022 del CPS</w:t>
      </w:r>
    </w:p>
    <w:p w:rsidR="00414F83" w:rsidRPr="00821D2A" w:rsidRDefault="00414F83" w:rsidP="00414F83">
      <w:pPr>
        <w:pStyle w:val="1"/>
        <w:spacing w:line="240" w:lineRule="auto"/>
        <w:ind w:firstLine="0"/>
        <w:rPr>
          <w:rFonts w:asciiTheme="minorHAnsi" w:eastAsia="Times" w:hAnsiTheme="minorHAnsi" w:cstheme="minorHAnsi"/>
          <w:sz w:val="21"/>
          <w:szCs w:val="21"/>
        </w:rPr>
      </w:pP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r w:rsidRPr="00821D2A">
        <w:rPr>
          <w:rFonts w:asciiTheme="minorHAnsi" w:eastAsia="Times" w:hAnsiTheme="minorHAnsi" w:cstheme="minorHAnsi"/>
          <w:sz w:val="21"/>
          <w:szCs w:val="21"/>
          <w:lang w:val="es-ES_tradnl" w:eastAsia="es-ES"/>
        </w:rPr>
        <w:t>En este punto del orden del día, el Presidente solicitó a las y los integrantes del CPS que expusieran los avances de los proyectos que este año lideran.</w:t>
      </w: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p>
    <w:p w:rsidR="00414F83" w:rsidRPr="00821D2A" w:rsidRDefault="00414F83" w:rsidP="00414F83">
      <w:pPr>
        <w:pStyle w:val="Prrafodelista"/>
        <w:ind w:left="0"/>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En uso de la voz, el Dr. Jesús Ibarra señaló los avances de los proyectos que coordina durante este año.</w:t>
      </w:r>
    </w:p>
    <w:p w:rsidR="00414F83" w:rsidRPr="00821D2A" w:rsidRDefault="00414F83" w:rsidP="00414F83">
      <w:pPr>
        <w:jc w:val="both"/>
        <w:rPr>
          <w:rFonts w:asciiTheme="minorHAnsi" w:hAnsiTheme="minorHAnsi" w:cstheme="minorHAnsi"/>
          <w:color w:val="000000"/>
          <w:sz w:val="21"/>
          <w:szCs w:val="21"/>
          <w:shd w:val="clear" w:color="auto" w:fill="FFFFFF"/>
        </w:rPr>
      </w:pPr>
    </w:p>
    <w:p w:rsidR="00414F83" w:rsidRPr="00821D2A" w:rsidRDefault="00414F83" w:rsidP="00414F83">
      <w:pPr>
        <w:pStyle w:val="Prrafodelista"/>
        <w:numPr>
          <w:ilvl w:val="0"/>
          <w:numId w:val="4"/>
        </w:numPr>
        <w:ind w:left="567"/>
        <w:jc w:val="both"/>
        <w:rPr>
          <w:rFonts w:asciiTheme="minorHAnsi" w:hAnsiTheme="minorHAnsi" w:cstheme="minorHAnsi"/>
          <w:color w:val="000000"/>
          <w:sz w:val="21"/>
          <w:szCs w:val="21"/>
          <w:shd w:val="clear" w:color="auto" w:fill="FFFFFF"/>
        </w:rPr>
      </w:pPr>
      <w:r w:rsidRPr="00821D2A">
        <w:rPr>
          <w:rFonts w:asciiTheme="minorHAnsi" w:hAnsiTheme="minorHAnsi" w:cstheme="minorHAnsi"/>
          <w:b/>
          <w:color w:val="000000"/>
          <w:sz w:val="21"/>
          <w:szCs w:val="21"/>
          <w:shd w:val="clear" w:color="auto" w:fill="FFFFFF"/>
        </w:rPr>
        <w:t>Ley de Designaciones Públicas y del Servicio Profesional de Carrera del Estado de Jalisco</w:t>
      </w:r>
    </w:p>
    <w:p w:rsidR="00414F83" w:rsidRPr="00821D2A" w:rsidRDefault="00414F83" w:rsidP="00414F83">
      <w:pPr>
        <w:pStyle w:val="Prrafodelista"/>
        <w:ind w:left="567" w:right="-235"/>
        <w:jc w:val="both"/>
        <w:rPr>
          <w:rFonts w:asciiTheme="minorHAnsi" w:hAnsiTheme="minorHAnsi" w:cstheme="minorHAnsi"/>
          <w:color w:val="000000"/>
          <w:sz w:val="21"/>
          <w:szCs w:val="21"/>
          <w:shd w:val="clear" w:color="auto" w:fill="FFFFFF"/>
        </w:rPr>
      </w:pPr>
    </w:p>
    <w:p w:rsidR="00414F83" w:rsidRPr="00821D2A" w:rsidRDefault="00414F83" w:rsidP="001D2AA9">
      <w:pPr>
        <w:ind w:left="567" w:right="-235"/>
        <w:jc w:val="both"/>
        <w:rPr>
          <w:rFonts w:asciiTheme="minorHAnsi" w:hAnsiTheme="minorHAnsi" w:cstheme="minorHAnsi"/>
          <w:sz w:val="21"/>
          <w:szCs w:val="21"/>
        </w:rPr>
      </w:pPr>
      <w:r w:rsidRPr="00821D2A">
        <w:rPr>
          <w:rFonts w:asciiTheme="minorHAnsi" w:hAnsiTheme="minorHAnsi" w:cstheme="minorHAnsi"/>
          <w:sz w:val="21"/>
          <w:szCs w:val="21"/>
        </w:rPr>
        <w:t>“</w:t>
      </w:r>
      <w:r w:rsidR="001D2AA9" w:rsidRPr="00821D2A">
        <w:rPr>
          <w:rFonts w:asciiTheme="minorHAnsi" w:hAnsiTheme="minorHAnsi" w:cstheme="minorHAnsi"/>
          <w:sz w:val="21"/>
          <w:szCs w:val="21"/>
        </w:rPr>
        <w:t xml:space="preserve">Informar </w:t>
      </w:r>
      <w:r w:rsidRPr="00821D2A">
        <w:rPr>
          <w:rFonts w:asciiTheme="minorHAnsi" w:hAnsiTheme="minorHAnsi" w:cstheme="minorHAnsi"/>
          <w:sz w:val="21"/>
          <w:szCs w:val="21"/>
        </w:rPr>
        <w:t xml:space="preserve">que </w:t>
      </w:r>
      <w:r w:rsidR="00A04AFD" w:rsidRPr="00821D2A">
        <w:rPr>
          <w:rFonts w:asciiTheme="minorHAnsi" w:hAnsiTheme="minorHAnsi" w:cstheme="minorHAnsi"/>
          <w:sz w:val="21"/>
          <w:szCs w:val="21"/>
        </w:rPr>
        <w:t xml:space="preserve">estamos </w:t>
      </w:r>
      <w:r w:rsidRPr="00821D2A">
        <w:rPr>
          <w:rFonts w:asciiTheme="minorHAnsi" w:hAnsiTheme="minorHAnsi" w:cstheme="minorHAnsi"/>
          <w:sz w:val="21"/>
          <w:szCs w:val="21"/>
        </w:rPr>
        <w:t>participando de una manera atípica en el proceso de designación de la presidencia del Instituto de Transparencia, Información Pública y Protección de Datos Personales del Estado de Jalisco (ITEI)</w:t>
      </w:r>
      <w:r w:rsidR="00B243DD" w:rsidRPr="00821D2A">
        <w:rPr>
          <w:rFonts w:asciiTheme="minorHAnsi" w:hAnsiTheme="minorHAnsi" w:cstheme="minorHAnsi"/>
          <w:sz w:val="21"/>
          <w:szCs w:val="21"/>
        </w:rPr>
        <w:t xml:space="preserve">, en el que el Mtro. Vicente Viveros fungió como experto para la elaboración del examen y en las etapas de las evaluaciones, y el resto de quienes integramos al CPS como observadores. La documentación del proceso se encuentra disponible en la página web oficial del CPS, específicamente en la liga: </w:t>
      </w:r>
      <w:hyperlink r:id="rId8" w:history="1">
        <w:r w:rsidR="00B243DD" w:rsidRPr="00821D2A">
          <w:rPr>
            <w:rStyle w:val="Hipervnculo"/>
            <w:rFonts w:asciiTheme="minorHAnsi" w:hAnsiTheme="minorHAnsi" w:cstheme="minorHAnsi"/>
            <w:sz w:val="21"/>
            <w:szCs w:val="21"/>
          </w:rPr>
          <w:t>https://www.cpsjalisco.org/procesodesignacionpresidenciaitei.php</w:t>
        </w:r>
      </w:hyperlink>
      <w:r w:rsidR="00B243DD" w:rsidRPr="00821D2A">
        <w:rPr>
          <w:rFonts w:asciiTheme="minorHAnsi" w:hAnsiTheme="minorHAnsi" w:cstheme="minorHAnsi"/>
          <w:sz w:val="21"/>
          <w:szCs w:val="21"/>
        </w:rPr>
        <w:t xml:space="preserve"> . El proceso aún sigue</w:t>
      </w:r>
      <w:r w:rsidR="005F100D" w:rsidRPr="00821D2A">
        <w:rPr>
          <w:rFonts w:asciiTheme="minorHAnsi" w:hAnsiTheme="minorHAnsi" w:cstheme="minorHAnsi"/>
          <w:sz w:val="21"/>
          <w:szCs w:val="21"/>
        </w:rPr>
        <w:t xml:space="preserve"> abierto, es decir, </w:t>
      </w:r>
      <w:r w:rsidR="00B243DD" w:rsidRPr="00821D2A">
        <w:rPr>
          <w:rFonts w:asciiTheme="minorHAnsi" w:hAnsiTheme="minorHAnsi" w:cstheme="minorHAnsi"/>
          <w:sz w:val="21"/>
          <w:szCs w:val="21"/>
        </w:rPr>
        <w:t>aún no se ha designado a quien ocupará la Presidencia del ITEI”.</w:t>
      </w:r>
    </w:p>
    <w:p w:rsidR="005F100D" w:rsidRPr="00821D2A" w:rsidRDefault="005F100D" w:rsidP="001D2AA9">
      <w:pPr>
        <w:ind w:left="567" w:right="-235"/>
        <w:jc w:val="both"/>
        <w:rPr>
          <w:rFonts w:asciiTheme="minorHAnsi" w:hAnsiTheme="minorHAnsi" w:cstheme="minorHAnsi"/>
          <w:sz w:val="21"/>
          <w:szCs w:val="21"/>
        </w:rPr>
      </w:pPr>
    </w:p>
    <w:p w:rsidR="00414F83" w:rsidRPr="00821D2A" w:rsidRDefault="005F100D" w:rsidP="004B1801">
      <w:pPr>
        <w:ind w:left="567" w:right="-235"/>
        <w:jc w:val="both"/>
        <w:rPr>
          <w:rFonts w:asciiTheme="minorHAnsi" w:hAnsiTheme="minorHAnsi" w:cstheme="minorHAnsi"/>
          <w:sz w:val="21"/>
          <w:szCs w:val="21"/>
        </w:rPr>
      </w:pPr>
      <w:r w:rsidRPr="00821D2A">
        <w:rPr>
          <w:rFonts w:asciiTheme="minorHAnsi" w:hAnsiTheme="minorHAnsi" w:cstheme="minorHAnsi"/>
          <w:sz w:val="21"/>
          <w:szCs w:val="21"/>
        </w:rPr>
        <w:t xml:space="preserve">“Está abierta la convocatoria pública a fin de sumar a ciudadanos, académicos, colectivos, sociedad civil organizadas, integrantes de cúpulas empresariales, es decir, a todas aquellas personas interesadas en participar en las mesas de discusión y elaboración de la </w:t>
      </w:r>
      <w:r w:rsidR="00B16D0A" w:rsidRPr="00821D2A">
        <w:rPr>
          <w:rFonts w:asciiTheme="minorHAnsi" w:hAnsiTheme="minorHAnsi" w:cstheme="minorHAnsi"/>
          <w:sz w:val="21"/>
          <w:szCs w:val="21"/>
        </w:rPr>
        <w:t>Ley de Designaciones Públicas”.</w:t>
      </w:r>
    </w:p>
    <w:p w:rsidR="00414F83" w:rsidRPr="00821D2A" w:rsidRDefault="00414F83" w:rsidP="00414F83">
      <w:pPr>
        <w:pStyle w:val="Prrafodelista"/>
        <w:numPr>
          <w:ilvl w:val="0"/>
          <w:numId w:val="4"/>
        </w:numPr>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t>Tablero de Riesgos de Corrupción para los municipios de Jalisco</w:t>
      </w:r>
    </w:p>
    <w:p w:rsidR="00414F83" w:rsidRPr="00821D2A" w:rsidRDefault="00414F83" w:rsidP="00414F83">
      <w:pPr>
        <w:pStyle w:val="Prrafodelista"/>
        <w:jc w:val="both"/>
        <w:rPr>
          <w:rFonts w:asciiTheme="minorHAnsi" w:hAnsiTheme="minorHAnsi" w:cstheme="minorHAnsi"/>
          <w:color w:val="000000"/>
          <w:sz w:val="21"/>
          <w:szCs w:val="21"/>
          <w:shd w:val="clear" w:color="auto" w:fill="FFFFFF"/>
        </w:rPr>
      </w:pPr>
    </w:p>
    <w:p w:rsidR="005B7A9F" w:rsidRPr="00821D2A" w:rsidRDefault="00414F83" w:rsidP="00446526">
      <w:pPr>
        <w:pStyle w:val="Prrafodelista"/>
        <w:ind w:right="-235"/>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Respecto a este tema del Tablero, el Dr. Ibarra señaló: “</w:t>
      </w:r>
      <w:r w:rsidR="00884B14" w:rsidRPr="00821D2A">
        <w:rPr>
          <w:rFonts w:asciiTheme="minorHAnsi" w:hAnsiTheme="minorHAnsi" w:cstheme="minorHAnsi"/>
          <w:color w:val="000000"/>
          <w:sz w:val="21"/>
          <w:szCs w:val="21"/>
          <w:shd w:val="clear" w:color="auto" w:fill="FFFFFF"/>
        </w:rPr>
        <w:t>E</w:t>
      </w:r>
      <w:r w:rsidR="005F100D" w:rsidRPr="00821D2A">
        <w:rPr>
          <w:rFonts w:asciiTheme="minorHAnsi" w:hAnsiTheme="minorHAnsi" w:cstheme="minorHAnsi"/>
          <w:color w:val="000000"/>
          <w:sz w:val="21"/>
          <w:szCs w:val="21"/>
          <w:shd w:val="clear" w:color="auto" w:fill="FFFFFF"/>
        </w:rPr>
        <w:t>l día de hoy nos encontramos en San Juan de los Lagos, J</w:t>
      </w:r>
      <w:r w:rsidR="00884B14" w:rsidRPr="00821D2A">
        <w:rPr>
          <w:rFonts w:asciiTheme="minorHAnsi" w:hAnsiTheme="minorHAnsi" w:cstheme="minorHAnsi"/>
          <w:color w:val="000000"/>
          <w:sz w:val="21"/>
          <w:szCs w:val="21"/>
          <w:shd w:val="clear" w:color="auto" w:fill="FFFFFF"/>
        </w:rPr>
        <w:t>alisco, con motivo del Encuentro</w:t>
      </w:r>
      <w:r w:rsidR="005F100D" w:rsidRPr="00821D2A">
        <w:rPr>
          <w:rFonts w:asciiTheme="minorHAnsi" w:hAnsiTheme="minorHAnsi" w:cstheme="minorHAnsi"/>
          <w:color w:val="000000"/>
          <w:sz w:val="21"/>
          <w:szCs w:val="21"/>
          <w:shd w:val="clear" w:color="auto" w:fill="FFFFFF"/>
        </w:rPr>
        <w:t xml:space="preserve"> </w:t>
      </w:r>
      <w:r w:rsidR="00884B14" w:rsidRPr="00821D2A">
        <w:rPr>
          <w:rFonts w:asciiTheme="minorHAnsi" w:hAnsiTheme="minorHAnsi" w:cstheme="minorHAnsi"/>
          <w:color w:val="000000"/>
          <w:sz w:val="21"/>
          <w:szCs w:val="21"/>
          <w:shd w:val="clear" w:color="auto" w:fill="FFFFFF"/>
        </w:rPr>
        <w:t>Anticorrupción con</w:t>
      </w:r>
      <w:r w:rsidR="005F100D" w:rsidRPr="00821D2A">
        <w:rPr>
          <w:rFonts w:asciiTheme="minorHAnsi" w:hAnsiTheme="minorHAnsi" w:cstheme="minorHAnsi"/>
          <w:color w:val="000000"/>
          <w:sz w:val="21"/>
          <w:szCs w:val="21"/>
          <w:shd w:val="clear" w:color="auto" w:fill="FFFFFF"/>
        </w:rPr>
        <w:t xml:space="preserve"> autoridades municipales de las regiones de Altos Norte y Altos Sur</w:t>
      </w:r>
      <w:r w:rsidR="00446526" w:rsidRPr="00821D2A">
        <w:rPr>
          <w:rFonts w:asciiTheme="minorHAnsi" w:hAnsiTheme="minorHAnsi" w:cstheme="minorHAnsi"/>
          <w:color w:val="000000"/>
          <w:sz w:val="21"/>
          <w:szCs w:val="21"/>
          <w:shd w:val="clear" w:color="auto" w:fill="FFFFFF"/>
        </w:rPr>
        <w:t xml:space="preserve"> con la finalidad de compartirles la importancia de la instalación de los Sistema Municipal Anticorrupción (SMA).</w:t>
      </w:r>
    </w:p>
    <w:p w:rsidR="005B7A9F" w:rsidRPr="00821D2A" w:rsidRDefault="005B7A9F" w:rsidP="00446526">
      <w:pPr>
        <w:pStyle w:val="Prrafodelista"/>
        <w:ind w:right="-235"/>
        <w:jc w:val="both"/>
        <w:rPr>
          <w:rFonts w:asciiTheme="minorHAnsi" w:hAnsiTheme="minorHAnsi" w:cstheme="minorHAnsi"/>
          <w:color w:val="000000"/>
          <w:sz w:val="21"/>
          <w:szCs w:val="21"/>
          <w:shd w:val="clear" w:color="auto" w:fill="FFFFFF"/>
        </w:rPr>
      </w:pPr>
    </w:p>
    <w:p w:rsidR="00414F83" w:rsidRPr="00821D2A" w:rsidRDefault="005B7A9F" w:rsidP="00414F83">
      <w:pPr>
        <w:pStyle w:val="Prrafodelista"/>
        <w:ind w:right="-235"/>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Concluiremos la jornada co</w:t>
      </w:r>
      <w:r w:rsidR="00884B14" w:rsidRPr="00821D2A">
        <w:rPr>
          <w:rFonts w:asciiTheme="minorHAnsi" w:hAnsiTheme="minorHAnsi" w:cstheme="minorHAnsi"/>
          <w:color w:val="000000"/>
          <w:sz w:val="21"/>
          <w:szCs w:val="21"/>
          <w:shd w:val="clear" w:color="auto" w:fill="FFFFFF"/>
        </w:rPr>
        <w:t>n una sesión de trabajo con las y los integrantes del Sistema Municipal Anticorrupción (SMA) de San Juan de los Lagos en la que se presentará el tablero de riesgos de corrupción como instrumento para fortalecer los SMA.</w:t>
      </w:r>
    </w:p>
    <w:p w:rsidR="00884B14" w:rsidRPr="00821D2A" w:rsidRDefault="00884B14" w:rsidP="00414F83">
      <w:pPr>
        <w:pStyle w:val="Prrafodelista"/>
        <w:ind w:right="-235"/>
        <w:jc w:val="both"/>
        <w:rPr>
          <w:rFonts w:asciiTheme="minorHAnsi" w:hAnsiTheme="minorHAnsi" w:cstheme="minorHAnsi"/>
          <w:color w:val="000000"/>
          <w:sz w:val="21"/>
          <w:szCs w:val="21"/>
          <w:shd w:val="clear" w:color="auto" w:fill="FFFFFF"/>
        </w:rPr>
      </w:pPr>
    </w:p>
    <w:p w:rsidR="00884B14" w:rsidRPr="00821D2A" w:rsidRDefault="00884B14" w:rsidP="00446526">
      <w:pPr>
        <w:pStyle w:val="Prrafodelista"/>
        <w:ind w:right="-235"/>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A</w:t>
      </w:r>
      <w:r w:rsidR="00446526" w:rsidRPr="00821D2A">
        <w:rPr>
          <w:rFonts w:asciiTheme="minorHAnsi" w:hAnsiTheme="minorHAnsi" w:cstheme="minorHAnsi"/>
          <w:color w:val="000000"/>
          <w:sz w:val="21"/>
          <w:szCs w:val="21"/>
          <w:shd w:val="clear" w:color="auto" w:fill="FFFFFF"/>
        </w:rPr>
        <w:t>gradezco</w:t>
      </w:r>
      <w:r w:rsidRPr="00821D2A">
        <w:rPr>
          <w:rFonts w:asciiTheme="minorHAnsi" w:hAnsiTheme="minorHAnsi" w:cstheme="minorHAnsi"/>
          <w:color w:val="000000"/>
          <w:sz w:val="21"/>
          <w:szCs w:val="21"/>
          <w:shd w:val="clear" w:color="auto" w:fill="FFFFFF"/>
        </w:rPr>
        <w:t xml:space="preserve"> </w:t>
      </w:r>
      <w:r w:rsidR="00BA3CF9" w:rsidRPr="00821D2A">
        <w:rPr>
          <w:rFonts w:asciiTheme="minorHAnsi" w:hAnsiTheme="minorHAnsi" w:cstheme="minorHAnsi"/>
          <w:color w:val="000000"/>
          <w:sz w:val="21"/>
          <w:szCs w:val="21"/>
          <w:shd w:val="clear" w:color="auto" w:fill="FFFFFF"/>
        </w:rPr>
        <w:t xml:space="preserve">al C. Alejandro de Anda Lozano, </w:t>
      </w:r>
      <w:r w:rsidRPr="00821D2A">
        <w:rPr>
          <w:rFonts w:asciiTheme="minorHAnsi" w:hAnsiTheme="minorHAnsi" w:cstheme="minorHAnsi"/>
          <w:color w:val="000000"/>
          <w:sz w:val="21"/>
          <w:szCs w:val="21"/>
          <w:shd w:val="clear" w:color="auto" w:fill="FFFFFF"/>
        </w:rPr>
        <w:t>Presidente Municipal de</w:t>
      </w:r>
      <w:r w:rsidR="00BA3CF9" w:rsidRPr="00821D2A">
        <w:rPr>
          <w:rFonts w:asciiTheme="minorHAnsi" w:hAnsiTheme="minorHAnsi" w:cstheme="minorHAnsi"/>
          <w:color w:val="000000"/>
          <w:sz w:val="21"/>
          <w:szCs w:val="21"/>
          <w:shd w:val="clear" w:color="auto" w:fill="FFFFFF"/>
        </w:rPr>
        <w:t xml:space="preserve"> San Juan de los Lagos y a su equipo de trabajo por las facilidades para desarrollar los diversos eventos del encuentro en las instalaciones de la casa de la cultura</w:t>
      </w:r>
      <w:r w:rsidR="00446526" w:rsidRPr="00821D2A">
        <w:rPr>
          <w:rFonts w:asciiTheme="minorHAnsi" w:hAnsiTheme="minorHAnsi" w:cstheme="minorHAnsi"/>
          <w:color w:val="000000"/>
          <w:sz w:val="21"/>
          <w:szCs w:val="21"/>
          <w:shd w:val="clear" w:color="auto" w:fill="FFFFFF"/>
        </w:rPr>
        <w:t xml:space="preserve">, y a mi compañera </w:t>
      </w:r>
      <w:proofErr w:type="spellStart"/>
      <w:r w:rsidR="00446526" w:rsidRPr="00821D2A">
        <w:rPr>
          <w:rFonts w:asciiTheme="minorHAnsi" w:hAnsiTheme="minorHAnsi" w:cstheme="minorHAnsi"/>
          <w:color w:val="000000"/>
          <w:sz w:val="21"/>
          <w:szCs w:val="21"/>
          <w:shd w:val="clear" w:color="auto" w:fill="FFFFFF"/>
        </w:rPr>
        <w:t>Neyra</w:t>
      </w:r>
      <w:proofErr w:type="spellEnd"/>
      <w:r w:rsidR="00446526" w:rsidRPr="00821D2A">
        <w:rPr>
          <w:rFonts w:asciiTheme="minorHAnsi" w:hAnsiTheme="minorHAnsi" w:cstheme="minorHAnsi"/>
          <w:color w:val="000000"/>
          <w:sz w:val="21"/>
          <w:szCs w:val="21"/>
          <w:shd w:val="clear" w:color="auto" w:fill="FFFFFF"/>
        </w:rPr>
        <w:t xml:space="preserve"> Godoy, quien está a cargo de</w:t>
      </w:r>
      <w:r w:rsidR="006356E6" w:rsidRPr="00821D2A">
        <w:rPr>
          <w:rFonts w:asciiTheme="minorHAnsi" w:hAnsiTheme="minorHAnsi" w:cstheme="minorHAnsi"/>
          <w:color w:val="000000"/>
          <w:sz w:val="21"/>
          <w:szCs w:val="21"/>
          <w:shd w:val="clear" w:color="auto" w:fill="FFFFFF"/>
        </w:rPr>
        <w:t>l proyecto de regionalización</w:t>
      </w:r>
      <w:r w:rsidR="00446526" w:rsidRPr="00821D2A">
        <w:rPr>
          <w:rFonts w:asciiTheme="minorHAnsi" w:hAnsiTheme="minorHAnsi" w:cstheme="minorHAnsi"/>
          <w:color w:val="000000"/>
          <w:sz w:val="21"/>
          <w:szCs w:val="21"/>
          <w:shd w:val="clear" w:color="auto" w:fill="FFFFFF"/>
        </w:rPr>
        <w:t xml:space="preserve"> </w:t>
      </w:r>
      <w:r w:rsidR="006356E6" w:rsidRPr="00821D2A">
        <w:rPr>
          <w:rFonts w:asciiTheme="minorHAnsi" w:hAnsiTheme="minorHAnsi" w:cstheme="minorHAnsi"/>
          <w:color w:val="000000"/>
          <w:sz w:val="21"/>
          <w:szCs w:val="21"/>
          <w:shd w:val="clear" w:color="auto" w:fill="FFFFFF"/>
        </w:rPr>
        <w:t xml:space="preserve">en los que se estará explicando a los diversos municipios el tablero, y sobre quien armó la agenda, el itinerario y realizó las </w:t>
      </w:r>
      <w:r w:rsidR="00446526" w:rsidRPr="00821D2A">
        <w:rPr>
          <w:rFonts w:asciiTheme="minorHAnsi" w:hAnsiTheme="minorHAnsi" w:cstheme="minorHAnsi"/>
          <w:color w:val="000000"/>
          <w:sz w:val="21"/>
          <w:szCs w:val="21"/>
          <w:shd w:val="clear" w:color="auto" w:fill="FFFFFF"/>
        </w:rPr>
        <w:t>gestiones logísticas y administrativas</w:t>
      </w:r>
      <w:r w:rsidR="006356E6" w:rsidRPr="00821D2A">
        <w:rPr>
          <w:rFonts w:asciiTheme="minorHAnsi" w:hAnsiTheme="minorHAnsi" w:cstheme="minorHAnsi"/>
          <w:color w:val="000000"/>
          <w:sz w:val="21"/>
          <w:szCs w:val="21"/>
          <w:shd w:val="clear" w:color="auto" w:fill="FFFFFF"/>
        </w:rPr>
        <w:t xml:space="preserve"> que han permitido concretar la agenda de hoy con éxito.</w:t>
      </w:r>
    </w:p>
    <w:p w:rsidR="006356E6" w:rsidRPr="00821D2A" w:rsidRDefault="006356E6" w:rsidP="00446526">
      <w:pPr>
        <w:pStyle w:val="Prrafodelista"/>
        <w:ind w:right="-235"/>
        <w:jc w:val="both"/>
        <w:rPr>
          <w:rFonts w:asciiTheme="minorHAnsi" w:hAnsiTheme="minorHAnsi" w:cstheme="minorHAnsi"/>
          <w:color w:val="000000"/>
          <w:sz w:val="21"/>
          <w:szCs w:val="21"/>
          <w:shd w:val="clear" w:color="auto" w:fill="FFFFFF"/>
        </w:rPr>
      </w:pPr>
    </w:p>
    <w:p w:rsidR="006356E6" w:rsidRPr="00821D2A" w:rsidRDefault="006356E6" w:rsidP="00446526">
      <w:pPr>
        <w:pStyle w:val="Prrafodelista"/>
        <w:ind w:right="-235"/>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 xml:space="preserve">Les informo que hace unos minutos el alcalde de Jalostotitlán me solicitó el tablero de integridad con la finalidad de incorporarlo en los procesos de presupuesto y adquisiciones que se realizan en el gobierno municipal, así como apoyo para la instalación </w:t>
      </w:r>
      <w:r w:rsidR="00C978FC" w:rsidRPr="00821D2A">
        <w:rPr>
          <w:rFonts w:asciiTheme="minorHAnsi" w:hAnsiTheme="minorHAnsi" w:cstheme="minorHAnsi"/>
          <w:color w:val="000000"/>
          <w:sz w:val="21"/>
          <w:szCs w:val="21"/>
          <w:shd w:val="clear" w:color="auto" w:fill="FFFFFF"/>
        </w:rPr>
        <w:t>del sistema municipal.”</w:t>
      </w:r>
    </w:p>
    <w:p w:rsidR="00414F83" w:rsidRPr="00821D2A" w:rsidRDefault="00414F83" w:rsidP="00414F83">
      <w:pPr>
        <w:pStyle w:val="Prrafodelista"/>
        <w:ind w:right="-235"/>
        <w:jc w:val="both"/>
        <w:rPr>
          <w:rFonts w:asciiTheme="minorHAnsi" w:hAnsiTheme="minorHAnsi" w:cstheme="minorHAnsi"/>
          <w:color w:val="000000"/>
          <w:sz w:val="21"/>
          <w:szCs w:val="21"/>
          <w:shd w:val="clear" w:color="auto" w:fill="FFFFFF"/>
        </w:rPr>
      </w:pPr>
    </w:p>
    <w:p w:rsidR="00414F83" w:rsidRPr="00821D2A" w:rsidRDefault="00414F83" w:rsidP="00414F83">
      <w:pPr>
        <w:pStyle w:val="Prrafodelista"/>
        <w:ind w:right="-235"/>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 xml:space="preserve">Concluyó su intervención el Dr. Jesús Ibarra mencionando que en las siguientes sesiones informará de los avances que se tengan en este proyecto. </w:t>
      </w:r>
    </w:p>
    <w:p w:rsidR="00414F83" w:rsidRPr="00821D2A" w:rsidRDefault="00414F83" w:rsidP="00414F83">
      <w:pPr>
        <w:pStyle w:val="Normal1"/>
        <w:spacing w:line="259" w:lineRule="auto"/>
        <w:ind w:right="-235"/>
        <w:jc w:val="both"/>
        <w:rPr>
          <w:rFonts w:asciiTheme="minorHAnsi" w:eastAsia="Times" w:hAnsiTheme="minorHAnsi" w:cstheme="minorHAnsi"/>
          <w:sz w:val="21"/>
          <w:szCs w:val="21"/>
          <w:lang w:val="es-ES_tradnl" w:eastAsia="es-ES"/>
        </w:rPr>
      </w:pPr>
    </w:p>
    <w:p w:rsidR="00414F83" w:rsidRPr="00821D2A" w:rsidRDefault="00414F83" w:rsidP="00414F83">
      <w:pPr>
        <w:pStyle w:val="Normal1"/>
        <w:spacing w:line="259" w:lineRule="auto"/>
        <w:ind w:right="-235"/>
        <w:jc w:val="both"/>
        <w:rPr>
          <w:rFonts w:asciiTheme="minorHAnsi" w:eastAsia="Times" w:hAnsiTheme="minorHAnsi" w:cstheme="minorHAnsi"/>
          <w:sz w:val="21"/>
          <w:szCs w:val="21"/>
          <w:lang w:val="es-ES_tradnl" w:eastAsia="es-ES"/>
        </w:rPr>
      </w:pPr>
      <w:r w:rsidRPr="00821D2A">
        <w:rPr>
          <w:rFonts w:asciiTheme="minorHAnsi" w:eastAsia="Times" w:hAnsiTheme="minorHAnsi" w:cstheme="minorHAnsi"/>
          <w:sz w:val="21"/>
          <w:szCs w:val="21"/>
          <w:lang w:val="es-ES_tradnl" w:eastAsia="es-ES"/>
        </w:rPr>
        <w:t>En uso de la voz, la Dra. Nancy García Vázquez expuso los avances de los proyectos que coordina en este año:</w:t>
      </w:r>
    </w:p>
    <w:p w:rsidR="004B1801" w:rsidRPr="00821D2A" w:rsidRDefault="004B1801" w:rsidP="00414F83">
      <w:pPr>
        <w:pStyle w:val="Normal1"/>
        <w:spacing w:line="259" w:lineRule="auto"/>
        <w:jc w:val="both"/>
        <w:rPr>
          <w:rFonts w:asciiTheme="minorHAnsi" w:eastAsia="Times" w:hAnsiTheme="minorHAnsi" w:cstheme="minorHAnsi"/>
          <w:b/>
          <w:sz w:val="21"/>
          <w:szCs w:val="21"/>
          <w:lang w:val="es-ES_tradnl" w:eastAsia="es-ES"/>
        </w:rPr>
      </w:pPr>
    </w:p>
    <w:p w:rsidR="00414F83" w:rsidRPr="00821D2A" w:rsidRDefault="00414F83" w:rsidP="00414F83">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821D2A">
        <w:rPr>
          <w:rFonts w:asciiTheme="minorHAnsi" w:eastAsia="Times New Roman" w:hAnsiTheme="minorHAnsi" w:cstheme="minorHAnsi"/>
          <w:b/>
          <w:bCs/>
          <w:sz w:val="21"/>
          <w:szCs w:val="21"/>
        </w:rPr>
        <w:t>Sensibilización para la prevención y atención de la violencia política por razones de género en la función pública</w:t>
      </w:r>
    </w:p>
    <w:p w:rsidR="00C978FC" w:rsidRPr="00821D2A" w:rsidRDefault="00C978FC" w:rsidP="00C978FC">
      <w:pPr>
        <w:pStyle w:val="Normal1"/>
        <w:spacing w:line="259" w:lineRule="auto"/>
        <w:jc w:val="both"/>
        <w:rPr>
          <w:rFonts w:asciiTheme="minorHAnsi" w:eastAsia="Times" w:hAnsiTheme="minorHAnsi" w:cstheme="minorHAnsi"/>
          <w:sz w:val="21"/>
          <w:szCs w:val="21"/>
          <w:lang w:val="es-ES_tradnl" w:eastAsia="es-ES"/>
        </w:rPr>
      </w:pPr>
    </w:p>
    <w:p w:rsidR="00C978FC" w:rsidRPr="00821D2A" w:rsidRDefault="00C978FC" w:rsidP="004345AC">
      <w:pPr>
        <w:pStyle w:val="Normal1"/>
        <w:spacing w:line="259" w:lineRule="auto"/>
        <w:ind w:left="709" w:right="-235"/>
        <w:jc w:val="both"/>
        <w:rPr>
          <w:rFonts w:asciiTheme="minorHAnsi" w:eastAsia="Times New Roman" w:hAnsiTheme="minorHAnsi" w:cstheme="minorHAnsi"/>
          <w:color w:val="000000"/>
          <w:sz w:val="21"/>
          <w:szCs w:val="21"/>
        </w:rPr>
      </w:pPr>
      <w:r w:rsidRPr="00821D2A">
        <w:rPr>
          <w:rFonts w:asciiTheme="minorHAnsi" w:eastAsia="Times New Roman" w:hAnsiTheme="minorHAnsi" w:cstheme="minorHAnsi"/>
          <w:color w:val="000000"/>
          <w:sz w:val="21"/>
          <w:szCs w:val="21"/>
        </w:rPr>
        <w:t>“El proyecto que se está trabajando en conjunto con la Contraloría del Estado, el Centro de Investigación y Proyectos para la Igualdad de Género A.C. (CIPIG) y el Instituto Electoral y de Participación Ciudadana del Estado de Jalisco (IEPC Jalisco); seguimos elaborando la opinión técnica respecto de las modificaciones que tendrían que hacerse al marco normativo estatal respecto del federal a fin de homologarlas en lo relativo a la prevención de la violencia política por razones de género</w:t>
      </w:r>
      <w:r w:rsidR="004345AC" w:rsidRPr="00821D2A">
        <w:rPr>
          <w:rFonts w:asciiTheme="minorHAnsi" w:eastAsia="Times New Roman" w:hAnsiTheme="minorHAnsi" w:cstheme="minorHAnsi"/>
          <w:color w:val="000000"/>
          <w:sz w:val="21"/>
          <w:szCs w:val="21"/>
        </w:rPr>
        <w:t xml:space="preserve">, como se reportó en el mes de julio ya tenemos el borrador de la opinión técnica, y espero que el producto final se los pueda presentar a finales del mes de septiembre de este año”. </w:t>
      </w:r>
    </w:p>
    <w:p w:rsidR="004B1801" w:rsidRPr="00821D2A" w:rsidRDefault="004B1801" w:rsidP="004345AC">
      <w:pPr>
        <w:pStyle w:val="Normal1"/>
        <w:spacing w:line="259" w:lineRule="auto"/>
        <w:ind w:left="709" w:right="-235"/>
        <w:jc w:val="both"/>
        <w:rPr>
          <w:rFonts w:asciiTheme="minorHAnsi" w:eastAsia="Times New Roman" w:hAnsiTheme="minorHAnsi" w:cstheme="minorHAnsi"/>
          <w:color w:val="000000"/>
          <w:sz w:val="21"/>
          <w:szCs w:val="21"/>
        </w:rPr>
      </w:pPr>
    </w:p>
    <w:p w:rsidR="00414F83" w:rsidRPr="00821D2A" w:rsidRDefault="00414F83" w:rsidP="00414F83">
      <w:pPr>
        <w:pStyle w:val="Normal1"/>
        <w:spacing w:line="259" w:lineRule="auto"/>
        <w:ind w:left="709" w:right="-235"/>
        <w:jc w:val="both"/>
        <w:rPr>
          <w:rFonts w:asciiTheme="minorHAnsi" w:eastAsia="Times New Roman" w:hAnsiTheme="minorHAnsi" w:cstheme="minorHAnsi"/>
          <w:color w:val="000000"/>
          <w:sz w:val="21"/>
          <w:szCs w:val="21"/>
        </w:rPr>
      </w:pPr>
      <w:r w:rsidRPr="00821D2A">
        <w:rPr>
          <w:rFonts w:asciiTheme="minorHAnsi" w:eastAsia="Times New Roman" w:hAnsiTheme="minorHAnsi" w:cstheme="minorHAnsi"/>
          <w:color w:val="000000"/>
          <w:sz w:val="21"/>
          <w:szCs w:val="21"/>
        </w:rPr>
        <w:t>“Hemos tenido varios avances en temas de anticorrupción y perspectiva de género, actualmente hay varios proyectos de sociedad civil a los que se les ha dado seguimiento, por ejemplo: actualmente nos encontramos cursando el Seminario ‘</w:t>
      </w:r>
      <w:proofErr w:type="spellStart"/>
      <w:r w:rsidRPr="00821D2A">
        <w:rPr>
          <w:rFonts w:asciiTheme="minorHAnsi" w:eastAsia="Times New Roman" w:hAnsiTheme="minorHAnsi" w:cstheme="minorHAnsi"/>
          <w:color w:val="000000"/>
          <w:sz w:val="21"/>
          <w:szCs w:val="21"/>
        </w:rPr>
        <w:t>Transversalizando</w:t>
      </w:r>
      <w:proofErr w:type="spellEnd"/>
      <w:r w:rsidRPr="00821D2A">
        <w:rPr>
          <w:rFonts w:asciiTheme="minorHAnsi" w:eastAsia="Times New Roman" w:hAnsiTheme="minorHAnsi" w:cstheme="minorHAnsi"/>
          <w:color w:val="000000"/>
          <w:sz w:val="21"/>
          <w:szCs w:val="21"/>
        </w:rPr>
        <w:t xml:space="preserve"> la Anticorrupción: Derechos Humanos, Género y Participación Ciudadana’, organizado por Solidaria México, </w:t>
      </w:r>
      <w:proofErr w:type="spellStart"/>
      <w:r w:rsidRPr="00821D2A">
        <w:rPr>
          <w:rFonts w:asciiTheme="minorHAnsi" w:eastAsia="Times New Roman" w:hAnsiTheme="minorHAnsi" w:cstheme="minorHAnsi"/>
          <w:color w:val="000000"/>
          <w:sz w:val="21"/>
          <w:szCs w:val="21"/>
        </w:rPr>
        <w:t>Transfo</w:t>
      </w:r>
      <w:proofErr w:type="spellEnd"/>
      <w:r w:rsidRPr="00821D2A">
        <w:rPr>
          <w:rFonts w:asciiTheme="minorHAnsi" w:eastAsia="Times New Roman" w:hAnsiTheme="minorHAnsi" w:cstheme="minorHAnsi"/>
          <w:color w:val="000000"/>
          <w:sz w:val="21"/>
          <w:szCs w:val="21"/>
        </w:rPr>
        <w:t xml:space="preserve"> Empresas Sociales, </w:t>
      </w:r>
      <w:proofErr w:type="spellStart"/>
      <w:r w:rsidRPr="00821D2A">
        <w:rPr>
          <w:rFonts w:asciiTheme="minorHAnsi" w:eastAsia="Times New Roman" w:hAnsiTheme="minorHAnsi" w:cstheme="minorHAnsi"/>
          <w:color w:val="000000"/>
          <w:sz w:val="21"/>
          <w:szCs w:val="21"/>
        </w:rPr>
        <w:t>Arkemetría</w:t>
      </w:r>
      <w:proofErr w:type="spellEnd"/>
      <w:r w:rsidRPr="00821D2A">
        <w:rPr>
          <w:rFonts w:asciiTheme="minorHAnsi" w:eastAsia="Times New Roman" w:hAnsiTheme="minorHAnsi" w:cstheme="minorHAnsi"/>
          <w:color w:val="000000"/>
          <w:sz w:val="21"/>
          <w:szCs w:val="21"/>
        </w:rPr>
        <w:t xml:space="preserve"> Social y la Red Nacional Anticorrupción, con el apoyo del Programa de las Naciones Unidas para el Desarrollo (PNUD) en México y la Agencia de los Estados Unidos para el Desarrollo Internacional (USAID), así como el acompañamiento técnico de la Secretaría Ejecutiva del Sistema Nacional Anticorrupción (SESNA), el cual además de ser parte de la capacitación cuenta con una certificación en dicha materia”.</w:t>
      </w:r>
    </w:p>
    <w:p w:rsidR="00414F83" w:rsidRPr="00821D2A" w:rsidRDefault="00414F83" w:rsidP="00414F83">
      <w:pPr>
        <w:pStyle w:val="Normal1"/>
        <w:spacing w:line="259" w:lineRule="auto"/>
        <w:jc w:val="both"/>
        <w:rPr>
          <w:rFonts w:asciiTheme="minorHAnsi" w:eastAsia="Times New Roman" w:hAnsiTheme="minorHAnsi" w:cstheme="minorHAnsi"/>
          <w:color w:val="000000"/>
          <w:sz w:val="21"/>
          <w:szCs w:val="21"/>
        </w:rPr>
      </w:pPr>
    </w:p>
    <w:p w:rsidR="002B474E" w:rsidRPr="00821D2A" w:rsidRDefault="002B474E" w:rsidP="002B474E">
      <w:pPr>
        <w:pStyle w:val="Normal1"/>
        <w:numPr>
          <w:ilvl w:val="0"/>
          <w:numId w:val="1"/>
        </w:numPr>
        <w:spacing w:line="259" w:lineRule="auto"/>
        <w:jc w:val="both"/>
        <w:rPr>
          <w:rFonts w:asciiTheme="minorHAnsi" w:eastAsia="Times New Roman" w:hAnsiTheme="minorHAnsi" w:cstheme="minorHAnsi"/>
          <w:b/>
          <w:bCs/>
          <w:sz w:val="21"/>
          <w:szCs w:val="21"/>
        </w:rPr>
      </w:pPr>
      <w:r w:rsidRPr="00821D2A">
        <w:rPr>
          <w:rFonts w:asciiTheme="minorHAnsi" w:eastAsia="Times New Roman" w:hAnsiTheme="minorHAnsi" w:cstheme="minorHAnsi"/>
          <w:b/>
          <w:bCs/>
          <w:sz w:val="21"/>
          <w:szCs w:val="21"/>
        </w:rPr>
        <w:t xml:space="preserve">Mecanismo Nacional de Revisión entre Pares de la aplicación de la  Convención de las Naciones Unidas contra la Corrupción </w:t>
      </w:r>
      <w:hyperlink r:id="rId9" w:history="1">
        <w:r w:rsidRPr="00821D2A">
          <w:rPr>
            <w:rFonts w:asciiTheme="minorHAnsi" w:eastAsia="Times New Roman" w:hAnsiTheme="minorHAnsi" w:cstheme="minorHAnsi"/>
            <w:b/>
            <w:sz w:val="21"/>
            <w:szCs w:val="21"/>
          </w:rPr>
          <w:t>(CNUCC</w:t>
        </w:r>
      </w:hyperlink>
      <w:r w:rsidRPr="00821D2A">
        <w:rPr>
          <w:rFonts w:asciiTheme="minorHAnsi" w:eastAsia="Times New Roman" w:hAnsiTheme="minorHAnsi" w:cstheme="minorHAnsi"/>
          <w:b/>
          <w:bCs/>
          <w:sz w:val="21"/>
          <w:szCs w:val="21"/>
        </w:rPr>
        <w:t>)</w:t>
      </w:r>
    </w:p>
    <w:p w:rsidR="002B474E" w:rsidRPr="00821D2A" w:rsidRDefault="002B474E" w:rsidP="002B474E">
      <w:pPr>
        <w:pStyle w:val="Normal1"/>
        <w:spacing w:line="259" w:lineRule="auto"/>
        <w:ind w:left="720"/>
        <w:jc w:val="both"/>
        <w:rPr>
          <w:rFonts w:asciiTheme="minorHAnsi" w:eastAsia="Times New Roman" w:hAnsiTheme="minorHAnsi" w:cstheme="minorHAnsi"/>
          <w:b/>
          <w:bCs/>
          <w:sz w:val="21"/>
          <w:szCs w:val="21"/>
        </w:rPr>
      </w:pPr>
    </w:p>
    <w:p w:rsidR="002B474E" w:rsidRPr="00821D2A" w:rsidRDefault="00C978FC" w:rsidP="00C978FC">
      <w:pPr>
        <w:pStyle w:val="Normal1"/>
        <w:spacing w:line="259" w:lineRule="auto"/>
        <w:ind w:left="720"/>
        <w:jc w:val="both"/>
        <w:rPr>
          <w:rFonts w:asciiTheme="minorHAnsi" w:eastAsia="Times" w:hAnsiTheme="minorHAnsi" w:cstheme="minorHAnsi"/>
          <w:sz w:val="21"/>
          <w:szCs w:val="21"/>
          <w:lang w:val="es-ES_tradnl" w:eastAsia="es-ES"/>
        </w:rPr>
      </w:pPr>
      <w:r w:rsidRPr="00821D2A">
        <w:rPr>
          <w:rStyle w:val="nfasis"/>
          <w:rFonts w:asciiTheme="minorHAnsi" w:hAnsiTheme="minorHAnsi" w:cstheme="minorHAnsi"/>
          <w:bCs/>
          <w:i w:val="0"/>
          <w:iCs w:val="0"/>
          <w:sz w:val="21"/>
          <w:szCs w:val="21"/>
          <w:shd w:val="clear" w:color="auto" w:fill="FFFFFF"/>
        </w:rPr>
        <w:t>“</w:t>
      </w:r>
      <w:r w:rsidR="002B474E" w:rsidRPr="00821D2A">
        <w:rPr>
          <w:rStyle w:val="nfasis"/>
          <w:rFonts w:asciiTheme="minorHAnsi" w:hAnsiTheme="minorHAnsi" w:cstheme="minorHAnsi"/>
          <w:bCs/>
          <w:i w:val="0"/>
          <w:iCs w:val="0"/>
          <w:sz w:val="21"/>
          <w:szCs w:val="21"/>
          <w:shd w:val="clear" w:color="auto" w:fill="FFFFFF"/>
        </w:rPr>
        <w:t>La</w:t>
      </w:r>
      <w:r w:rsidR="002B474E" w:rsidRPr="00821D2A">
        <w:rPr>
          <w:rStyle w:val="nfasis"/>
          <w:rFonts w:asciiTheme="minorHAnsi" w:hAnsiTheme="minorHAnsi" w:cstheme="minorHAnsi"/>
          <w:b/>
          <w:bCs/>
          <w:i w:val="0"/>
          <w:iCs w:val="0"/>
          <w:sz w:val="21"/>
          <w:szCs w:val="21"/>
          <w:shd w:val="clear" w:color="auto" w:fill="FFFFFF"/>
        </w:rPr>
        <w:t xml:space="preserve"> </w:t>
      </w:r>
      <w:r w:rsidR="002B474E" w:rsidRPr="00821D2A">
        <w:rPr>
          <w:rFonts w:asciiTheme="minorHAnsi" w:hAnsiTheme="minorHAnsi" w:cstheme="minorHAnsi"/>
          <w:sz w:val="21"/>
          <w:szCs w:val="21"/>
          <w:lang w:val="es-ES_tradnl"/>
        </w:rPr>
        <w:t>Oficina de las Naciones Unidas contra la Droga y el Delito (UNODC) continúa con la revisión del</w:t>
      </w:r>
      <w:r w:rsidR="004345AC" w:rsidRPr="00821D2A">
        <w:rPr>
          <w:rFonts w:asciiTheme="minorHAnsi" w:hAnsiTheme="minorHAnsi" w:cstheme="minorHAnsi"/>
          <w:sz w:val="21"/>
          <w:szCs w:val="21"/>
          <w:lang w:val="es-ES_tradnl"/>
        </w:rPr>
        <w:t xml:space="preserve"> </w:t>
      </w:r>
      <w:r w:rsidR="002B474E" w:rsidRPr="00821D2A">
        <w:rPr>
          <w:rFonts w:asciiTheme="minorHAnsi" w:hAnsiTheme="minorHAnsi" w:cstheme="minorHAnsi"/>
          <w:sz w:val="21"/>
          <w:szCs w:val="21"/>
          <w:lang w:val="es-ES_tradnl"/>
        </w:rPr>
        <w:t>cuestionario sobre el cumplimiento del artículo 33 de la Convención de las Naciones Unidas contra la Corrupción, mismo que establece que cada Estado parte considerará la posibilidad de incorporar en su ordenamiento jurídico interno las medidas apropiadas para proporcionar protección a las personas que denuncien ante la autoridad competente cualquier hecho de corrupción.</w:t>
      </w:r>
      <w:r w:rsidR="004345AC" w:rsidRPr="00821D2A">
        <w:rPr>
          <w:rFonts w:asciiTheme="minorHAnsi" w:hAnsiTheme="minorHAnsi" w:cstheme="minorHAnsi"/>
          <w:sz w:val="21"/>
          <w:szCs w:val="21"/>
          <w:lang w:val="es-ES_tradnl"/>
        </w:rPr>
        <w:t xml:space="preserve"> En está ocasión correspondió al CPS de Jalisco revisar al Comité de Participación Ciudadana del estado de Tlaxcala.”</w:t>
      </w:r>
    </w:p>
    <w:p w:rsidR="002B474E" w:rsidRPr="00821D2A" w:rsidRDefault="002B474E" w:rsidP="002B474E">
      <w:pPr>
        <w:pStyle w:val="Normal1"/>
        <w:spacing w:line="259" w:lineRule="auto"/>
        <w:jc w:val="both"/>
        <w:rPr>
          <w:rFonts w:asciiTheme="minorHAnsi" w:hAnsiTheme="minorHAnsi" w:cstheme="minorHAnsi"/>
          <w:sz w:val="21"/>
          <w:szCs w:val="21"/>
          <w:lang w:val="es-ES_tradnl"/>
        </w:rPr>
      </w:pPr>
    </w:p>
    <w:p w:rsidR="00414F83" w:rsidRPr="00821D2A" w:rsidRDefault="002B474E" w:rsidP="004345AC">
      <w:pPr>
        <w:pStyle w:val="Normal1"/>
        <w:spacing w:line="259" w:lineRule="auto"/>
        <w:ind w:left="709"/>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Concluyó su intervención la Dra. García mencionando que a partir del ejercicio se puede solicitar asistencia técnica justamente para mejorar el marco normativo que tiene Jalisco en dicha materia.</w:t>
      </w:r>
    </w:p>
    <w:p w:rsidR="004345AC" w:rsidRPr="00821D2A" w:rsidRDefault="004345AC" w:rsidP="004345AC">
      <w:pPr>
        <w:pStyle w:val="Normal1"/>
        <w:spacing w:line="259" w:lineRule="auto"/>
        <w:ind w:left="709"/>
        <w:jc w:val="both"/>
        <w:rPr>
          <w:rFonts w:asciiTheme="minorHAnsi" w:hAnsiTheme="minorHAnsi" w:cstheme="minorHAnsi"/>
          <w:sz w:val="21"/>
          <w:szCs w:val="21"/>
          <w:lang w:val="es-ES_tradnl"/>
        </w:rPr>
      </w:pPr>
    </w:p>
    <w:p w:rsidR="00CF5935" w:rsidRDefault="00414F83" w:rsidP="00CF5935">
      <w:pPr>
        <w:pStyle w:val="Normal1"/>
        <w:spacing w:line="259" w:lineRule="auto"/>
        <w:jc w:val="both"/>
        <w:rPr>
          <w:rFonts w:asciiTheme="minorHAnsi" w:hAnsiTheme="minorHAnsi" w:cstheme="minorHAnsi"/>
          <w:color w:val="000000"/>
          <w:sz w:val="21"/>
          <w:szCs w:val="21"/>
          <w:shd w:val="clear" w:color="auto" w:fill="FFFFFF"/>
          <w:lang w:val="es-ES_tradnl"/>
        </w:rPr>
      </w:pPr>
      <w:r w:rsidRPr="00821D2A">
        <w:rPr>
          <w:rFonts w:asciiTheme="minorHAnsi" w:eastAsia="Times" w:hAnsiTheme="minorHAnsi" w:cstheme="minorHAnsi"/>
          <w:sz w:val="21"/>
          <w:szCs w:val="21"/>
          <w:lang w:val="es-ES_tradnl" w:eastAsia="es-ES"/>
        </w:rPr>
        <w:t>Enseguida el Mtro. Vicente Viveros comentó los avances de los p</w:t>
      </w:r>
      <w:r w:rsidR="00CF5935" w:rsidRPr="00821D2A">
        <w:rPr>
          <w:rFonts w:asciiTheme="minorHAnsi" w:eastAsia="Times" w:hAnsiTheme="minorHAnsi" w:cstheme="minorHAnsi"/>
          <w:sz w:val="21"/>
          <w:szCs w:val="21"/>
          <w:lang w:val="es-ES_tradnl" w:eastAsia="es-ES"/>
        </w:rPr>
        <w:t>royectos que coordina para 202, quien refiere “</w:t>
      </w:r>
      <w:r w:rsidR="00CF5935" w:rsidRPr="00821D2A">
        <w:rPr>
          <w:rFonts w:asciiTheme="minorHAnsi" w:hAnsiTheme="minorHAnsi" w:cstheme="minorHAnsi"/>
          <w:color w:val="000000"/>
          <w:sz w:val="21"/>
          <w:szCs w:val="21"/>
          <w:shd w:val="clear" w:color="auto" w:fill="FFFFFF"/>
          <w:lang w:val="es-ES_tradnl"/>
        </w:rPr>
        <w:t>los proyectos que coordinan tanto mi compañera Neyra Godoy como un servidor los llevaremos de manera conjunta”.</w:t>
      </w:r>
    </w:p>
    <w:p w:rsidR="00212A33" w:rsidRDefault="00212A33" w:rsidP="00CF5935">
      <w:pPr>
        <w:pStyle w:val="Normal1"/>
        <w:spacing w:line="259" w:lineRule="auto"/>
        <w:jc w:val="both"/>
        <w:rPr>
          <w:rFonts w:asciiTheme="minorHAnsi" w:hAnsiTheme="minorHAnsi" w:cstheme="minorHAnsi"/>
          <w:color w:val="000000"/>
          <w:sz w:val="21"/>
          <w:szCs w:val="21"/>
          <w:shd w:val="clear" w:color="auto" w:fill="FFFFFF"/>
          <w:lang w:val="es-ES_tradnl"/>
        </w:rPr>
      </w:pPr>
    </w:p>
    <w:p w:rsidR="00212A33" w:rsidRDefault="00212A33" w:rsidP="00CF5935">
      <w:pPr>
        <w:pStyle w:val="Normal1"/>
        <w:spacing w:line="259" w:lineRule="auto"/>
        <w:jc w:val="both"/>
        <w:rPr>
          <w:rFonts w:asciiTheme="minorHAnsi" w:hAnsiTheme="minorHAnsi" w:cstheme="minorHAnsi"/>
          <w:color w:val="000000"/>
          <w:sz w:val="21"/>
          <w:szCs w:val="21"/>
          <w:shd w:val="clear" w:color="auto" w:fill="FFFFFF"/>
          <w:lang w:val="es-ES_tradnl"/>
        </w:rPr>
      </w:pPr>
    </w:p>
    <w:p w:rsidR="00212A33" w:rsidRDefault="00212A33" w:rsidP="00CF5935">
      <w:pPr>
        <w:pStyle w:val="Normal1"/>
        <w:spacing w:line="259" w:lineRule="auto"/>
        <w:jc w:val="both"/>
        <w:rPr>
          <w:rFonts w:asciiTheme="minorHAnsi" w:hAnsiTheme="minorHAnsi" w:cstheme="minorHAnsi"/>
          <w:color w:val="000000"/>
          <w:sz w:val="21"/>
          <w:szCs w:val="21"/>
          <w:shd w:val="clear" w:color="auto" w:fill="FFFFFF"/>
          <w:lang w:val="es-ES_tradnl"/>
        </w:rPr>
      </w:pPr>
    </w:p>
    <w:p w:rsidR="00212A33" w:rsidRDefault="00212A33" w:rsidP="00CF5935">
      <w:pPr>
        <w:pStyle w:val="Normal1"/>
        <w:spacing w:line="259" w:lineRule="auto"/>
        <w:jc w:val="both"/>
        <w:rPr>
          <w:rFonts w:asciiTheme="minorHAnsi" w:hAnsiTheme="minorHAnsi" w:cstheme="minorHAnsi"/>
          <w:color w:val="000000"/>
          <w:sz w:val="21"/>
          <w:szCs w:val="21"/>
          <w:shd w:val="clear" w:color="auto" w:fill="FFFFFF"/>
          <w:lang w:val="es-ES_tradnl"/>
        </w:rPr>
      </w:pPr>
    </w:p>
    <w:p w:rsidR="00212A33" w:rsidRPr="00821D2A" w:rsidRDefault="00212A33" w:rsidP="00CF5935">
      <w:pPr>
        <w:pStyle w:val="Normal1"/>
        <w:spacing w:line="259" w:lineRule="auto"/>
        <w:jc w:val="both"/>
        <w:rPr>
          <w:rFonts w:asciiTheme="minorHAnsi" w:eastAsia="Times" w:hAnsiTheme="minorHAnsi" w:cstheme="minorHAnsi"/>
          <w:sz w:val="21"/>
          <w:szCs w:val="21"/>
          <w:lang w:val="es-ES_tradnl" w:eastAsia="es-ES"/>
        </w:rPr>
      </w:pPr>
    </w:p>
    <w:p w:rsidR="00927D1B" w:rsidRPr="00821D2A" w:rsidRDefault="00927D1B" w:rsidP="00414F83">
      <w:pPr>
        <w:rPr>
          <w:rFonts w:asciiTheme="minorHAnsi" w:eastAsia="Times" w:hAnsiTheme="minorHAnsi" w:cstheme="minorHAnsi"/>
          <w:sz w:val="21"/>
          <w:szCs w:val="21"/>
          <w:lang w:val="es-ES_tradnl" w:eastAsia="es-ES"/>
        </w:rPr>
      </w:pPr>
    </w:p>
    <w:p w:rsidR="00414F83" w:rsidRPr="00821D2A" w:rsidRDefault="00414F83" w:rsidP="00414F83">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t>Diplomado en rendición de cuentas y prevención de la c</w:t>
      </w:r>
      <w:r w:rsidR="00D455DF" w:rsidRPr="00821D2A">
        <w:rPr>
          <w:rFonts w:asciiTheme="minorHAnsi" w:hAnsiTheme="minorHAnsi" w:cstheme="minorHAnsi"/>
          <w:b/>
          <w:color w:val="000000"/>
          <w:sz w:val="21"/>
          <w:szCs w:val="21"/>
          <w:shd w:val="clear" w:color="auto" w:fill="FFFFFF"/>
        </w:rPr>
        <w:t>orrupción (</w:t>
      </w:r>
      <w:r w:rsidR="00FB0E43" w:rsidRPr="00821D2A">
        <w:rPr>
          <w:rFonts w:asciiTheme="minorHAnsi" w:hAnsiTheme="minorHAnsi" w:cstheme="minorHAnsi"/>
          <w:b/>
          <w:color w:val="000000"/>
          <w:sz w:val="21"/>
          <w:szCs w:val="21"/>
          <w:shd w:val="clear" w:color="auto" w:fill="FFFFFF"/>
        </w:rPr>
        <w:t>segunda e</w:t>
      </w:r>
      <w:r w:rsidR="00D455DF" w:rsidRPr="00821D2A">
        <w:rPr>
          <w:rFonts w:asciiTheme="minorHAnsi" w:hAnsiTheme="minorHAnsi" w:cstheme="minorHAnsi"/>
          <w:b/>
          <w:color w:val="000000"/>
          <w:sz w:val="21"/>
          <w:szCs w:val="21"/>
          <w:shd w:val="clear" w:color="auto" w:fill="FFFFFF"/>
        </w:rPr>
        <w:t>d</w:t>
      </w:r>
      <w:r w:rsidR="00FB0E43" w:rsidRPr="00821D2A">
        <w:rPr>
          <w:rFonts w:asciiTheme="minorHAnsi" w:hAnsiTheme="minorHAnsi" w:cstheme="minorHAnsi"/>
          <w:b/>
          <w:color w:val="000000"/>
          <w:sz w:val="21"/>
          <w:szCs w:val="21"/>
          <w:shd w:val="clear" w:color="auto" w:fill="FFFFFF"/>
        </w:rPr>
        <w:t>i</w:t>
      </w:r>
      <w:r w:rsidR="00D455DF" w:rsidRPr="00821D2A">
        <w:rPr>
          <w:rFonts w:asciiTheme="minorHAnsi" w:hAnsiTheme="minorHAnsi" w:cstheme="minorHAnsi"/>
          <w:b/>
          <w:color w:val="000000"/>
          <w:sz w:val="21"/>
          <w:szCs w:val="21"/>
          <w:shd w:val="clear" w:color="auto" w:fill="FFFFFF"/>
        </w:rPr>
        <w:t>ción)</w:t>
      </w:r>
    </w:p>
    <w:p w:rsidR="00414F83" w:rsidRPr="00821D2A" w:rsidRDefault="00414F83" w:rsidP="00414F83">
      <w:pPr>
        <w:pStyle w:val="Normal1"/>
        <w:spacing w:line="259" w:lineRule="auto"/>
        <w:ind w:left="720"/>
        <w:jc w:val="both"/>
        <w:rPr>
          <w:rFonts w:asciiTheme="minorHAnsi" w:eastAsia="Times" w:hAnsiTheme="minorHAnsi" w:cstheme="minorHAnsi"/>
          <w:b/>
          <w:sz w:val="21"/>
          <w:szCs w:val="21"/>
          <w:lang w:val="es-ES_tradnl" w:eastAsia="es-ES"/>
        </w:rPr>
      </w:pPr>
    </w:p>
    <w:p w:rsidR="00414F83" w:rsidRPr="00821D2A" w:rsidRDefault="00414F83" w:rsidP="00D455DF">
      <w:pPr>
        <w:pStyle w:val="Normal1"/>
        <w:spacing w:line="259" w:lineRule="auto"/>
        <w:ind w:left="720"/>
        <w:jc w:val="both"/>
        <w:rPr>
          <w:rFonts w:asciiTheme="minorHAnsi" w:hAnsiTheme="minorHAnsi" w:cstheme="minorHAnsi"/>
          <w:sz w:val="21"/>
          <w:szCs w:val="21"/>
          <w:shd w:val="clear" w:color="auto" w:fill="FFFFFF"/>
        </w:rPr>
      </w:pPr>
      <w:r w:rsidRPr="00821D2A">
        <w:rPr>
          <w:rFonts w:asciiTheme="minorHAnsi" w:hAnsiTheme="minorHAnsi" w:cstheme="minorHAnsi"/>
          <w:sz w:val="21"/>
          <w:szCs w:val="21"/>
          <w:shd w:val="clear" w:color="auto" w:fill="FFFFFF"/>
          <w:lang w:val="es-ES_tradnl"/>
        </w:rPr>
        <w:t>“</w:t>
      </w:r>
      <w:r w:rsidR="00D455DF" w:rsidRPr="00821D2A">
        <w:rPr>
          <w:rFonts w:asciiTheme="minorHAnsi" w:hAnsiTheme="minorHAnsi" w:cstheme="minorHAnsi"/>
          <w:sz w:val="21"/>
          <w:szCs w:val="21"/>
          <w:shd w:val="clear" w:color="auto" w:fill="FFFFFF"/>
        </w:rPr>
        <w:t xml:space="preserve">La segunda edición del Diplomado se realizará de manera conjunta con el </w:t>
      </w:r>
      <w:r w:rsidRPr="00821D2A">
        <w:rPr>
          <w:rFonts w:asciiTheme="minorHAnsi" w:hAnsiTheme="minorHAnsi" w:cstheme="minorHAnsi"/>
          <w:sz w:val="21"/>
          <w:szCs w:val="21"/>
          <w:shd w:val="clear" w:color="auto" w:fill="FFFFFF"/>
        </w:rPr>
        <w:t>Centro Universitario del Norte (CUNorte)</w:t>
      </w:r>
      <w:r w:rsidR="00D455DF" w:rsidRPr="00821D2A">
        <w:rPr>
          <w:rFonts w:asciiTheme="minorHAnsi" w:hAnsiTheme="minorHAnsi" w:cstheme="minorHAnsi"/>
          <w:sz w:val="21"/>
          <w:szCs w:val="21"/>
          <w:shd w:val="clear" w:color="auto" w:fill="FFFFFF"/>
        </w:rPr>
        <w:t xml:space="preserve"> de la Universidad de Guadalajara y la </w:t>
      </w:r>
      <w:r w:rsidRPr="00821D2A">
        <w:rPr>
          <w:rFonts w:asciiTheme="minorHAnsi" w:hAnsiTheme="minorHAnsi" w:cstheme="minorHAnsi"/>
          <w:sz w:val="21"/>
          <w:szCs w:val="21"/>
          <w:shd w:val="clear" w:color="auto" w:fill="FFFFFF"/>
        </w:rPr>
        <w:t>C</w:t>
      </w:r>
      <w:r w:rsidR="00D455DF" w:rsidRPr="00821D2A">
        <w:rPr>
          <w:rFonts w:asciiTheme="minorHAnsi" w:hAnsiTheme="minorHAnsi" w:cstheme="minorHAnsi"/>
          <w:sz w:val="21"/>
          <w:szCs w:val="21"/>
          <w:shd w:val="clear" w:color="auto" w:fill="FFFFFF"/>
        </w:rPr>
        <w:t>ontraloría del Estado, el que a diferencia de la primera edición tendrá las siguientes características:</w:t>
      </w:r>
    </w:p>
    <w:p w:rsidR="00D455DF" w:rsidRPr="00821D2A" w:rsidRDefault="00D455DF" w:rsidP="00D455DF">
      <w:pPr>
        <w:pStyle w:val="Normal1"/>
        <w:spacing w:line="259" w:lineRule="auto"/>
        <w:ind w:left="720"/>
        <w:jc w:val="both"/>
        <w:rPr>
          <w:rFonts w:asciiTheme="minorHAnsi" w:hAnsiTheme="minorHAnsi" w:cstheme="minorHAnsi"/>
          <w:sz w:val="21"/>
          <w:szCs w:val="21"/>
          <w:shd w:val="clear" w:color="auto" w:fill="FFFFFF"/>
        </w:rPr>
      </w:pPr>
    </w:p>
    <w:p w:rsidR="00D455DF" w:rsidRPr="00821D2A" w:rsidRDefault="00D455DF" w:rsidP="00D455DF">
      <w:pPr>
        <w:pStyle w:val="Normal1"/>
        <w:numPr>
          <w:ilvl w:val="0"/>
          <w:numId w:val="23"/>
        </w:numPr>
        <w:spacing w:line="259" w:lineRule="auto"/>
        <w:jc w:val="both"/>
        <w:rPr>
          <w:rFonts w:asciiTheme="minorHAnsi" w:hAnsiTheme="minorHAnsi" w:cstheme="minorHAnsi"/>
          <w:sz w:val="21"/>
          <w:szCs w:val="21"/>
          <w:shd w:val="clear" w:color="auto" w:fill="FFFFFF"/>
        </w:rPr>
      </w:pPr>
      <w:r w:rsidRPr="00821D2A">
        <w:rPr>
          <w:rFonts w:asciiTheme="minorHAnsi" w:hAnsiTheme="minorHAnsi" w:cstheme="minorHAnsi"/>
          <w:sz w:val="21"/>
          <w:szCs w:val="21"/>
          <w:shd w:val="clear" w:color="auto" w:fill="FFFFFF"/>
        </w:rPr>
        <w:t>Será asíncrono, es decir, algunas sesiones se realizarán en vivo y otras estando desconectados a través de videos, material o recursos educativos previamente proporcionados por la profesora o profesor, es decir, la clase aprende lo mismo pero cada alumno a su ritmo.</w:t>
      </w:r>
    </w:p>
    <w:p w:rsidR="00D455DF" w:rsidRPr="00821D2A" w:rsidRDefault="00D455DF" w:rsidP="00D455DF">
      <w:pPr>
        <w:pStyle w:val="Normal1"/>
        <w:numPr>
          <w:ilvl w:val="0"/>
          <w:numId w:val="23"/>
        </w:numPr>
        <w:spacing w:line="259" w:lineRule="auto"/>
        <w:jc w:val="both"/>
        <w:rPr>
          <w:rFonts w:asciiTheme="minorHAnsi" w:hAnsiTheme="minorHAnsi" w:cstheme="minorHAnsi"/>
          <w:sz w:val="21"/>
          <w:szCs w:val="21"/>
          <w:shd w:val="clear" w:color="auto" w:fill="FFFFFF"/>
        </w:rPr>
      </w:pPr>
      <w:r w:rsidRPr="00821D2A">
        <w:rPr>
          <w:rFonts w:asciiTheme="minorHAnsi" w:hAnsiTheme="minorHAnsi" w:cstheme="minorHAnsi"/>
          <w:sz w:val="21"/>
          <w:szCs w:val="21"/>
          <w:shd w:val="clear" w:color="auto" w:fill="FFFFFF"/>
        </w:rPr>
        <w:t xml:space="preserve">Será ofertado para titulares de los Órganos Internos de Control (OIC) de los gobiernos municipales y de las entidades públicas del poder ejecutivo - incluidos los </w:t>
      </w:r>
      <w:r w:rsidR="00FB0E43" w:rsidRPr="00821D2A">
        <w:rPr>
          <w:rFonts w:asciiTheme="minorHAnsi" w:hAnsiTheme="minorHAnsi" w:cstheme="minorHAnsi"/>
          <w:sz w:val="21"/>
          <w:szCs w:val="21"/>
          <w:shd w:val="clear" w:color="auto" w:fill="FFFFFF"/>
        </w:rPr>
        <w:t>Organismos</w:t>
      </w:r>
      <w:r w:rsidRPr="00821D2A">
        <w:rPr>
          <w:rFonts w:asciiTheme="minorHAnsi" w:hAnsiTheme="minorHAnsi" w:cstheme="minorHAnsi"/>
          <w:sz w:val="21"/>
          <w:szCs w:val="21"/>
          <w:shd w:val="clear" w:color="auto" w:fill="FFFFFF"/>
        </w:rPr>
        <w:t xml:space="preserve"> autónomos, los organismos públicos desconcentrados y descentralizados, así como los fideicomisos- de los estados que conforman a la República Mexicana.</w:t>
      </w:r>
    </w:p>
    <w:p w:rsidR="00D455DF" w:rsidRPr="00821D2A" w:rsidRDefault="00D455DF" w:rsidP="00233DE9">
      <w:pPr>
        <w:pStyle w:val="Normal1"/>
        <w:numPr>
          <w:ilvl w:val="0"/>
          <w:numId w:val="23"/>
        </w:numPr>
        <w:spacing w:line="259" w:lineRule="auto"/>
        <w:jc w:val="both"/>
        <w:rPr>
          <w:rFonts w:asciiTheme="minorHAnsi" w:hAnsiTheme="minorHAnsi" w:cstheme="minorHAnsi"/>
          <w:sz w:val="21"/>
          <w:szCs w:val="21"/>
          <w:shd w:val="clear" w:color="auto" w:fill="FFFFFF"/>
        </w:rPr>
      </w:pPr>
      <w:r w:rsidRPr="00821D2A">
        <w:rPr>
          <w:rFonts w:asciiTheme="minorHAnsi" w:hAnsiTheme="minorHAnsi" w:cstheme="minorHAnsi"/>
          <w:sz w:val="21"/>
          <w:szCs w:val="21"/>
          <w:shd w:val="clear" w:color="auto" w:fill="FFFFFF"/>
        </w:rPr>
        <w:t>Se tiene contemplado iniciar</w:t>
      </w:r>
      <w:r w:rsidR="00233DE9" w:rsidRPr="00821D2A">
        <w:rPr>
          <w:rFonts w:asciiTheme="minorHAnsi" w:hAnsiTheme="minorHAnsi" w:cstheme="minorHAnsi"/>
          <w:sz w:val="21"/>
          <w:szCs w:val="21"/>
          <w:shd w:val="clear" w:color="auto" w:fill="FFFFFF"/>
        </w:rPr>
        <w:t xml:space="preserve"> </w:t>
      </w:r>
      <w:r w:rsidRPr="00821D2A">
        <w:rPr>
          <w:rFonts w:asciiTheme="minorHAnsi" w:hAnsiTheme="minorHAnsi" w:cstheme="minorHAnsi"/>
          <w:sz w:val="21"/>
          <w:szCs w:val="21"/>
          <w:shd w:val="clear" w:color="auto" w:fill="FFFFFF"/>
        </w:rPr>
        <w:t>en el mes de febrero de 2023 (dos mil veintitrés)</w:t>
      </w:r>
      <w:r w:rsidR="00233DE9" w:rsidRPr="00821D2A">
        <w:rPr>
          <w:rFonts w:asciiTheme="minorHAnsi" w:hAnsiTheme="minorHAnsi" w:cstheme="minorHAnsi"/>
          <w:sz w:val="21"/>
          <w:szCs w:val="21"/>
          <w:shd w:val="clear" w:color="auto" w:fill="FFFFFF"/>
        </w:rPr>
        <w:t>.</w:t>
      </w:r>
    </w:p>
    <w:p w:rsidR="00233DE9" w:rsidRPr="00821D2A" w:rsidRDefault="00233DE9" w:rsidP="00233DE9">
      <w:pPr>
        <w:pStyle w:val="Normal1"/>
        <w:numPr>
          <w:ilvl w:val="0"/>
          <w:numId w:val="23"/>
        </w:numPr>
        <w:spacing w:line="259" w:lineRule="auto"/>
        <w:jc w:val="both"/>
        <w:rPr>
          <w:rFonts w:asciiTheme="minorHAnsi" w:hAnsiTheme="minorHAnsi" w:cstheme="minorHAnsi"/>
          <w:sz w:val="21"/>
          <w:szCs w:val="21"/>
          <w:shd w:val="clear" w:color="auto" w:fill="FFFFFF"/>
        </w:rPr>
      </w:pPr>
      <w:r w:rsidRPr="00821D2A">
        <w:rPr>
          <w:rFonts w:asciiTheme="minorHAnsi" w:hAnsiTheme="minorHAnsi" w:cstheme="minorHAnsi"/>
          <w:sz w:val="21"/>
          <w:szCs w:val="21"/>
          <w:shd w:val="clear" w:color="auto" w:fill="FFFFFF"/>
        </w:rPr>
        <w:t>Se involucrarán en los trabajos a</w:t>
      </w:r>
      <w:r w:rsidR="00CF5935" w:rsidRPr="00821D2A">
        <w:rPr>
          <w:rFonts w:asciiTheme="minorHAnsi" w:hAnsiTheme="minorHAnsi" w:cstheme="minorHAnsi"/>
          <w:sz w:val="21"/>
          <w:szCs w:val="21"/>
          <w:shd w:val="clear" w:color="auto" w:fill="FFFFFF"/>
        </w:rPr>
        <w:t xml:space="preserve"> una serie de actores como son:</w:t>
      </w:r>
      <w:r w:rsidRPr="00821D2A">
        <w:rPr>
          <w:rFonts w:asciiTheme="minorHAnsi" w:hAnsiTheme="minorHAnsi" w:cstheme="minorHAnsi"/>
          <w:sz w:val="21"/>
          <w:szCs w:val="21"/>
          <w:shd w:val="clear" w:color="auto" w:fill="FFFFFF"/>
        </w:rPr>
        <w:t xml:space="preserve"> </w:t>
      </w:r>
      <w:r w:rsidR="00CF5935" w:rsidRPr="00821D2A">
        <w:rPr>
          <w:rFonts w:asciiTheme="minorHAnsi" w:hAnsiTheme="minorHAnsi" w:cstheme="minorHAnsi"/>
          <w:sz w:val="21"/>
          <w:szCs w:val="21"/>
          <w:shd w:val="clear" w:color="auto" w:fill="FFFFFF"/>
        </w:rPr>
        <w:t>los y las integrantes de la</w:t>
      </w:r>
      <w:r w:rsidRPr="00821D2A">
        <w:rPr>
          <w:rFonts w:asciiTheme="minorHAnsi" w:hAnsiTheme="minorHAnsi" w:cstheme="minorHAnsi"/>
          <w:sz w:val="21"/>
          <w:szCs w:val="21"/>
          <w:shd w:val="clear" w:color="auto" w:fill="FFFFFF"/>
        </w:rPr>
        <w:t xml:space="preserve"> </w:t>
      </w:r>
      <w:r w:rsidRPr="00821D2A">
        <w:rPr>
          <w:rFonts w:asciiTheme="minorHAnsi" w:hAnsiTheme="minorHAnsi" w:cstheme="minorHAnsi"/>
          <w:sz w:val="21"/>
          <w:szCs w:val="21"/>
        </w:rPr>
        <w:t>C</w:t>
      </w:r>
      <w:r w:rsidRPr="00821D2A">
        <w:rPr>
          <w:rFonts w:asciiTheme="minorHAnsi" w:hAnsiTheme="minorHAnsi" w:cstheme="minorHAnsi"/>
          <w:sz w:val="21"/>
          <w:szCs w:val="21"/>
          <w:shd w:val="clear" w:color="auto" w:fill="FFFFFF"/>
        </w:rPr>
        <w:t xml:space="preserve">omisión Permanente de Contralores Estados-Federación y </w:t>
      </w:r>
      <w:r w:rsidR="00CF5935" w:rsidRPr="00821D2A">
        <w:rPr>
          <w:rFonts w:asciiTheme="minorHAnsi" w:hAnsiTheme="minorHAnsi" w:cstheme="minorHAnsi"/>
          <w:sz w:val="21"/>
          <w:szCs w:val="21"/>
          <w:shd w:val="clear" w:color="auto" w:fill="FFFFFF"/>
        </w:rPr>
        <w:t>a quienes conforman a los Comités de Participación Ciudadana (CPC) de los estados del país incluido el CPC Nacional</w:t>
      </w:r>
      <w:r w:rsidRPr="00821D2A">
        <w:rPr>
          <w:rFonts w:asciiTheme="minorHAnsi" w:hAnsiTheme="minorHAnsi" w:cstheme="minorHAnsi"/>
          <w:sz w:val="21"/>
          <w:szCs w:val="21"/>
          <w:shd w:val="clear" w:color="auto" w:fill="FFFFFF"/>
        </w:rPr>
        <w:t>.</w:t>
      </w:r>
    </w:p>
    <w:p w:rsidR="00414F83" w:rsidRPr="00821D2A" w:rsidRDefault="00414F83" w:rsidP="00414F83">
      <w:pPr>
        <w:pStyle w:val="Normal1"/>
        <w:spacing w:line="259" w:lineRule="auto"/>
        <w:jc w:val="both"/>
        <w:rPr>
          <w:rFonts w:asciiTheme="minorHAnsi" w:eastAsia="Times" w:hAnsiTheme="minorHAnsi" w:cstheme="minorHAnsi"/>
          <w:b/>
          <w:sz w:val="21"/>
          <w:szCs w:val="21"/>
          <w:lang w:val="es-ES_tradnl" w:eastAsia="es-ES"/>
        </w:rPr>
      </w:pPr>
    </w:p>
    <w:p w:rsidR="00414F83" w:rsidRPr="00821D2A" w:rsidRDefault="00414F83" w:rsidP="00414F83">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t>Intervención educativa para fomentar la integridad</w:t>
      </w:r>
    </w:p>
    <w:p w:rsidR="00414F83" w:rsidRPr="00821D2A" w:rsidRDefault="00414F83" w:rsidP="00414F83">
      <w:pPr>
        <w:pStyle w:val="Normal1"/>
        <w:spacing w:line="259" w:lineRule="auto"/>
        <w:jc w:val="both"/>
        <w:rPr>
          <w:rFonts w:asciiTheme="minorHAnsi" w:hAnsiTheme="minorHAnsi" w:cstheme="minorHAnsi"/>
          <w:color w:val="000000"/>
          <w:sz w:val="21"/>
          <w:szCs w:val="21"/>
          <w:shd w:val="clear" w:color="auto" w:fill="FFFFFF"/>
          <w:lang w:val="es-ES_tradnl"/>
        </w:rPr>
      </w:pPr>
    </w:p>
    <w:p w:rsidR="00414F83" w:rsidRPr="00821D2A" w:rsidRDefault="00414F83" w:rsidP="00927D1B">
      <w:pPr>
        <w:pStyle w:val="Normal1"/>
        <w:spacing w:line="259" w:lineRule="auto"/>
        <w:ind w:left="720"/>
        <w:jc w:val="both"/>
        <w:rPr>
          <w:rFonts w:asciiTheme="minorHAnsi" w:hAnsiTheme="minorHAnsi" w:cstheme="minorHAnsi"/>
          <w:color w:val="000000"/>
          <w:sz w:val="21"/>
          <w:szCs w:val="21"/>
          <w:shd w:val="clear" w:color="auto" w:fill="FFFFFF"/>
          <w:lang w:val="es-ES_tradnl"/>
        </w:rPr>
      </w:pPr>
      <w:r w:rsidRPr="00821D2A">
        <w:rPr>
          <w:rFonts w:asciiTheme="minorHAnsi" w:hAnsiTheme="minorHAnsi" w:cstheme="minorHAnsi"/>
          <w:color w:val="000000"/>
          <w:sz w:val="21"/>
          <w:szCs w:val="21"/>
          <w:shd w:val="clear" w:color="auto" w:fill="FFFFFF"/>
          <w:lang w:val="es-ES_tradnl"/>
        </w:rPr>
        <w:t xml:space="preserve">“En días pasados tuvimos una reunión con el Ing. Xavier Orendáin de Obeso, titular de la Coordinación de Crecimiento Económico del Gobierno de Jalisco; de la Lic. María Teresa Brito Serrano, Contralora del Estado, y con personal de la </w:t>
      </w:r>
      <w:r w:rsidRPr="00821D2A">
        <w:rPr>
          <w:rFonts w:asciiTheme="minorHAnsi" w:hAnsiTheme="minorHAnsi" w:cstheme="minorHAnsi"/>
          <w:bCs/>
          <w:color w:val="000000"/>
          <w:sz w:val="21"/>
          <w:szCs w:val="21"/>
          <w:lang w:val="es-ES_tradnl"/>
        </w:rPr>
        <w:t>Plataforma Abierta de Innovación y Desarrollo de Jalisco (</w:t>
      </w:r>
      <w:proofErr w:type="spellStart"/>
      <w:r w:rsidRPr="00821D2A">
        <w:rPr>
          <w:rFonts w:asciiTheme="minorHAnsi" w:hAnsiTheme="minorHAnsi" w:cstheme="minorHAnsi"/>
          <w:bCs/>
          <w:color w:val="000000"/>
          <w:sz w:val="21"/>
          <w:szCs w:val="21"/>
          <w:lang w:val="es-ES_tradnl"/>
        </w:rPr>
        <w:t>PLAi</w:t>
      </w:r>
      <w:proofErr w:type="spellEnd"/>
      <w:r w:rsidRPr="00821D2A">
        <w:rPr>
          <w:rFonts w:asciiTheme="minorHAnsi" w:hAnsiTheme="minorHAnsi" w:cstheme="minorHAnsi"/>
          <w:bCs/>
          <w:color w:val="000000"/>
          <w:sz w:val="21"/>
          <w:szCs w:val="21"/>
          <w:lang w:val="es-ES_tradnl"/>
        </w:rPr>
        <w:t>)</w:t>
      </w:r>
      <w:r w:rsidRPr="00821D2A">
        <w:rPr>
          <w:rFonts w:asciiTheme="minorHAnsi" w:hAnsiTheme="minorHAnsi" w:cstheme="minorHAnsi"/>
          <w:color w:val="000000"/>
          <w:sz w:val="21"/>
          <w:szCs w:val="21"/>
          <w:shd w:val="clear" w:color="auto" w:fill="FFFFFF"/>
          <w:lang w:val="es-ES_tradnl"/>
        </w:rPr>
        <w:t>, Organismo Público Descentralizado sectorizado a la Secretaría de Innovación, Ciencia y Tecn</w:t>
      </w:r>
      <w:r w:rsidR="00927D1B" w:rsidRPr="00821D2A">
        <w:rPr>
          <w:rFonts w:asciiTheme="minorHAnsi" w:hAnsiTheme="minorHAnsi" w:cstheme="minorHAnsi"/>
          <w:color w:val="000000"/>
          <w:sz w:val="21"/>
          <w:szCs w:val="21"/>
          <w:shd w:val="clear" w:color="auto" w:fill="FFFFFF"/>
          <w:lang w:val="es-ES_tradnl"/>
        </w:rPr>
        <w:t>ología del Gobierno de Jalisco. En los próximos meses se contará con</w:t>
      </w:r>
      <w:r w:rsidRPr="00821D2A">
        <w:rPr>
          <w:rFonts w:asciiTheme="minorHAnsi" w:hAnsiTheme="minorHAnsi" w:cstheme="minorHAnsi"/>
          <w:color w:val="000000"/>
          <w:sz w:val="21"/>
          <w:szCs w:val="21"/>
          <w:shd w:val="clear" w:color="auto" w:fill="FFFFFF"/>
          <w:lang w:val="es-ES_tradnl"/>
        </w:rPr>
        <w:t xml:space="preserve"> insumo tecnológico se realizará por (</w:t>
      </w:r>
      <w:proofErr w:type="spellStart"/>
      <w:r w:rsidRPr="00821D2A">
        <w:rPr>
          <w:rFonts w:asciiTheme="minorHAnsi" w:hAnsiTheme="minorHAnsi" w:cstheme="minorHAnsi"/>
          <w:bCs/>
          <w:color w:val="000000"/>
          <w:sz w:val="21"/>
          <w:szCs w:val="21"/>
          <w:lang w:val="es-ES_tradnl"/>
        </w:rPr>
        <w:t>PLAi</w:t>
      </w:r>
      <w:proofErr w:type="spellEnd"/>
      <w:r w:rsidRPr="00821D2A">
        <w:rPr>
          <w:rFonts w:asciiTheme="minorHAnsi" w:hAnsiTheme="minorHAnsi" w:cstheme="minorHAnsi"/>
          <w:bCs/>
          <w:color w:val="000000"/>
          <w:sz w:val="21"/>
          <w:szCs w:val="21"/>
          <w:lang w:val="es-ES_tradnl"/>
        </w:rPr>
        <w:t>)</w:t>
      </w:r>
      <w:r w:rsidR="00927D1B" w:rsidRPr="00821D2A">
        <w:rPr>
          <w:rFonts w:asciiTheme="minorHAnsi" w:hAnsiTheme="minorHAnsi" w:cstheme="minorHAnsi"/>
          <w:bCs/>
          <w:color w:val="000000"/>
          <w:sz w:val="21"/>
          <w:szCs w:val="21"/>
          <w:lang w:val="es-ES_tradnl"/>
        </w:rPr>
        <w:t xml:space="preserve"> y en el año 2023 se trabajará en la implementación de dichos productos</w:t>
      </w:r>
      <w:r w:rsidRPr="00821D2A">
        <w:rPr>
          <w:rFonts w:asciiTheme="minorHAnsi" w:hAnsiTheme="minorHAnsi" w:cstheme="minorHAnsi"/>
          <w:color w:val="000000"/>
          <w:sz w:val="21"/>
          <w:szCs w:val="21"/>
          <w:shd w:val="clear" w:color="auto" w:fill="FFFFFF"/>
          <w:lang w:val="es-ES_tradnl"/>
        </w:rPr>
        <w:t>”.</w:t>
      </w:r>
    </w:p>
    <w:p w:rsidR="00414F83" w:rsidRPr="00821D2A" w:rsidRDefault="00414F83" w:rsidP="00414F83">
      <w:pPr>
        <w:pStyle w:val="Normal1"/>
        <w:spacing w:line="259" w:lineRule="auto"/>
        <w:jc w:val="both"/>
        <w:rPr>
          <w:rFonts w:asciiTheme="minorHAnsi" w:eastAsia="Times" w:hAnsiTheme="minorHAnsi" w:cstheme="minorHAnsi"/>
          <w:b/>
          <w:sz w:val="21"/>
          <w:szCs w:val="21"/>
          <w:lang w:val="es-ES_tradnl" w:eastAsia="es-ES"/>
        </w:rPr>
      </w:pPr>
    </w:p>
    <w:p w:rsidR="00414F83" w:rsidRPr="00821D2A" w:rsidRDefault="00414F83" w:rsidP="00414F83">
      <w:pPr>
        <w:pStyle w:val="Normal1"/>
        <w:numPr>
          <w:ilvl w:val="0"/>
          <w:numId w:val="2"/>
        </w:numPr>
        <w:spacing w:line="259" w:lineRule="auto"/>
        <w:jc w:val="both"/>
        <w:rPr>
          <w:rFonts w:asciiTheme="minorHAnsi" w:eastAsia="Times" w:hAnsiTheme="minorHAnsi" w:cstheme="minorHAnsi"/>
          <w:b/>
          <w:sz w:val="21"/>
          <w:szCs w:val="21"/>
          <w:lang w:val="es-ES_tradnl" w:eastAsia="es-ES"/>
        </w:rPr>
      </w:pPr>
      <w:r w:rsidRPr="00821D2A">
        <w:rPr>
          <w:rFonts w:asciiTheme="minorHAnsi" w:hAnsiTheme="minorHAnsi" w:cstheme="minorHAnsi"/>
          <w:b/>
          <w:color w:val="000000"/>
          <w:sz w:val="21"/>
          <w:szCs w:val="21"/>
          <w:shd w:val="clear" w:color="auto" w:fill="FFFFFF"/>
        </w:rPr>
        <w:t>Metodología para la revisión de la evolución patrimonial de servidores públicos</w:t>
      </w:r>
    </w:p>
    <w:p w:rsidR="00414F83" w:rsidRPr="00821D2A" w:rsidRDefault="00414F83" w:rsidP="00414F83">
      <w:pPr>
        <w:pStyle w:val="Normal1"/>
        <w:spacing w:line="259" w:lineRule="auto"/>
        <w:ind w:left="720"/>
        <w:jc w:val="both"/>
        <w:rPr>
          <w:rFonts w:asciiTheme="minorHAnsi" w:eastAsia="Times" w:hAnsiTheme="minorHAnsi" w:cstheme="minorHAnsi"/>
          <w:b/>
          <w:sz w:val="21"/>
          <w:szCs w:val="21"/>
          <w:lang w:val="es-ES_tradnl" w:eastAsia="es-ES"/>
        </w:rPr>
      </w:pPr>
      <w:r w:rsidRPr="00821D2A">
        <w:rPr>
          <w:rFonts w:asciiTheme="minorHAnsi" w:hAnsiTheme="minorHAnsi" w:cstheme="minorHAnsi"/>
          <w:b/>
          <w:color w:val="000000"/>
          <w:sz w:val="21"/>
          <w:szCs w:val="21"/>
          <w:shd w:val="clear" w:color="auto" w:fill="FFFFFF"/>
        </w:rPr>
        <w:t xml:space="preserve"> </w:t>
      </w:r>
    </w:p>
    <w:p w:rsidR="00212A33" w:rsidRDefault="00414F83" w:rsidP="00212A33">
      <w:pPr>
        <w:pStyle w:val="Normal1"/>
        <w:spacing w:line="259" w:lineRule="auto"/>
        <w:ind w:left="720"/>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lang w:val="es-ES_tradnl"/>
        </w:rPr>
        <w:t>“</w:t>
      </w:r>
      <w:r w:rsidRPr="00821D2A">
        <w:rPr>
          <w:rFonts w:asciiTheme="minorHAnsi" w:hAnsiTheme="minorHAnsi" w:cstheme="minorHAnsi"/>
          <w:color w:val="000000"/>
          <w:sz w:val="21"/>
          <w:szCs w:val="21"/>
          <w:shd w:val="clear" w:color="auto" w:fill="FFFFFF"/>
        </w:rPr>
        <w:t xml:space="preserve">Quiero compartirles que ya se cuenta con la metodología para el seguimiento de la evolución patrimonial de los servidores públicos, la cual se encuentra en proceso de </w:t>
      </w:r>
      <w:r w:rsidR="00927D1B" w:rsidRPr="00821D2A">
        <w:rPr>
          <w:rFonts w:asciiTheme="minorHAnsi" w:hAnsiTheme="minorHAnsi" w:cstheme="minorHAnsi"/>
          <w:color w:val="000000"/>
          <w:sz w:val="21"/>
          <w:szCs w:val="21"/>
          <w:shd w:val="clear" w:color="auto" w:fill="FFFFFF"/>
        </w:rPr>
        <w:t xml:space="preserve">revisión </w:t>
      </w:r>
      <w:r w:rsidRPr="00821D2A">
        <w:rPr>
          <w:rFonts w:asciiTheme="minorHAnsi" w:hAnsiTheme="minorHAnsi" w:cstheme="minorHAnsi"/>
          <w:color w:val="000000"/>
          <w:sz w:val="21"/>
          <w:szCs w:val="21"/>
          <w:shd w:val="clear" w:color="auto" w:fill="FFFFFF"/>
        </w:rPr>
        <w:t>por parte de la Contraloría del Estado, ya que en el primer ejercicio se implementará para el seguimiento de la evolución patrimonial de los servidores públicos del Poder Ejecutivo</w:t>
      </w:r>
      <w:r w:rsidR="00927D1B" w:rsidRPr="00821D2A">
        <w:rPr>
          <w:rFonts w:asciiTheme="minorHAnsi" w:hAnsiTheme="minorHAnsi" w:cstheme="minorHAnsi"/>
          <w:color w:val="000000"/>
          <w:sz w:val="21"/>
          <w:szCs w:val="21"/>
          <w:shd w:val="clear" w:color="auto" w:fill="FFFFFF"/>
        </w:rPr>
        <w:t>, y en estos días se socializará con las y los integrantes del CPS para que ellos puedan realizar observaciones</w:t>
      </w:r>
      <w:r w:rsidR="00212A33">
        <w:rPr>
          <w:rFonts w:asciiTheme="minorHAnsi" w:hAnsiTheme="minorHAnsi" w:cstheme="minorHAnsi"/>
          <w:color w:val="000000"/>
          <w:sz w:val="21"/>
          <w:szCs w:val="21"/>
          <w:shd w:val="clear" w:color="auto" w:fill="FFFFFF"/>
        </w:rPr>
        <w:t>.”</w:t>
      </w: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p>
    <w:p w:rsidR="00414F83" w:rsidRPr="00821D2A" w:rsidRDefault="00414F83" w:rsidP="00414F83">
      <w:pPr>
        <w:pStyle w:val="Normal1"/>
        <w:spacing w:line="259" w:lineRule="auto"/>
        <w:ind w:left="720"/>
        <w:jc w:val="both"/>
        <w:rPr>
          <w:rFonts w:asciiTheme="minorHAnsi" w:eastAsia="Times" w:hAnsiTheme="minorHAnsi" w:cstheme="minorHAnsi"/>
          <w:sz w:val="21"/>
          <w:szCs w:val="21"/>
          <w:lang w:val="es-ES_tradnl" w:eastAsia="es-ES"/>
        </w:rPr>
      </w:pPr>
      <w:r w:rsidRPr="00821D2A">
        <w:rPr>
          <w:rFonts w:asciiTheme="minorHAnsi" w:eastAsia="Times" w:hAnsiTheme="minorHAnsi" w:cstheme="minorHAnsi"/>
          <w:sz w:val="21"/>
          <w:szCs w:val="21"/>
          <w:lang w:val="es-ES_tradnl" w:eastAsia="es-ES"/>
        </w:rPr>
        <w:t xml:space="preserve">Con ello </w:t>
      </w:r>
      <w:r w:rsidRPr="00821D2A">
        <w:rPr>
          <w:rFonts w:asciiTheme="minorHAnsi" w:hAnsiTheme="minorHAnsi" w:cstheme="minorHAnsi"/>
          <w:sz w:val="21"/>
          <w:szCs w:val="21"/>
          <w:shd w:val="clear" w:color="auto" w:fill="FFFFFF"/>
        </w:rPr>
        <w:t>concluyó</w:t>
      </w:r>
      <w:r w:rsidRPr="00821D2A">
        <w:rPr>
          <w:rFonts w:asciiTheme="minorHAnsi" w:eastAsia="Times" w:hAnsiTheme="minorHAnsi" w:cstheme="minorHAnsi"/>
          <w:sz w:val="21"/>
          <w:szCs w:val="21"/>
          <w:lang w:val="es-ES_tradnl" w:eastAsia="es-ES"/>
        </w:rPr>
        <w:t xml:space="preserve"> su intervención el Mtro. Vicente Viveros.</w:t>
      </w:r>
    </w:p>
    <w:p w:rsidR="00414F83" w:rsidRDefault="00414F83" w:rsidP="00414F83">
      <w:pPr>
        <w:pStyle w:val="Normal1"/>
        <w:spacing w:line="259" w:lineRule="auto"/>
        <w:jc w:val="both"/>
        <w:rPr>
          <w:rFonts w:asciiTheme="minorHAnsi" w:eastAsia="Times" w:hAnsiTheme="minorHAnsi" w:cstheme="minorHAnsi"/>
          <w:sz w:val="21"/>
          <w:szCs w:val="21"/>
          <w:lang w:val="es-ES_tradnl" w:eastAsia="es-ES"/>
        </w:rPr>
      </w:pPr>
    </w:p>
    <w:p w:rsidR="00212A33" w:rsidRDefault="00212A33" w:rsidP="00414F83">
      <w:pPr>
        <w:pStyle w:val="Normal1"/>
        <w:spacing w:line="259" w:lineRule="auto"/>
        <w:jc w:val="both"/>
        <w:rPr>
          <w:rFonts w:asciiTheme="minorHAnsi" w:eastAsia="Times" w:hAnsiTheme="minorHAnsi" w:cstheme="minorHAnsi"/>
          <w:sz w:val="21"/>
          <w:szCs w:val="21"/>
          <w:lang w:val="es-ES_tradnl" w:eastAsia="es-ES"/>
        </w:rPr>
      </w:pPr>
    </w:p>
    <w:p w:rsidR="00212A33" w:rsidRDefault="00212A33" w:rsidP="00414F83">
      <w:pPr>
        <w:pStyle w:val="Normal1"/>
        <w:spacing w:line="259" w:lineRule="auto"/>
        <w:jc w:val="both"/>
        <w:rPr>
          <w:rFonts w:asciiTheme="minorHAnsi" w:eastAsia="Times" w:hAnsiTheme="minorHAnsi" w:cstheme="minorHAnsi"/>
          <w:sz w:val="21"/>
          <w:szCs w:val="21"/>
          <w:lang w:val="es-ES_tradnl" w:eastAsia="es-ES"/>
        </w:rPr>
      </w:pPr>
    </w:p>
    <w:p w:rsidR="00212A33" w:rsidRPr="00821D2A" w:rsidRDefault="00212A33" w:rsidP="00414F83">
      <w:pPr>
        <w:pStyle w:val="Normal1"/>
        <w:spacing w:line="259" w:lineRule="auto"/>
        <w:jc w:val="both"/>
        <w:rPr>
          <w:rFonts w:asciiTheme="minorHAnsi" w:eastAsia="Times" w:hAnsiTheme="minorHAnsi" w:cstheme="minorHAnsi"/>
          <w:sz w:val="21"/>
          <w:szCs w:val="21"/>
          <w:lang w:val="es-ES_tradnl" w:eastAsia="es-ES"/>
        </w:rPr>
      </w:pP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r w:rsidRPr="00821D2A">
        <w:rPr>
          <w:rFonts w:asciiTheme="minorHAnsi" w:eastAsia="Times" w:hAnsiTheme="minorHAnsi" w:cstheme="minorHAnsi"/>
          <w:sz w:val="21"/>
          <w:szCs w:val="21"/>
          <w:lang w:val="es-ES_tradnl" w:eastAsia="es-ES"/>
        </w:rPr>
        <w:t>En uso de la voz, la Lic. Neyra Godoy dio cuenta de los progresos de sus proyectos para 2022.</w:t>
      </w: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p>
    <w:p w:rsidR="00414F83" w:rsidRPr="00821D2A" w:rsidRDefault="00FB0E43" w:rsidP="00414F83">
      <w:pPr>
        <w:pStyle w:val="Prrafodelista"/>
        <w:numPr>
          <w:ilvl w:val="0"/>
          <w:numId w:val="3"/>
        </w:numPr>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t xml:space="preserve">Regionalización </w:t>
      </w:r>
    </w:p>
    <w:p w:rsidR="00414F83" w:rsidRPr="00821D2A" w:rsidRDefault="00414F83" w:rsidP="00414F83">
      <w:pPr>
        <w:pStyle w:val="Prrafodelista"/>
        <w:ind w:left="1080"/>
        <w:jc w:val="both"/>
        <w:rPr>
          <w:rFonts w:asciiTheme="minorHAnsi" w:hAnsiTheme="minorHAnsi" w:cstheme="minorHAnsi"/>
          <w:b/>
          <w:color w:val="000000"/>
          <w:sz w:val="21"/>
          <w:szCs w:val="21"/>
          <w:shd w:val="clear" w:color="auto" w:fill="FFFFFF"/>
        </w:rPr>
      </w:pPr>
    </w:p>
    <w:p w:rsidR="00F06681" w:rsidRPr="00821D2A" w:rsidRDefault="00414F83" w:rsidP="002638FB">
      <w:pPr>
        <w:pStyle w:val="Prrafodelista"/>
        <w:ind w:left="1080"/>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w:t>
      </w:r>
      <w:r w:rsidR="00FB0E43" w:rsidRPr="00821D2A">
        <w:rPr>
          <w:rFonts w:asciiTheme="minorHAnsi" w:hAnsiTheme="minorHAnsi" w:cstheme="minorHAnsi"/>
          <w:color w:val="000000"/>
          <w:sz w:val="21"/>
          <w:szCs w:val="21"/>
          <w:shd w:val="clear" w:color="auto" w:fill="FFFFFF"/>
        </w:rPr>
        <w:t>Les comento que este proyecto es el seguimiento de la agenda que realizó la Dra. Annel Vázquez Anderson que realizó en su último año de gestión como integrante del Comité de Participación Social.</w:t>
      </w:r>
      <w:r w:rsidR="00F06681" w:rsidRPr="00821D2A">
        <w:rPr>
          <w:rFonts w:asciiTheme="minorHAnsi" w:hAnsiTheme="minorHAnsi" w:cstheme="minorHAnsi"/>
          <w:color w:val="000000"/>
          <w:sz w:val="21"/>
          <w:szCs w:val="21"/>
          <w:shd w:val="clear" w:color="auto" w:fill="FFFFFF"/>
        </w:rPr>
        <w:t xml:space="preserve">  Los trabajos se reinician en el municipio de San Juan de los Lagos ya que es el único de las regiones altos sur y norte que cuentan con Sistema Municipal Anticorrupción y que ha navegado un poco contra corriente</w:t>
      </w:r>
      <w:r w:rsidR="002638FB" w:rsidRPr="00821D2A">
        <w:rPr>
          <w:rFonts w:asciiTheme="minorHAnsi" w:hAnsiTheme="minorHAnsi" w:cstheme="minorHAnsi"/>
          <w:color w:val="000000"/>
          <w:sz w:val="21"/>
          <w:szCs w:val="21"/>
          <w:shd w:val="clear" w:color="auto" w:fill="FFFFFF"/>
        </w:rPr>
        <w:t>. E</w:t>
      </w:r>
      <w:r w:rsidR="00F06681" w:rsidRPr="00821D2A">
        <w:rPr>
          <w:rFonts w:asciiTheme="minorHAnsi" w:hAnsiTheme="minorHAnsi" w:cstheme="minorHAnsi"/>
          <w:color w:val="000000"/>
          <w:sz w:val="21"/>
          <w:szCs w:val="21"/>
          <w:shd w:val="clear" w:color="auto" w:fill="FFFFFF"/>
        </w:rPr>
        <w:t xml:space="preserve">speramos que el ejercicio de hoy genere un impulso importante y </w:t>
      </w:r>
      <w:r w:rsidR="002638FB" w:rsidRPr="00821D2A">
        <w:rPr>
          <w:rFonts w:asciiTheme="minorHAnsi" w:hAnsiTheme="minorHAnsi" w:cstheme="minorHAnsi"/>
          <w:color w:val="000000"/>
          <w:sz w:val="21"/>
          <w:szCs w:val="21"/>
          <w:shd w:val="clear" w:color="auto" w:fill="FFFFFF"/>
        </w:rPr>
        <w:t>que motive a las autoridades que conforman los veinte municipios de las regiones altos sur y altos norte para integrar sus respectivos Sistemas Municipales Anticorrupción.</w:t>
      </w:r>
    </w:p>
    <w:p w:rsidR="002638FB" w:rsidRPr="00821D2A" w:rsidRDefault="002638FB" w:rsidP="002638FB">
      <w:pPr>
        <w:pStyle w:val="Prrafodelista"/>
        <w:ind w:left="1080"/>
        <w:jc w:val="both"/>
        <w:rPr>
          <w:rFonts w:asciiTheme="minorHAnsi" w:hAnsiTheme="minorHAnsi" w:cstheme="minorHAnsi"/>
          <w:color w:val="000000"/>
          <w:sz w:val="21"/>
          <w:szCs w:val="21"/>
          <w:shd w:val="clear" w:color="auto" w:fill="FFFFFF"/>
        </w:rPr>
      </w:pPr>
    </w:p>
    <w:p w:rsidR="002638FB" w:rsidRPr="00821D2A" w:rsidRDefault="002638FB" w:rsidP="002638FB">
      <w:pPr>
        <w:pStyle w:val="Prrafodelista"/>
        <w:ind w:left="1080"/>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Les compart</w:t>
      </w:r>
      <w:r w:rsidR="00397D96" w:rsidRPr="00821D2A">
        <w:rPr>
          <w:rFonts w:asciiTheme="minorHAnsi" w:hAnsiTheme="minorHAnsi" w:cstheme="minorHAnsi"/>
          <w:color w:val="000000"/>
          <w:sz w:val="21"/>
          <w:szCs w:val="21"/>
          <w:shd w:val="clear" w:color="auto" w:fill="FFFFFF"/>
        </w:rPr>
        <w:t xml:space="preserve">o que en el evento de </w:t>
      </w:r>
      <w:r w:rsidRPr="00821D2A">
        <w:rPr>
          <w:rFonts w:asciiTheme="minorHAnsi" w:hAnsiTheme="minorHAnsi" w:cstheme="minorHAnsi"/>
          <w:color w:val="000000"/>
          <w:sz w:val="21"/>
          <w:szCs w:val="21"/>
          <w:shd w:val="clear" w:color="auto" w:fill="FFFFFF"/>
        </w:rPr>
        <w:t>hoy se contó con la asistencia de 65 personas incluidas presidentes municipales, secretarios, síndicos, titulares de Órganos Internos de control (OIC) y de Unidades de Transparencia (UT)</w:t>
      </w:r>
      <w:r w:rsidR="00397D96" w:rsidRPr="00821D2A">
        <w:rPr>
          <w:rFonts w:asciiTheme="minorHAnsi" w:hAnsiTheme="minorHAnsi" w:cstheme="minorHAnsi"/>
          <w:color w:val="000000"/>
          <w:sz w:val="21"/>
          <w:szCs w:val="21"/>
          <w:shd w:val="clear" w:color="auto" w:fill="FFFFFF"/>
        </w:rPr>
        <w:t xml:space="preserve">. Al final de la primera actividad tuvimos una charla con los presidentes municipales de San Ignacio Cerro Gordo, </w:t>
      </w:r>
      <w:proofErr w:type="spellStart"/>
      <w:r w:rsidR="00397D96" w:rsidRPr="00821D2A">
        <w:rPr>
          <w:rFonts w:asciiTheme="minorHAnsi" w:hAnsiTheme="minorHAnsi" w:cstheme="minorHAnsi"/>
          <w:color w:val="000000"/>
          <w:sz w:val="21"/>
          <w:szCs w:val="21"/>
          <w:shd w:val="clear" w:color="auto" w:fill="FFFFFF"/>
        </w:rPr>
        <w:t>Mexticacán</w:t>
      </w:r>
      <w:proofErr w:type="spellEnd"/>
      <w:r w:rsidR="00397D96" w:rsidRPr="00821D2A">
        <w:rPr>
          <w:rFonts w:asciiTheme="minorHAnsi" w:hAnsiTheme="minorHAnsi" w:cstheme="minorHAnsi"/>
          <w:color w:val="000000"/>
          <w:sz w:val="21"/>
          <w:szCs w:val="21"/>
          <w:shd w:val="clear" w:color="auto" w:fill="FFFFFF"/>
        </w:rPr>
        <w:t xml:space="preserve"> y </w:t>
      </w:r>
      <w:proofErr w:type="spellStart"/>
      <w:r w:rsidR="00397D96" w:rsidRPr="00821D2A">
        <w:rPr>
          <w:rFonts w:asciiTheme="minorHAnsi" w:hAnsiTheme="minorHAnsi" w:cstheme="minorHAnsi"/>
          <w:color w:val="000000"/>
          <w:sz w:val="21"/>
          <w:szCs w:val="21"/>
          <w:shd w:val="clear" w:color="auto" w:fill="FFFFFF"/>
        </w:rPr>
        <w:t>Acatic</w:t>
      </w:r>
      <w:proofErr w:type="spellEnd"/>
      <w:r w:rsidR="00397D96" w:rsidRPr="00821D2A">
        <w:rPr>
          <w:rFonts w:asciiTheme="minorHAnsi" w:hAnsiTheme="minorHAnsi" w:cstheme="minorHAnsi"/>
          <w:color w:val="000000"/>
          <w:sz w:val="21"/>
          <w:szCs w:val="21"/>
          <w:shd w:val="clear" w:color="auto" w:fill="FFFFFF"/>
        </w:rPr>
        <w:t>, quienes manifestaron la intención y el interés de conformar el Sistema Municipal Anticorrupción (SMA)</w:t>
      </w:r>
      <w:r w:rsidR="00196CB8" w:rsidRPr="00821D2A">
        <w:rPr>
          <w:rFonts w:asciiTheme="minorHAnsi" w:hAnsiTheme="minorHAnsi" w:cstheme="minorHAnsi"/>
          <w:color w:val="000000"/>
          <w:sz w:val="21"/>
          <w:szCs w:val="21"/>
          <w:shd w:val="clear" w:color="auto" w:fill="FFFFFF"/>
        </w:rPr>
        <w:t>.</w:t>
      </w:r>
      <w:r w:rsidR="00397D96" w:rsidRPr="00821D2A">
        <w:rPr>
          <w:rFonts w:asciiTheme="minorHAnsi" w:hAnsiTheme="minorHAnsi" w:cstheme="minorHAnsi"/>
          <w:color w:val="000000"/>
          <w:sz w:val="21"/>
          <w:szCs w:val="21"/>
          <w:shd w:val="clear" w:color="auto" w:fill="FFFFFF"/>
        </w:rPr>
        <w:t xml:space="preserve">  </w:t>
      </w:r>
    </w:p>
    <w:p w:rsidR="00FB0E43" w:rsidRPr="00821D2A" w:rsidRDefault="00FB0E43" w:rsidP="00414F83">
      <w:pPr>
        <w:pStyle w:val="Prrafodelista"/>
        <w:ind w:left="1080"/>
        <w:jc w:val="both"/>
        <w:rPr>
          <w:rFonts w:asciiTheme="minorHAnsi" w:hAnsiTheme="minorHAnsi" w:cstheme="minorHAnsi"/>
          <w:color w:val="000000"/>
          <w:sz w:val="21"/>
          <w:szCs w:val="21"/>
          <w:shd w:val="clear" w:color="auto" w:fill="FFFFFF"/>
        </w:rPr>
      </w:pPr>
    </w:p>
    <w:p w:rsidR="009A7D01" w:rsidRPr="00821D2A" w:rsidRDefault="00196CB8" w:rsidP="009A7D01">
      <w:pPr>
        <w:pStyle w:val="Prrafodelista"/>
        <w:ind w:left="1080"/>
        <w:jc w:val="both"/>
        <w:rPr>
          <w:rFonts w:asciiTheme="minorHAnsi" w:hAnsiTheme="minorHAnsi" w:cstheme="minorHAnsi"/>
          <w:color w:val="000000"/>
          <w:sz w:val="21"/>
          <w:szCs w:val="21"/>
          <w:shd w:val="clear" w:color="auto" w:fill="FFFFFF"/>
        </w:rPr>
      </w:pPr>
      <w:r w:rsidRPr="00821D2A">
        <w:rPr>
          <w:rFonts w:asciiTheme="minorHAnsi" w:hAnsiTheme="minorHAnsi" w:cstheme="minorHAnsi"/>
          <w:color w:val="000000"/>
          <w:sz w:val="21"/>
          <w:szCs w:val="21"/>
          <w:shd w:val="clear" w:color="auto" w:fill="FFFFFF"/>
        </w:rPr>
        <w:t>Les comentó que en la primera</w:t>
      </w:r>
      <w:r w:rsidR="001E7327" w:rsidRPr="00821D2A">
        <w:rPr>
          <w:rFonts w:asciiTheme="minorHAnsi" w:hAnsiTheme="minorHAnsi" w:cstheme="minorHAnsi"/>
          <w:color w:val="000000"/>
          <w:sz w:val="21"/>
          <w:szCs w:val="21"/>
          <w:shd w:val="clear" w:color="auto" w:fill="FFFFFF"/>
        </w:rPr>
        <w:t xml:space="preserve"> quincena del</w:t>
      </w:r>
      <w:r w:rsidRPr="00821D2A">
        <w:rPr>
          <w:rFonts w:asciiTheme="minorHAnsi" w:hAnsiTheme="minorHAnsi" w:cstheme="minorHAnsi"/>
          <w:color w:val="000000"/>
          <w:sz w:val="21"/>
          <w:szCs w:val="21"/>
          <w:shd w:val="clear" w:color="auto" w:fill="FFFFFF"/>
        </w:rPr>
        <w:t xml:space="preserve"> mes de septiembre se realizará el encuentro de las regiones Valles, Sierra de Amula y Lagunas en </w:t>
      </w:r>
      <w:proofErr w:type="spellStart"/>
      <w:r w:rsidRPr="00821D2A">
        <w:rPr>
          <w:rFonts w:asciiTheme="minorHAnsi" w:hAnsiTheme="minorHAnsi" w:cstheme="minorHAnsi"/>
          <w:color w:val="000000"/>
          <w:sz w:val="21"/>
          <w:szCs w:val="21"/>
          <w:shd w:val="clear" w:color="auto" w:fill="FFFFFF"/>
        </w:rPr>
        <w:t>Cocula</w:t>
      </w:r>
      <w:proofErr w:type="spellEnd"/>
      <w:r w:rsidRPr="00821D2A">
        <w:rPr>
          <w:rFonts w:asciiTheme="minorHAnsi" w:hAnsiTheme="minorHAnsi" w:cstheme="minorHAnsi"/>
          <w:color w:val="000000"/>
          <w:sz w:val="21"/>
          <w:szCs w:val="21"/>
          <w:shd w:val="clear" w:color="auto" w:fill="FFFFFF"/>
        </w:rPr>
        <w:t>, Jalisco a propuesta de su alcalde de</w:t>
      </w:r>
      <w:r w:rsidR="009A7D01" w:rsidRPr="00821D2A">
        <w:rPr>
          <w:rFonts w:asciiTheme="minorHAnsi" w:hAnsiTheme="minorHAnsi" w:cstheme="minorHAnsi"/>
          <w:color w:val="000000"/>
          <w:sz w:val="21"/>
          <w:szCs w:val="21"/>
          <w:shd w:val="clear" w:color="auto" w:fill="FFFFFF"/>
        </w:rPr>
        <w:t xml:space="preserve">l C. Miguel Ángel Ibarra Flores; en tanto que, en el mes de octubre se tiene contemplado realizar el relativo al de la Región </w:t>
      </w:r>
      <w:r w:rsidR="00CE055B">
        <w:rPr>
          <w:rFonts w:asciiTheme="minorHAnsi" w:hAnsiTheme="minorHAnsi" w:cstheme="minorHAnsi"/>
          <w:color w:val="000000"/>
          <w:sz w:val="21"/>
          <w:szCs w:val="21"/>
          <w:shd w:val="clear" w:color="auto" w:fill="FFFFFF"/>
        </w:rPr>
        <w:t xml:space="preserve">Norte </w:t>
      </w:r>
      <w:r w:rsidR="009A7D01" w:rsidRPr="00821D2A">
        <w:rPr>
          <w:rFonts w:asciiTheme="minorHAnsi" w:hAnsiTheme="minorHAnsi" w:cstheme="minorHAnsi"/>
          <w:color w:val="000000"/>
          <w:sz w:val="21"/>
          <w:szCs w:val="21"/>
          <w:shd w:val="clear" w:color="auto" w:fill="FFFFFF"/>
        </w:rPr>
        <w:t xml:space="preserve">en coordinación con el Centro Universitario del Norte (CUNORTE) de la Universidad de Guadalajara en el marco de dicho encuentro se presentarán los documentos –Recomendaciones Generales para Fomentar los mecanismos de participación ciudadana en los Municipios de Jalisco y la Guía ciudadana para activar los mecanismos de participación ciudadana anticorrupción– que fueron traducidos </w:t>
      </w:r>
      <w:r w:rsidR="0033634B" w:rsidRPr="00821D2A">
        <w:rPr>
          <w:rFonts w:asciiTheme="minorHAnsi" w:hAnsiTheme="minorHAnsi" w:cstheme="minorHAnsi"/>
          <w:color w:val="000000"/>
          <w:sz w:val="21"/>
          <w:szCs w:val="21"/>
          <w:shd w:val="clear" w:color="auto" w:fill="FFFFFF"/>
        </w:rPr>
        <w:t xml:space="preserve">a lengua </w:t>
      </w:r>
      <w:proofErr w:type="spellStart"/>
      <w:r w:rsidR="0033634B" w:rsidRPr="00821D2A">
        <w:rPr>
          <w:rFonts w:asciiTheme="minorHAnsi" w:hAnsiTheme="minorHAnsi" w:cstheme="minorHAnsi"/>
          <w:color w:val="000000"/>
          <w:sz w:val="21"/>
          <w:szCs w:val="21"/>
          <w:shd w:val="clear" w:color="auto" w:fill="FFFFFF"/>
        </w:rPr>
        <w:t>wirádica</w:t>
      </w:r>
      <w:proofErr w:type="spellEnd"/>
      <w:r w:rsidR="0033634B" w:rsidRPr="00821D2A">
        <w:rPr>
          <w:rFonts w:asciiTheme="minorHAnsi" w:hAnsiTheme="minorHAnsi" w:cstheme="minorHAnsi"/>
          <w:color w:val="000000"/>
          <w:sz w:val="21"/>
          <w:szCs w:val="21"/>
          <w:shd w:val="clear" w:color="auto" w:fill="FFFFFF"/>
        </w:rPr>
        <w:t xml:space="preserve"> </w:t>
      </w:r>
      <w:r w:rsidR="009A7D01" w:rsidRPr="00821D2A">
        <w:rPr>
          <w:rFonts w:asciiTheme="minorHAnsi" w:hAnsiTheme="minorHAnsi" w:cstheme="minorHAnsi"/>
          <w:color w:val="000000"/>
          <w:sz w:val="21"/>
          <w:szCs w:val="21"/>
          <w:shd w:val="clear" w:color="auto" w:fill="FFFFFF"/>
        </w:rPr>
        <w:t>por personal de la Comisión Estatal de Derechos Humanos</w:t>
      </w:r>
      <w:r w:rsidR="0033634B" w:rsidRPr="00821D2A">
        <w:rPr>
          <w:rFonts w:asciiTheme="minorHAnsi" w:hAnsiTheme="minorHAnsi" w:cstheme="minorHAnsi"/>
          <w:color w:val="000000"/>
          <w:sz w:val="21"/>
          <w:szCs w:val="21"/>
          <w:shd w:val="clear" w:color="auto" w:fill="FFFFFF"/>
        </w:rPr>
        <w:t>.</w:t>
      </w:r>
    </w:p>
    <w:p w:rsidR="00896740" w:rsidRPr="00821D2A" w:rsidRDefault="00896740" w:rsidP="00896740">
      <w:pPr>
        <w:jc w:val="both"/>
        <w:rPr>
          <w:rFonts w:asciiTheme="minorHAnsi" w:hAnsiTheme="minorHAnsi" w:cstheme="minorHAnsi"/>
          <w:color w:val="000000"/>
          <w:sz w:val="21"/>
          <w:szCs w:val="21"/>
          <w:shd w:val="clear" w:color="auto" w:fill="FFFFFF"/>
        </w:rPr>
      </w:pPr>
    </w:p>
    <w:p w:rsidR="00FB0E43" w:rsidRPr="00821D2A" w:rsidRDefault="00FB0E43" w:rsidP="00FB0E43">
      <w:pPr>
        <w:pStyle w:val="Prrafodelista"/>
        <w:ind w:left="1080"/>
        <w:jc w:val="both"/>
        <w:rPr>
          <w:rFonts w:asciiTheme="minorHAnsi" w:hAnsiTheme="minorHAnsi" w:cstheme="minorHAnsi"/>
          <w:color w:val="000000"/>
          <w:sz w:val="21"/>
          <w:szCs w:val="21"/>
          <w:shd w:val="clear" w:color="auto" w:fill="FFFFFF"/>
        </w:rPr>
      </w:pPr>
      <w:r w:rsidRPr="00821D2A">
        <w:rPr>
          <w:rFonts w:asciiTheme="minorHAnsi" w:hAnsiTheme="minorHAnsi" w:cstheme="minorHAnsi"/>
          <w:sz w:val="21"/>
          <w:szCs w:val="21"/>
          <w:shd w:val="clear" w:color="auto" w:fill="FFFFFF"/>
        </w:rPr>
        <w:t>Finalmente, agradez</w:t>
      </w:r>
      <w:r w:rsidR="004B1801" w:rsidRPr="00821D2A">
        <w:rPr>
          <w:rFonts w:asciiTheme="minorHAnsi" w:hAnsiTheme="minorHAnsi" w:cstheme="minorHAnsi"/>
          <w:sz w:val="21"/>
          <w:szCs w:val="21"/>
          <w:shd w:val="clear" w:color="auto" w:fill="FFFFFF"/>
        </w:rPr>
        <w:t>co el apoyo y colaboración de lo</w:t>
      </w:r>
      <w:r w:rsidRPr="00821D2A">
        <w:rPr>
          <w:rFonts w:asciiTheme="minorHAnsi" w:hAnsiTheme="minorHAnsi" w:cstheme="minorHAnsi"/>
          <w:sz w:val="21"/>
          <w:szCs w:val="21"/>
          <w:shd w:val="clear" w:color="auto" w:fill="FFFFFF"/>
        </w:rPr>
        <w:t>s co</w:t>
      </w:r>
      <w:r w:rsidR="00527E81" w:rsidRPr="00821D2A">
        <w:rPr>
          <w:rFonts w:asciiTheme="minorHAnsi" w:hAnsiTheme="minorHAnsi" w:cstheme="minorHAnsi"/>
          <w:sz w:val="21"/>
          <w:szCs w:val="21"/>
          <w:shd w:val="clear" w:color="auto" w:fill="FFFFFF"/>
        </w:rPr>
        <w:t>mpañeros</w:t>
      </w:r>
      <w:r w:rsidRPr="00821D2A">
        <w:rPr>
          <w:rFonts w:asciiTheme="minorHAnsi" w:hAnsiTheme="minorHAnsi" w:cstheme="minorHAnsi"/>
          <w:sz w:val="21"/>
          <w:szCs w:val="21"/>
          <w:shd w:val="clear" w:color="auto" w:fill="FFFFFF"/>
        </w:rPr>
        <w:t xml:space="preserve"> Cl</w:t>
      </w:r>
      <w:r w:rsidR="00527E81" w:rsidRPr="00821D2A">
        <w:rPr>
          <w:rFonts w:asciiTheme="minorHAnsi" w:hAnsiTheme="minorHAnsi" w:cstheme="minorHAnsi"/>
          <w:sz w:val="21"/>
          <w:szCs w:val="21"/>
          <w:shd w:val="clear" w:color="auto" w:fill="FFFFFF"/>
        </w:rPr>
        <w:t>audia Josefina Hernández Rivas,</w:t>
      </w:r>
      <w:r w:rsidRPr="00821D2A">
        <w:rPr>
          <w:rFonts w:asciiTheme="minorHAnsi" w:hAnsiTheme="minorHAnsi" w:cstheme="minorHAnsi"/>
          <w:sz w:val="21"/>
          <w:szCs w:val="21"/>
          <w:shd w:val="clear" w:color="auto" w:fill="FFFFFF"/>
        </w:rPr>
        <w:t xml:space="preserve"> Diana Vera Álvarez</w:t>
      </w:r>
      <w:r w:rsidR="00527E81" w:rsidRPr="00821D2A">
        <w:rPr>
          <w:rFonts w:asciiTheme="minorHAnsi" w:hAnsiTheme="minorHAnsi" w:cstheme="minorHAnsi"/>
          <w:sz w:val="21"/>
          <w:szCs w:val="21"/>
          <w:shd w:val="clear" w:color="auto" w:fill="FFFFFF"/>
        </w:rPr>
        <w:t xml:space="preserve"> y Jesús Salvador Bolaños Cisneros</w:t>
      </w:r>
      <w:r w:rsidRPr="00821D2A">
        <w:rPr>
          <w:rFonts w:asciiTheme="minorHAnsi" w:hAnsiTheme="minorHAnsi" w:cstheme="minorHAnsi"/>
          <w:sz w:val="21"/>
          <w:szCs w:val="21"/>
          <w:shd w:val="clear" w:color="auto" w:fill="FFFFFF"/>
        </w:rPr>
        <w:t>, quienes han apoyado en empujar esta dinámica y fortalecer esta tarea</w:t>
      </w:r>
      <w:r w:rsidR="00F06681" w:rsidRPr="00821D2A">
        <w:rPr>
          <w:rFonts w:asciiTheme="minorHAnsi" w:hAnsiTheme="minorHAnsi" w:cstheme="minorHAnsi"/>
          <w:sz w:val="21"/>
          <w:szCs w:val="21"/>
          <w:shd w:val="clear" w:color="auto" w:fill="FFFFFF"/>
        </w:rPr>
        <w:t>, claro a quienes integran al CPS por asistir al evento y colaborar en la agenda anticorrupción en los municipios</w:t>
      </w:r>
      <w:r w:rsidRPr="00821D2A">
        <w:rPr>
          <w:rFonts w:asciiTheme="minorHAnsi" w:hAnsiTheme="minorHAnsi" w:cstheme="minorHAnsi"/>
          <w:color w:val="000000"/>
          <w:sz w:val="21"/>
          <w:szCs w:val="21"/>
          <w:shd w:val="clear" w:color="auto" w:fill="FFFFFF"/>
        </w:rPr>
        <w:t>”.</w:t>
      </w:r>
    </w:p>
    <w:p w:rsidR="00896740" w:rsidRDefault="00896740" w:rsidP="00FB0E43">
      <w:pPr>
        <w:pStyle w:val="Prrafodelista"/>
        <w:ind w:left="1080"/>
        <w:jc w:val="both"/>
        <w:rPr>
          <w:rFonts w:asciiTheme="minorHAnsi" w:hAnsiTheme="minorHAnsi" w:cstheme="minorHAnsi"/>
          <w:sz w:val="21"/>
          <w:szCs w:val="21"/>
          <w:shd w:val="clear" w:color="auto" w:fill="FFFFFF"/>
        </w:rPr>
      </w:pPr>
    </w:p>
    <w:p w:rsidR="00212A33" w:rsidRDefault="00212A33" w:rsidP="00FB0E43">
      <w:pPr>
        <w:pStyle w:val="Prrafodelista"/>
        <w:ind w:left="1080"/>
        <w:jc w:val="both"/>
        <w:rPr>
          <w:rFonts w:asciiTheme="minorHAnsi" w:hAnsiTheme="minorHAnsi" w:cstheme="minorHAnsi"/>
          <w:sz w:val="21"/>
          <w:szCs w:val="21"/>
          <w:shd w:val="clear" w:color="auto" w:fill="FFFFFF"/>
        </w:rPr>
      </w:pPr>
    </w:p>
    <w:p w:rsidR="00212A33" w:rsidRDefault="00212A33" w:rsidP="00FB0E43">
      <w:pPr>
        <w:pStyle w:val="Prrafodelista"/>
        <w:ind w:left="1080"/>
        <w:jc w:val="both"/>
        <w:rPr>
          <w:rFonts w:asciiTheme="minorHAnsi" w:hAnsiTheme="minorHAnsi" w:cstheme="minorHAnsi"/>
          <w:sz w:val="21"/>
          <w:szCs w:val="21"/>
          <w:shd w:val="clear" w:color="auto" w:fill="FFFFFF"/>
        </w:rPr>
      </w:pPr>
    </w:p>
    <w:p w:rsidR="00212A33" w:rsidRDefault="00212A33" w:rsidP="00FB0E43">
      <w:pPr>
        <w:pStyle w:val="Prrafodelista"/>
        <w:ind w:left="1080"/>
        <w:jc w:val="both"/>
        <w:rPr>
          <w:rFonts w:asciiTheme="minorHAnsi" w:hAnsiTheme="minorHAnsi" w:cstheme="minorHAnsi"/>
          <w:sz w:val="21"/>
          <w:szCs w:val="21"/>
          <w:shd w:val="clear" w:color="auto" w:fill="FFFFFF"/>
        </w:rPr>
      </w:pPr>
    </w:p>
    <w:p w:rsidR="00212A33" w:rsidRDefault="00212A33" w:rsidP="00FB0E43">
      <w:pPr>
        <w:pStyle w:val="Prrafodelista"/>
        <w:ind w:left="1080"/>
        <w:jc w:val="both"/>
        <w:rPr>
          <w:rFonts w:asciiTheme="minorHAnsi" w:hAnsiTheme="minorHAnsi" w:cstheme="minorHAnsi"/>
          <w:sz w:val="21"/>
          <w:szCs w:val="21"/>
          <w:shd w:val="clear" w:color="auto" w:fill="FFFFFF"/>
        </w:rPr>
      </w:pPr>
    </w:p>
    <w:p w:rsidR="00212A33" w:rsidRPr="00821D2A" w:rsidRDefault="00212A33" w:rsidP="00FB0E43">
      <w:pPr>
        <w:pStyle w:val="Prrafodelista"/>
        <w:ind w:left="1080"/>
        <w:jc w:val="both"/>
        <w:rPr>
          <w:rFonts w:asciiTheme="minorHAnsi" w:hAnsiTheme="minorHAnsi" w:cstheme="minorHAnsi"/>
          <w:sz w:val="21"/>
          <w:szCs w:val="21"/>
          <w:shd w:val="clear" w:color="auto" w:fill="FFFFFF"/>
        </w:rPr>
      </w:pPr>
    </w:p>
    <w:p w:rsidR="00896740" w:rsidRPr="00821D2A" w:rsidRDefault="00896740" w:rsidP="00896740">
      <w:pPr>
        <w:pStyle w:val="Prrafodelista"/>
        <w:numPr>
          <w:ilvl w:val="0"/>
          <w:numId w:val="3"/>
        </w:numPr>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t xml:space="preserve">Distinción a la </w:t>
      </w:r>
      <w:r w:rsidRPr="00821D2A">
        <w:rPr>
          <w:rFonts w:asciiTheme="minorHAnsi" w:hAnsiTheme="minorHAnsi" w:cstheme="minorHAnsi"/>
          <w:b/>
          <w:i/>
          <w:iCs/>
          <w:color w:val="000000"/>
          <w:sz w:val="21"/>
          <w:szCs w:val="21"/>
          <w:shd w:val="clear" w:color="auto" w:fill="FFFFFF"/>
        </w:rPr>
        <w:t>web</w:t>
      </w:r>
      <w:r w:rsidRPr="00821D2A">
        <w:rPr>
          <w:rFonts w:asciiTheme="minorHAnsi" w:hAnsiTheme="minorHAnsi" w:cstheme="minorHAnsi"/>
          <w:b/>
          <w:color w:val="000000"/>
          <w:sz w:val="21"/>
          <w:szCs w:val="21"/>
          <w:shd w:val="clear" w:color="auto" w:fill="FFFFFF"/>
        </w:rPr>
        <w:t xml:space="preserve"> Comité de Participación Social Jalisco. </w:t>
      </w:r>
    </w:p>
    <w:p w:rsidR="00414F83" w:rsidRPr="00821D2A" w:rsidRDefault="00E05CEB" w:rsidP="00E05CEB">
      <w:pPr>
        <w:tabs>
          <w:tab w:val="left" w:pos="2430"/>
        </w:tabs>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tab/>
      </w:r>
    </w:p>
    <w:p w:rsidR="00896740" w:rsidRPr="00821D2A" w:rsidRDefault="00896740" w:rsidP="00896740">
      <w:pPr>
        <w:pStyle w:val="Prrafodelista"/>
        <w:ind w:left="1080"/>
        <w:jc w:val="both"/>
        <w:rPr>
          <w:rFonts w:asciiTheme="minorHAnsi" w:hAnsiTheme="minorHAnsi" w:cstheme="minorHAnsi"/>
          <w:sz w:val="21"/>
          <w:szCs w:val="21"/>
          <w:shd w:val="clear" w:color="auto" w:fill="FFFFFF"/>
        </w:rPr>
      </w:pPr>
      <w:r w:rsidRPr="00821D2A">
        <w:rPr>
          <w:rFonts w:asciiTheme="minorHAnsi" w:hAnsiTheme="minorHAnsi" w:cstheme="minorHAnsi"/>
          <w:color w:val="000000"/>
          <w:sz w:val="21"/>
          <w:szCs w:val="21"/>
          <w:shd w:val="clear" w:color="auto" w:fill="FFFFFF"/>
        </w:rPr>
        <w:t>“</w:t>
      </w:r>
      <w:r w:rsidR="00527E81" w:rsidRPr="00821D2A">
        <w:rPr>
          <w:rFonts w:asciiTheme="minorHAnsi" w:hAnsiTheme="minorHAnsi" w:cstheme="minorHAnsi"/>
          <w:sz w:val="21"/>
          <w:szCs w:val="21"/>
          <w:shd w:val="clear" w:color="auto" w:fill="FFFFFF"/>
        </w:rPr>
        <w:t>Siguen los trabajos con el personal de la Dirección de</w:t>
      </w:r>
      <w:r w:rsidRPr="00821D2A">
        <w:rPr>
          <w:rFonts w:asciiTheme="minorHAnsi" w:hAnsiTheme="minorHAnsi" w:cstheme="minorHAnsi"/>
          <w:sz w:val="21"/>
          <w:szCs w:val="21"/>
          <w:shd w:val="clear" w:color="auto" w:fill="FFFFFF"/>
        </w:rPr>
        <w:t xml:space="preserve"> Tecnologías y Plataformas de la Secretaría Ejecutiva del Sistema Estatal Anticorrupción de Jalisco (SESAJ), </w:t>
      </w:r>
      <w:r w:rsidR="00527E81" w:rsidRPr="00821D2A">
        <w:rPr>
          <w:rFonts w:asciiTheme="minorHAnsi" w:hAnsiTheme="minorHAnsi" w:cstheme="minorHAnsi"/>
          <w:sz w:val="21"/>
          <w:szCs w:val="21"/>
          <w:shd w:val="clear" w:color="auto" w:fill="FFFFFF"/>
        </w:rPr>
        <w:t xml:space="preserve">en los trabajos de migración y diseño </w:t>
      </w:r>
      <w:r w:rsidRPr="00821D2A">
        <w:rPr>
          <w:rFonts w:asciiTheme="minorHAnsi" w:hAnsiTheme="minorHAnsi" w:cstheme="minorHAnsi"/>
          <w:sz w:val="21"/>
          <w:szCs w:val="21"/>
          <w:shd w:val="clear" w:color="auto" w:fill="FFFFFF"/>
        </w:rPr>
        <w:t>de la página web del CPS</w:t>
      </w:r>
      <w:r w:rsidR="00527E81" w:rsidRPr="00821D2A">
        <w:rPr>
          <w:rFonts w:asciiTheme="minorHAnsi" w:hAnsiTheme="minorHAnsi" w:cstheme="minorHAnsi"/>
          <w:sz w:val="21"/>
          <w:szCs w:val="21"/>
          <w:shd w:val="clear" w:color="auto" w:fill="FFFFFF"/>
        </w:rPr>
        <w:t>”</w:t>
      </w:r>
    </w:p>
    <w:p w:rsidR="00527E81" w:rsidRPr="00821D2A" w:rsidRDefault="00527E81" w:rsidP="00896740">
      <w:pPr>
        <w:pStyle w:val="Prrafodelista"/>
        <w:ind w:left="1080"/>
        <w:jc w:val="both"/>
        <w:rPr>
          <w:rFonts w:asciiTheme="minorHAnsi" w:hAnsiTheme="minorHAnsi" w:cstheme="minorHAnsi"/>
          <w:sz w:val="21"/>
          <w:szCs w:val="21"/>
          <w:shd w:val="clear" w:color="auto" w:fill="FFFFFF"/>
        </w:rPr>
      </w:pPr>
    </w:p>
    <w:p w:rsidR="00527E81" w:rsidRPr="00821D2A" w:rsidRDefault="00527E81" w:rsidP="00C57D3F">
      <w:pPr>
        <w:pStyle w:val="Prrafodelista"/>
        <w:numPr>
          <w:ilvl w:val="0"/>
          <w:numId w:val="3"/>
        </w:numPr>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fldChar w:fldCharType="begin"/>
      </w:r>
      <w:r w:rsidRPr="00821D2A">
        <w:rPr>
          <w:rFonts w:asciiTheme="minorHAnsi" w:hAnsiTheme="minorHAnsi" w:cstheme="minorHAnsi"/>
          <w:b/>
          <w:color w:val="000000"/>
          <w:sz w:val="21"/>
          <w:szCs w:val="21"/>
          <w:shd w:val="clear" w:color="auto" w:fill="FFFFFF"/>
        </w:rPr>
        <w:instrText xml:space="preserve"> HYPERLINK "https://participa.jalisco.gob.mx/consejo-estatal/" \l ":~:text=Es%20un%20%C3%B3rgano%20interinstitucional%20de,y%20la%20cultura%20de%20paz." </w:instrText>
      </w:r>
      <w:r w:rsidRPr="00821D2A">
        <w:rPr>
          <w:rFonts w:asciiTheme="minorHAnsi" w:hAnsiTheme="minorHAnsi" w:cstheme="minorHAnsi"/>
          <w:b/>
          <w:color w:val="000000"/>
          <w:sz w:val="21"/>
          <w:szCs w:val="21"/>
          <w:shd w:val="clear" w:color="auto" w:fill="FFFFFF"/>
        </w:rPr>
        <w:fldChar w:fldCharType="separate"/>
      </w:r>
      <w:r w:rsidR="00C57D3F" w:rsidRPr="00821D2A">
        <w:rPr>
          <w:rFonts w:asciiTheme="minorHAnsi" w:hAnsiTheme="minorHAnsi" w:cstheme="minorHAnsi"/>
          <w:b/>
          <w:color w:val="000000"/>
          <w:sz w:val="21"/>
          <w:szCs w:val="21"/>
          <w:shd w:val="clear" w:color="auto" w:fill="FFFFFF"/>
        </w:rPr>
        <w:t xml:space="preserve">Consejo Estatal de </w:t>
      </w:r>
      <w:r w:rsidRPr="00821D2A">
        <w:rPr>
          <w:rFonts w:asciiTheme="minorHAnsi" w:hAnsiTheme="minorHAnsi" w:cstheme="minorHAnsi"/>
          <w:b/>
          <w:color w:val="000000"/>
          <w:sz w:val="21"/>
          <w:szCs w:val="21"/>
          <w:shd w:val="clear" w:color="auto" w:fill="FFFFFF"/>
        </w:rPr>
        <w:t>Planeación y Participación Ciudadana</w:t>
      </w:r>
      <w:r w:rsidR="00C57D3F" w:rsidRPr="00821D2A">
        <w:rPr>
          <w:rFonts w:asciiTheme="minorHAnsi" w:hAnsiTheme="minorHAnsi" w:cstheme="minorHAnsi"/>
          <w:b/>
          <w:color w:val="000000"/>
          <w:sz w:val="21"/>
          <w:szCs w:val="21"/>
          <w:shd w:val="clear" w:color="auto" w:fill="FFFFFF"/>
        </w:rPr>
        <w:t xml:space="preserve"> del Estado de Jalisco</w:t>
      </w:r>
    </w:p>
    <w:p w:rsidR="00527E81" w:rsidRPr="00821D2A" w:rsidRDefault="00527E81" w:rsidP="00C57D3F">
      <w:pPr>
        <w:pStyle w:val="Prrafodelista"/>
        <w:ind w:left="1080"/>
        <w:jc w:val="both"/>
        <w:rPr>
          <w:rFonts w:asciiTheme="minorHAnsi" w:hAnsiTheme="minorHAnsi" w:cstheme="minorHAnsi"/>
          <w:b/>
          <w:color w:val="000000"/>
          <w:sz w:val="21"/>
          <w:szCs w:val="21"/>
          <w:shd w:val="clear" w:color="auto" w:fill="FFFFFF"/>
        </w:rPr>
      </w:pPr>
      <w:r w:rsidRPr="00821D2A">
        <w:rPr>
          <w:rFonts w:asciiTheme="minorHAnsi" w:hAnsiTheme="minorHAnsi" w:cstheme="minorHAnsi"/>
          <w:b/>
          <w:color w:val="000000"/>
          <w:sz w:val="21"/>
          <w:szCs w:val="21"/>
          <w:shd w:val="clear" w:color="auto" w:fill="FFFFFF"/>
        </w:rPr>
        <w:fldChar w:fldCharType="end"/>
      </w:r>
    </w:p>
    <w:p w:rsidR="00C57D3F" w:rsidRPr="00821D2A" w:rsidRDefault="00C57D3F" w:rsidP="00C57D3F">
      <w:pPr>
        <w:pStyle w:val="Prrafodelista"/>
        <w:ind w:left="1080"/>
        <w:jc w:val="both"/>
        <w:rPr>
          <w:rFonts w:asciiTheme="minorHAnsi" w:hAnsiTheme="minorHAnsi" w:cstheme="minorHAnsi"/>
          <w:sz w:val="21"/>
          <w:szCs w:val="21"/>
          <w:shd w:val="clear" w:color="auto" w:fill="FFFFFF"/>
        </w:rPr>
      </w:pPr>
      <w:r w:rsidRPr="00821D2A">
        <w:rPr>
          <w:rFonts w:asciiTheme="minorHAnsi" w:hAnsiTheme="minorHAnsi" w:cstheme="minorHAnsi"/>
          <w:color w:val="000000"/>
          <w:sz w:val="21"/>
          <w:szCs w:val="21"/>
          <w:shd w:val="clear" w:color="auto" w:fill="FFFFFF"/>
        </w:rPr>
        <w:t>“</w:t>
      </w:r>
      <w:r w:rsidRPr="00821D2A">
        <w:rPr>
          <w:rFonts w:asciiTheme="minorHAnsi" w:hAnsiTheme="minorHAnsi" w:cstheme="minorHAnsi"/>
          <w:sz w:val="21"/>
          <w:szCs w:val="21"/>
          <w:shd w:val="clear" w:color="auto" w:fill="FFFFFF"/>
        </w:rPr>
        <w:t xml:space="preserve">En la sesión celebrada el 11 de agosto de 2022 se aprobaron los formatos de mecanismos de participación ciudadana que ya se encuentran publicados en el portal web oficial del Consejo Estatal para consulta. Debiendo reconocer el trabajo del personal del Instituto Electoral y de Participación Ciudadana del Estado de Jalisco, quienes </w:t>
      </w:r>
      <w:r w:rsidR="00B16D0A" w:rsidRPr="00821D2A">
        <w:rPr>
          <w:rFonts w:asciiTheme="minorHAnsi" w:hAnsiTheme="minorHAnsi" w:cstheme="minorHAnsi"/>
          <w:sz w:val="21"/>
          <w:szCs w:val="21"/>
          <w:shd w:val="clear" w:color="auto" w:fill="FFFFFF"/>
        </w:rPr>
        <w:t xml:space="preserve">aportaron la </w:t>
      </w:r>
      <w:r w:rsidRPr="00821D2A">
        <w:rPr>
          <w:rFonts w:asciiTheme="minorHAnsi" w:hAnsiTheme="minorHAnsi" w:cstheme="minorHAnsi"/>
          <w:sz w:val="21"/>
          <w:szCs w:val="21"/>
          <w:shd w:val="clear" w:color="auto" w:fill="FFFFFF"/>
        </w:rPr>
        <w:t xml:space="preserve">experiencia y </w:t>
      </w:r>
      <w:r w:rsidR="00B16D0A" w:rsidRPr="00821D2A">
        <w:rPr>
          <w:rFonts w:asciiTheme="minorHAnsi" w:hAnsiTheme="minorHAnsi" w:cstheme="minorHAnsi"/>
          <w:sz w:val="21"/>
          <w:szCs w:val="21"/>
          <w:shd w:val="clear" w:color="auto" w:fill="FFFFFF"/>
        </w:rPr>
        <w:t xml:space="preserve">el </w:t>
      </w:r>
      <w:r w:rsidRPr="00821D2A">
        <w:rPr>
          <w:rFonts w:asciiTheme="minorHAnsi" w:hAnsiTheme="minorHAnsi" w:cstheme="minorHAnsi"/>
          <w:sz w:val="21"/>
          <w:szCs w:val="21"/>
          <w:shd w:val="clear" w:color="auto" w:fill="FFFFFF"/>
        </w:rPr>
        <w:t xml:space="preserve">conocimiento </w:t>
      </w:r>
      <w:r w:rsidR="00B16D0A" w:rsidRPr="00821D2A">
        <w:rPr>
          <w:rFonts w:asciiTheme="minorHAnsi" w:hAnsiTheme="minorHAnsi" w:cstheme="minorHAnsi"/>
          <w:sz w:val="21"/>
          <w:szCs w:val="21"/>
          <w:shd w:val="clear" w:color="auto" w:fill="FFFFFF"/>
        </w:rPr>
        <w:t>para concretar está actividad con éxito.</w:t>
      </w:r>
    </w:p>
    <w:p w:rsidR="00C57D3F" w:rsidRPr="00821D2A" w:rsidRDefault="00C57D3F" w:rsidP="00C57D3F">
      <w:pPr>
        <w:pStyle w:val="Prrafodelista"/>
        <w:ind w:left="1080"/>
        <w:jc w:val="both"/>
        <w:rPr>
          <w:rFonts w:asciiTheme="minorHAnsi" w:hAnsiTheme="minorHAnsi" w:cstheme="minorHAnsi"/>
          <w:sz w:val="21"/>
          <w:szCs w:val="21"/>
          <w:shd w:val="clear" w:color="auto" w:fill="FFFFFF"/>
        </w:rPr>
      </w:pPr>
    </w:p>
    <w:p w:rsidR="00C57D3F" w:rsidRPr="00821D2A" w:rsidRDefault="00C57D3F" w:rsidP="00C57D3F">
      <w:pPr>
        <w:pStyle w:val="Prrafodelista"/>
        <w:ind w:left="1080"/>
        <w:jc w:val="both"/>
        <w:rPr>
          <w:rFonts w:asciiTheme="minorHAnsi" w:hAnsiTheme="minorHAnsi" w:cstheme="minorHAnsi"/>
          <w:sz w:val="21"/>
          <w:szCs w:val="21"/>
          <w:shd w:val="clear" w:color="auto" w:fill="FFFFFF"/>
        </w:rPr>
      </w:pPr>
      <w:r w:rsidRPr="00821D2A">
        <w:rPr>
          <w:rFonts w:asciiTheme="minorHAnsi" w:hAnsiTheme="minorHAnsi" w:cstheme="minorHAnsi"/>
          <w:sz w:val="21"/>
          <w:szCs w:val="21"/>
          <w:shd w:val="clear" w:color="auto" w:fill="FFFFFF"/>
        </w:rPr>
        <w:t>Dentro del rediseño de la página web oficial del CPS se tiene contemplado un apartado para vincular de manera más efectiva los mecanismos de participación ciudadana”</w:t>
      </w: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p>
    <w:p w:rsidR="00414F83" w:rsidRPr="00821D2A" w:rsidRDefault="00414F83" w:rsidP="00414F83">
      <w:pPr>
        <w:pStyle w:val="Normal1"/>
        <w:spacing w:line="259" w:lineRule="auto"/>
        <w:jc w:val="both"/>
        <w:rPr>
          <w:rFonts w:asciiTheme="minorHAnsi" w:eastAsia="Times" w:hAnsiTheme="minorHAnsi" w:cstheme="minorHAnsi"/>
          <w:sz w:val="21"/>
          <w:szCs w:val="21"/>
          <w:lang w:val="es-ES_tradnl" w:eastAsia="es-ES"/>
        </w:rPr>
      </w:pPr>
      <w:r w:rsidRPr="00821D2A">
        <w:rPr>
          <w:rFonts w:asciiTheme="minorHAnsi" w:eastAsia="Times" w:hAnsiTheme="minorHAnsi" w:cstheme="minorHAnsi"/>
          <w:sz w:val="21"/>
          <w:szCs w:val="21"/>
          <w:lang w:val="es-ES_tradnl" w:eastAsia="es-ES"/>
        </w:rPr>
        <w:t>El Dr. Jesús Ibarra también agradeció a todas y todos por los avances en los proyectos que no sólo van siendo significativos sino interrelacionados</w:t>
      </w:r>
      <w:r w:rsidR="00B16D0A" w:rsidRPr="00821D2A">
        <w:rPr>
          <w:rFonts w:asciiTheme="minorHAnsi" w:eastAsia="Times" w:hAnsiTheme="minorHAnsi" w:cstheme="minorHAnsi"/>
          <w:sz w:val="21"/>
          <w:szCs w:val="21"/>
          <w:lang w:val="es-ES_tradnl" w:eastAsia="es-ES"/>
        </w:rPr>
        <w:t>.</w:t>
      </w:r>
      <w:r w:rsidRPr="00821D2A">
        <w:rPr>
          <w:rFonts w:asciiTheme="minorHAnsi" w:eastAsia="Times" w:hAnsiTheme="minorHAnsi" w:cstheme="minorHAnsi"/>
          <w:sz w:val="21"/>
          <w:szCs w:val="21"/>
          <w:lang w:val="es-ES_tradnl" w:eastAsia="es-ES"/>
        </w:rPr>
        <w:t xml:space="preserve"> </w:t>
      </w:r>
    </w:p>
    <w:p w:rsidR="00414F83" w:rsidRPr="00821D2A" w:rsidRDefault="00414F83" w:rsidP="00414F83">
      <w:pPr>
        <w:pStyle w:val="Normal1"/>
        <w:spacing w:line="259" w:lineRule="auto"/>
        <w:jc w:val="both"/>
        <w:rPr>
          <w:rFonts w:asciiTheme="minorHAnsi" w:hAnsiTheme="minorHAnsi" w:cstheme="minorHAnsi"/>
          <w:sz w:val="21"/>
          <w:szCs w:val="21"/>
          <w:lang w:val="es-ES_tradnl"/>
        </w:rPr>
      </w:pPr>
    </w:p>
    <w:p w:rsidR="00414F83" w:rsidRPr="00821D2A" w:rsidRDefault="00414F83" w:rsidP="00414F83">
      <w:pPr>
        <w:pStyle w:val="1"/>
        <w:spacing w:line="240"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 xml:space="preserve">VIII. </w:t>
      </w:r>
      <w:r w:rsidR="004B1801" w:rsidRPr="00821D2A">
        <w:rPr>
          <w:rFonts w:asciiTheme="minorHAnsi" w:hAnsiTheme="minorHAnsi" w:cstheme="minorHAnsi"/>
          <w:b/>
          <w:smallCaps/>
          <w:snapToGrid/>
          <w:sz w:val="21"/>
          <w:szCs w:val="21"/>
        </w:rPr>
        <w:t>Presentación, y en caso, aprobación de la opinión del Comité de Participación Social al Programa de Trabajo del Comité Coordinador 2022.</w:t>
      </w:r>
    </w:p>
    <w:p w:rsidR="00414F83" w:rsidRPr="00821D2A" w:rsidRDefault="00414F83" w:rsidP="00414F83">
      <w:pPr>
        <w:pStyle w:val="Normal1"/>
        <w:spacing w:line="259" w:lineRule="auto"/>
        <w:jc w:val="both"/>
        <w:rPr>
          <w:rFonts w:asciiTheme="minorHAnsi" w:eastAsia="Times New Roman" w:hAnsiTheme="minorHAnsi" w:cstheme="minorHAnsi"/>
          <w:b/>
          <w:snapToGrid w:val="0"/>
          <w:sz w:val="21"/>
          <w:szCs w:val="21"/>
          <w:lang w:val="es-ES_tradnl" w:eastAsia="es-ES"/>
        </w:rPr>
      </w:pPr>
    </w:p>
    <w:p w:rsidR="00B02EDF" w:rsidRPr="00821D2A" w:rsidRDefault="00414F83" w:rsidP="00C62E09">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En uso de la v</w:t>
      </w:r>
      <w:r w:rsidR="00B02EDF" w:rsidRPr="00821D2A">
        <w:rPr>
          <w:rFonts w:asciiTheme="minorHAnsi" w:hAnsiTheme="minorHAnsi" w:cstheme="minorHAnsi"/>
          <w:sz w:val="21"/>
          <w:szCs w:val="21"/>
          <w:lang w:val="es-ES"/>
        </w:rPr>
        <w:t>oz, el Dr. Jesús Ibarra señaló que l</w:t>
      </w:r>
      <w:r w:rsidR="00A34FF6" w:rsidRPr="00821D2A">
        <w:rPr>
          <w:rFonts w:asciiTheme="minorHAnsi" w:hAnsiTheme="minorHAnsi" w:cstheme="minorHAnsi"/>
          <w:sz w:val="21"/>
          <w:szCs w:val="21"/>
          <w:lang w:val="es-ES"/>
        </w:rPr>
        <w:t>a propuesta del documento que corresponde a la opinión del Comité de Part</w:t>
      </w:r>
      <w:r w:rsidR="00B02EDF" w:rsidRPr="00821D2A">
        <w:rPr>
          <w:rFonts w:asciiTheme="minorHAnsi" w:hAnsiTheme="minorHAnsi" w:cstheme="minorHAnsi"/>
          <w:sz w:val="21"/>
          <w:szCs w:val="21"/>
          <w:lang w:val="es-ES"/>
        </w:rPr>
        <w:t xml:space="preserve">icipación Social al Programa de </w:t>
      </w:r>
      <w:r w:rsidR="00A34FF6" w:rsidRPr="00821D2A">
        <w:rPr>
          <w:rFonts w:asciiTheme="minorHAnsi" w:hAnsiTheme="minorHAnsi" w:cstheme="minorHAnsi"/>
          <w:sz w:val="21"/>
          <w:szCs w:val="21"/>
          <w:lang w:val="es-ES"/>
        </w:rPr>
        <w:t xml:space="preserve">Trabajo del Comité Coordinador 2022 les fue compartido hace unas semanas mediante la carpeta de google drive. Recordemos que </w:t>
      </w:r>
      <w:r w:rsidR="00B02EDF" w:rsidRPr="00821D2A">
        <w:rPr>
          <w:rFonts w:asciiTheme="minorHAnsi" w:hAnsiTheme="minorHAnsi" w:cstheme="minorHAnsi"/>
          <w:sz w:val="21"/>
          <w:szCs w:val="21"/>
          <w:lang w:val="es-ES"/>
        </w:rPr>
        <w:t>el CPS debe emitir una opinión sobre el programa de trabajo anual del Comité Coordinador atendiendo a la atribución establecida</w:t>
      </w:r>
      <w:r w:rsidR="00A34FF6" w:rsidRPr="00821D2A">
        <w:rPr>
          <w:rFonts w:asciiTheme="minorHAnsi" w:hAnsiTheme="minorHAnsi" w:cstheme="minorHAnsi"/>
          <w:sz w:val="21"/>
          <w:szCs w:val="21"/>
          <w:lang w:val="es-ES"/>
        </w:rPr>
        <w:t xml:space="preserve"> en la fracción XIII del artículo 21 de la Ley del Sistema Antico</w:t>
      </w:r>
      <w:r w:rsidR="00B02EDF" w:rsidRPr="00821D2A">
        <w:rPr>
          <w:rFonts w:asciiTheme="minorHAnsi" w:hAnsiTheme="minorHAnsi" w:cstheme="minorHAnsi"/>
          <w:sz w:val="21"/>
          <w:szCs w:val="21"/>
          <w:lang w:val="es-ES"/>
        </w:rPr>
        <w:t>rrupción del Estado de Jalisco.</w:t>
      </w:r>
    </w:p>
    <w:p w:rsidR="00B02EDF" w:rsidRPr="00821D2A" w:rsidRDefault="00B02EDF" w:rsidP="00C62E09">
      <w:pPr>
        <w:ind w:right="-284"/>
        <w:jc w:val="both"/>
        <w:rPr>
          <w:rFonts w:asciiTheme="minorHAnsi" w:hAnsiTheme="minorHAnsi" w:cstheme="minorHAnsi"/>
          <w:sz w:val="21"/>
          <w:szCs w:val="21"/>
          <w:lang w:val="es-ES"/>
        </w:rPr>
      </w:pPr>
    </w:p>
    <w:p w:rsidR="004E3C0A" w:rsidRPr="00821D2A" w:rsidRDefault="00B02EDF" w:rsidP="00C62E09">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 xml:space="preserve">El Dr. Jesús Ibarra </w:t>
      </w:r>
      <w:r w:rsidR="004E3C0A" w:rsidRPr="00821D2A">
        <w:rPr>
          <w:rFonts w:asciiTheme="minorHAnsi" w:hAnsiTheme="minorHAnsi" w:cstheme="minorHAnsi"/>
          <w:sz w:val="21"/>
          <w:szCs w:val="21"/>
          <w:lang w:val="es-ES"/>
        </w:rPr>
        <w:t xml:space="preserve">menciona que le parece importante </w:t>
      </w:r>
      <w:r w:rsidRPr="00821D2A">
        <w:rPr>
          <w:rFonts w:asciiTheme="minorHAnsi" w:hAnsiTheme="minorHAnsi" w:cstheme="minorHAnsi"/>
          <w:sz w:val="21"/>
          <w:szCs w:val="21"/>
          <w:lang w:val="es-ES"/>
        </w:rPr>
        <w:t>que el programa de trabajo del Comité Coordinador</w:t>
      </w:r>
      <w:r w:rsidR="004E3C0A" w:rsidRPr="00821D2A">
        <w:rPr>
          <w:rFonts w:asciiTheme="minorHAnsi" w:hAnsiTheme="minorHAnsi" w:cstheme="minorHAnsi"/>
          <w:sz w:val="21"/>
          <w:szCs w:val="21"/>
          <w:lang w:val="es-ES"/>
        </w:rPr>
        <w:t xml:space="preserve"> se enfoque de los siguientes proyectos:</w:t>
      </w:r>
    </w:p>
    <w:p w:rsidR="004E3C0A" w:rsidRPr="00821D2A" w:rsidRDefault="004E3C0A" w:rsidP="00C62E09">
      <w:pPr>
        <w:ind w:right="-284"/>
        <w:jc w:val="both"/>
        <w:rPr>
          <w:rFonts w:asciiTheme="minorHAnsi" w:hAnsiTheme="minorHAnsi" w:cstheme="minorHAnsi"/>
          <w:sz w:val="21"/>
          <w:szCs w:val="21"/>
          <w:lang w:val="es-ES"/>
        </w:rPr>
      </w:pPr>
    </w:p>
    <w:p w:rsidR="004E3C0A" w:rsidRPr="00821D2A" w:rsidRDefault="004E3C0A" w:rsidP="0065029E">
      <w:pPr>
        <w:pStyle w:val="Prrafodelista"/>
        <w:numPr>
          <w:ilvl w:val="0"/>
          <w:numId w:val="26"/>
        </w:numPr>
        <w:ind w:left="851" w:hanging="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 xml:space="preserve">Diseño e implementación de la Política Estatal Anticorrupción de Jalisco, y en su seguimiento, promoción y evaluación. </w:t>
      </w:r>
    </w:p>
    <w:p w:rsidR="004E3C0A" w:rsidRPr="00821D2A" w:rsidRDefault="004E3C0A" w:rsidP="0065029E">
      <w:pPr>
        <w:pStyle w:val="Prrafodelista"/>
        <w:numPr>
          <w:ilvl w:val="0"/>
          <w:numId w:val="26"/>
        </w:numPr>
        <w:ind w:left="851" w:hanging="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Interconexión e interoperabilidad con la Plataforma Digital Nacional.</w:t>
      </w:r>
    </w:p>
    <w:p w:rsidR="004E3C0A" w:rsidRPr="00821D2A" w:rsidRDefault="004E3C0A" w:rsidP="0065029E">
      <w:pPr>
        <w:pStyle w:val="Prrafodelista"/>
        <w:numPr>
          <w:ilvl w:val="0"/>
          <w:numId w:val="26"/>
        </w:numPr>
        <w:ind w:left="851" w:hanging="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Derechos digitales en el combate a la corrupción</w:t>
      </w:r>
      <w:r w:rsidR="00C62E09" w:rsidRPr="00821D2A">
        <w:rPr>
          <w:rFonts w:asciiTheme="minorHAnsi" w:hAnsiTheme="minorHAnsi" w:cstheme="minorHAnsi"/>
          <w:sz w:val="21"/>
          <w:szCs w:val="21"/>
          <w:lang w:val="es-ES"/>
        </w:rPr>
        <w:t>.</w:t>
      </w:r>
    </w:p>
    <w:p w:rsidR="00B02EDF" w:rsidRPr="00821D2A" w:rsidRDefault="00B02EDF" w:rsidP="00C62E09">
      <w:pPr>
        <w:ind w:right="-284"/>
        <w:jc w:val="both"/>
        <w:rPr>
          <w:rFonts w:asciiTheme="minorHAnsi" w:hAnsiTheme="minorHAnsi" w:cstheme="minorHAnsi"/>
          <w:sz w:val="21"/>
          <w:szCs w:val="21"/>
          <w:lang w:val="es-ES"/>
        </w:rPr>
      </w:pPr>
    </w:p>
    <w:p w:rsidR="004E3C0A" w:rsidRPr="00821D2A" w:rsidRDefault="00C62E09" w:rsidP="00C62E09">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 xml:space="preserve">Siguiendo con la intervención el Dr. Jesús Ibarra refiere que en documento que corresponde aprobar en este punto del día </w:t>
      </w:r>
      <w:r w:rsidR="004E3C0A" w:rsidRPr="00821D2A">
        <w:rPr>
          <w:rFonts w:asciiTheme="minorHAnsi" w:hAnsiTheme="minorHAnsi" w:cstheme="minorHAnsi"/>
          <w:sz w:val="21"/>
          <w:szCs w:val="21"/>
          <w:lang w:val="es-ES"/>
        </w:rPr>
        <w:t>se sugiere contemplar los siguientes aspectos para la elaboración del plan de trabajo de los años subsecuentes:</w:t>
      </w:r>
    </w:p>
    <w:p w:rsidR="004E3C0A" w:rsidRPr="00821D2A" w:rsidRDefault="004E3C0A" w:rsidP="00C62E09">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lastRenderedPageBreak/>
        <w:t xml:space="preserve"> </w:t>
      </w:r>
    </w:p>
    <w:p w:rsidR="004E3C0A" w:rsidRPr="00821D2A" w:rsidRDefault="004E3C0A" w:rsidP="007705EA">
      <w:pPr>
        <w:pStyle w:val="Prrafodelista"/>
        <w:numPr>
          <w:ilvl w:val="0"/>
          <w:numId w:val="27"/>
        </w:numPr>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Se reitera la sugerencia que se realizó en la opinión emitida al Programa de Trabajo del año anterior, respecto de que cada instancia del Comité Coordinador, considere en su anteproyecto de presupuesto anual un presupuesto a los proyectos en los que se encuentra directamente relacionada, el cual, junto con el de la Secretaría Ejecutiva, sea adecuado para cumplir los objetivos planteados.</w:t>
      </w:r>
    </w:p>
    <w:p w:rsidR="004E3C0A" w:rsidRPr="00821D2A" w:rsidRDefault="004E3C0A" w:rsidP="007705EA">
      <w:pPr>
        <w:pStyle w:val="Prrafodelista"/>
        <w:numPr>
          <w:ilvl w:val="0"/>
          <w:numId w:val="27"/>
        </w:numPr>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Realizar mesas de trabajo en la que se presenten los proyectos a trabajar por cada instancia, a fin de determinar si alguna otra (instancia) puede colaborar en el cumplimiento de la meta, y sea un trabajo coordinado que permitirá fortalecer las agendas; lo que, además, ayudará a no duplicar actividades – en su programa de trabajo como instancia respecto del que elabora el Comité Coordinador.</w:t>
      </w:r>
    </w:p>
    <w:p w:rsidR="004E3C0A" w:rsidRPr="00821D2A" w:rsidRDefault="004E3C0A" w:rsidP="007705EA">
      <w:pPr>
        <w:pStyle w:val="Prrafodelista"/>
        <w:numPr>
          <w:ilvl w:val="0"/>
          <w:numId w:val="27"/>
        </w:numPr>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Aprobar el plan de trabajo del Comité Coordinador dentro del primer bimestre del año con la intención de alcanzar los objetivos planteados.</w:t>
      </w:r>
    </w:p>
    <w:p w:rsidR="00414F83" w:rsidRPr="00821D2A" w:rsidRDefault="00414F83" w:rsidP="00C62E09">
      <w:pPr>
        <w:ind w:right="-284"/>
        <w:jc w:val="both"/>
        <w:rPr>
          <w:rFonts w:asciiTheme="minorHAnsi" w:hAnsiTheme="minorHAnsi" w:cstheme="minorHAnsi"/>
          <w:sz w:val="21"/>
          <w:szCs w:val="21"/>
          <w:lang w:val="es-ES"/>
        </w:rPr>
      </w:pPr>
    </w:p>
    <w:p w:rsidR="00C62E09" w:rsidRPr="00821D2A" w:rsidRDefault="00C62E09" w:rsidP="00C62E09">
      <w:pPr>
        <w:ind w:right="-284"/>
        <w:jc w:val="both"/>
        <w:rPr>
          <w:rFonts w:asciiTheme="minorHAnsi" w:hAnsiTheme="minorHAnsi" w:cstheme="minorHAnsi"/>
          <w:sz w:val="21"/>
          <w:szCs w:val="21"/>
          <w:lang w:val="es-ES"/>
        </w:rPr>
      </w:pPr>
      <w:r w:rsidRPr="00821D2A">
        <w:rPr>
          <w:rFonts w:asciiTheme="minorHAnsi" w:hAnsiTheme="minorHAnsi" w:cstheme="minorHAnsi"/>
          <w:sz w:val="21"/>
          <w:szCs w:val="21"/>
          <w:lang w:val="es-ES"/>
        </w:rPr>
        <w:t xml:space="preserve">Concluye su intervención el Dr. Jesús Ibarra mencionando algunos cambios de forma quitar los subtítulos de “coordinación” y “opinión” dejarlo como partes de los antecedentes. Por lo que el documento tendría los apartados de “fundamentación”, “antecedentes” y se agregué un apartado denominado “acuerdo” y se mencionarían estos últimos puntos que mencione. </w:t>
      </w:r>
    </w:p>
    <w:p w:rsidR="0065029E" w:rsidRPr="00821D2A" w:rsidRDefault="0065029E" w:rsidP="00C62E09">
      <w:pPr>
        <w:ind w:right="-284"/>
        <w:jc w:val="both"/>
        <w:rPr>
          <w:rFonts w:asciiTheme="minorHAnsi" w:hAnsiTheme="minorHAnsi" w:cstheme="minorHAnsi"/>
          <w:sz w:val="21"/>
          <w:szCs w:val="21"/>
          <w:lang w:val="es-ES"/>
        </w:rPr>
      </w:pPr>
    </w:p>
    <w:p w:rsidR="0065029E" w:rsidRPr="00821D2A" w:rsidRDefault="0065029E" w:rsidP="0065029E">
      <w:pPr>
        <w:pStyle w:val="Normal1"/>
        <w:spacing w:line="259"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
        </w:rPr>
        <w:t xml:space="preserve">El Dr. Jesús Ibarra pregunta si alguien tiene algún comentario </w:t>
      </w:r>
      <w:r w:rsidRPr="00821D2A">
        <w:rPr>
          <w:rFonts w:asciiTheme="minorHAnsi" w:hAnsiTheme="minorHAnsi" w:cstheme="minorHAnsi"/>
          <w:sz w:val="21"/>
          <w:szCs w:val="21"/>
          <w:lang w:val="es-ES_tradnl"/>
        </w:rPr>
        <w:t>sin que exista comentario alguno.</w:t>
      </w:r>
    </w:p>
    <w:p w:rsidR="0065029E" w:rsidRPr="00821D2A" w:rsidRDefault="0065029E" w:rsidP="00C62E09">
      <w:pPr>
        <w:ind w:right="-284"/>
        <w:jc w:val="both"/>
        <w:rPr>
          <w:rFonts w:asciiTheme="minorHAnsi" w:hAnsiTheme="minorHAnsi" w:cstheme="minorHAnsi"/>
          <w:sz w:val="21"/>
          <w:szCs w:val="21"/>
          <w:lang w:val="es-ES"/>
        </w:rPr>
      </w:pPr>
    </w:p>
    <w:p w:rsidR="00C62E09" w:rsidRPr="00821D2A" w:rsidRDefault="00C62E09" w:rsidP="0065029E">
      <w:pPr>
        <w:ind w:right="-284"/>
        <w:jc w:val="both"/>
        <w:rPr>
          <w:rFonts w:asciiTheme="minorHAnsi" w:hAnsiTheme="minorHAnsi" w:cstheme="minorHAnsi"/>
          <w:sz w:val="21"/>
          <w:szCs w:val="21"/>
          <w:lang w:val="es-ES"/>
        </w:rPr>
      </w:pPr>
    </w:p>
    <w:p w:rsidR="00C62E09" w:rsidRPr="00821D2A" w:rsidRDefault="00C62E09" w:rsidP="0065029E">
      <w:pPr>
        <w:pStyle w:val="1"/>
        <w:spacing w:line="240" w:lineRule="auto"/>
        <w:ind w:right="-284" w:firstLine="0"/>
        <w:rPr>
          <w:rFonts w:asciiTheme="minorHAnsi" w:hAnsiTheme="minorHAnsi" w:cstheme="minorHAnsi"/>
          <w:b/>
          <w:smallCaps/>
          <w:snapToGrid/>
          <w:sz w:val="21"/>
          <w:szCs w:val="21"/>
        </w:rPr>
      </w:pPr>
      <w:r w:rsidRPr="00821D2A">
        <w:rPr>
          <w:rFonts w:asciiTheme="minorHAnsi" w:hAnsiTheme="minorHAnsi" w:cstheme="minorHAnsi"/>
          <w:sz w:val="21"/>
          <w:szCs w:val="21"/>
          <w:lang w:val="es-ES"/>
        </w:rPr>
        <w:t xml:space="preserve">Por lo que, en votación nominal con los votos de los Consejeros </w:t>
      </w:r>
      <w:r w:rsidRPr="00821D2A">
        <w:rPr>
          <w:rFonts w:asciiTheme="minorHAnsi" w:hAnsiTheme="minorHAnsi" w:cstheme="minorHAnsi"/>
          <w:b/>
          <w:smallCaps/>
          <w:sz w:val="21"/>
          <w:szCs w:val="21"/>
        </w:rPr>
        <w:t xml:space="preserve">José de Jesús Ibarra Cárdenas, Nancy García Vázquez, Pedro Vicente Viveros Reyes y </w:t>
      </w:r>
      <w:proofErr w:type="spellStart"/>
      <w:r w:rsidRPr="00821D2A">
        <w:rPr>
          <w:rFonts w:asciiTheme="minorHAnsi" w:hAnsiTheme="minorHAnsi" w:cstheme="minorHAnsi"/>
          <w:b/>
          <w:smallCaps/>
          <w:sz w:val="21"/>
          <w:szCs w:val="21"/>
        </w:rPr>
        <w:t>Neyra</w:t>
      </w:r>
      <w:proofErr w:type="spellEnd"/>
      <w:r w:rsidRPr="00821D2A">
        <w:rPr>
          <w:rFonts w:asciiTheme="minorHAnsi" w:hAnsiTheme="minorHAnsi" w:cstheme="minorHAnsi"/>
          <w:b/>
          <w:smallCaps/>
          <w:sz w:val="21"/>
          <w:szCs w:val="21"/>
        </w:rPr>
        <w:t xml:space="preserve"> Josefa Godoy Rodríguez se</w:t>
      </w:r>
      <w:r w:rsidRPr="00821D2A">
        <w:rPr>
          <w:rFonts w:asciiTheme="minorHAnsi" w:hAnsiTheme="minorHAnsi" w:cstheme="minorHAnsi"/>
          <w:smallCaps/>
          <w:sz w:val="21"/>
          <w:szCs w:val="21"/>
          <w:lang w:val="es-ES"/>
        </w:rPr>
        <w:t xml:space="preserve"> </w:t>
      </w:r>
      <w:r w:rsidRPr="00821D2A">
        <w:rPr>
          <w:rFonts w:asciiTheme="minorHAnsi" w:hAnsiTheme="minorHAnsi" w:cstheme="minorHAnsi"/>
          <w:b/>
          <w:smallCaps/>
          <w:sz w:val="21"/>
          <w:szCs w:val="21"/>
          <w:lang w:val="es-ES"/>
        </w:rPr>
        <w:t xml:space="preserve">aprueban por unanimidad de los presentes </w:t>
      </w:r>
      <w:r w:rsidR="007705EA" w:rsidRPr="00821D2A">
        <w:rPr>
          <w:rFonts w:asciiTheme="minorHAnsi" w:hAnsiTheme="minorHAnsi" w:cstheme="minorHAnsi"/>
          <w:b/>
          <w:smallCaps/>
          <w:snapToGrid/>
          <w:sz w:val="21"/>
          <w:szCs w:val="21"/>
        </w:rPr>
        <w:t>de la opinión del Comité de Participación Social al Programa de Trab</w:t>
      </w:r>
      <w:r w:rsidR="0002089C" w:rsidRPr="00821D2A">
        <w:rPr>
          <w:rFonts w:asciiTheme="minorHAnsi" w:hAnsiTheme="minorHAnsi" w:cstheme="minorHAnsi"/>
          <w:b/>
          <w:smallCaps/>
          <w:snapToGrid/>
          <w:sz w:val="21"/>
          <w:szCs w:val="21"/>
        </w:rPr>
        <w:t>ajo del Comité Coordinador 2022 e instruye al</w:t>
      </w:r>
      <w:r w:rsidRPr="00821D2A">
        <w:rPr>
          <w:rFonts w:asciiTheme="minorHAnsi" w:hAnsiTheme="minorHAnsi" w:cstheme="minorHAnsi"/>
          <w:sz w:val="21"/>
          <w:szCs w:val="21"/>
          <w:lang w:val="es-ES"/>
        </w:rPr>
        <w:t xml:space="preserve"> </w:t>
      </w:r>
      <w:r w:rsidRPr="00821D2A">
        <w:rPr>
          <w:rFonts w:asciiTheme="minorHAnsi" w:hAnsiTheme="minorHAnsi" w:cstheme="minorHAnsi"/>
          <w:b/>
          <w:smallCaps/>
          <w:snapToGrid/>
          <w:sz w:val="21"/>
          <w:szCs w:val="21"/>
        </w:rPr>
        <w:t>personal que apoya al CPS</w:t>
      </w:r>
      <w:r w:rsidR="0002089C" w:rsidRPr="00821D2A">
        <w:rPr>
          <w:rFonts w:asciiTheme="minorHAnsi" w:hAnsiTheme="minorHAnsi" w:cstheme="minorHAnsi"/>
          <w:b/>
          <w:smallCaps/>
          <w:snapToGrid/>
          <w:sz w:val="21"/>
          <w:szCs w:val="21"/>
        </w:rPr>
        <w:t xml:space="preserve"> para que</w:t>
      </w:r>
      <w:r w:rsidRPr="00821D2A">
        <w:rPr>
          <w:rFonts w:asciiTheme="minorHAnsi" w:hAnsiTheme="minorHAnsi" w:cstheme="minorHAnsi"/>
          <w:b/>
          <w:smallCaps/>
          <w:snapToGrid/>
          <w:sz w:val="21"/>
          <w:szCs w:val="21"/>
        </w:rPr>
        <w:t xml:space="preserve"> </w:t>
      </w:r>
      <w:r w:rsidR="007705EA" w:rsidRPr="00821D2A">
        <w:rPr>
          <w:rFonts w:asciiTheme="minorHAnsi" w:hAnsiTheme="minorHAnsi" w:cstheme="minorHAnsi"/>
          <w:b/>
          <w:smallCaps/>
          <w:snapToGrid/>
          <w:sz w:val="21"/>
          <w:szCs w:val="21"/>
        </w:rPr>
        <w:t>realice las gestiones y trámites pertinentes para notificar el documento aprobado y para que se publique en la página web oficial del Comité de Participación Social del Sistema Estatal Anticorrupción de Jalisco.</w:t>
      </w:r>
    </w:p>
    <w:p w:rsidR="00414F83" w:rsidRPr="00821D2A" w:rsidRDefault="00414F83" w:rsidP="00414F83">
      <w:pPr>
        <w:pStyle w:val="Normal1"/>
        <w:spacing w:line="259" w:lineRule="auto"/>
        <w:ind w:right="-235"/>
        <w:jc w:val="both"/>
        <w:rPr>
          <w:rFonts w:asciiTheme="minorHAnsi" w:hAnsiTheme="minorHAnsi" w:cstheme="minorHAnsi"/>
          <w:sz w:val="21"/>
          <w:szCs w:val="21"/>
          <w:lang w:val="es-ES_tradnl"/>
        </w:rPr>
      </w:pPr>
    </w:p>
    <w:p w:rsidR="00414F83" w:rsidRPr="00821D2A" w:rsidRDefault="00414F83" w:rsidP="00414F83">
      <w:pPr>
        <w:pStyle w:val="1"/>
        <w:spacing w:line="240" w:lineRule="auto"/>
        <w:ind w:right="-235" w:firstLine="0"/>
        <w:rPr>
          <w:rFonts w:asciiTheme="minorHAnsi" w:hAnsiTheme="minorHAnsi" w:cstheme="minorHAnsi"/>
          <w:b/>
          <w:smallCaps/>
          <w:sz w:val="21"/>
          <w:szCs w:val="21"/>
        </w:rPr>
      </w:pPr>
      <w:r w:rsidRPr="00821D2A">
        <w:rPr>
          <w:rFonts w:asciiTheme="minorHAnsi" w:hAnsiTheme="minorHAnsi" w:cstheme="minorHAnsi"/>
          <w:b/>
          <w:smallCaps/>
          <w:sz w:val="21"/>
          <w:szCs w:val="21"/>
        </w:rPr>
        <w:t xml:space="preserve">IX. Asuntos varios </w:t>
      </w:r>
    </w:p>
    <w:p w:rsidR="00414F83" w:rsidRPr="00821D2A" w:rsidRDefault="00414F83" w:rsidP="00414F83">
      <w:pPr>
        <w:pStyle w:val="Normal1"/>
        <w:spacing w:line="259" w:lineRule="auto"/>
        <w:ind w:right="-235"/>
        <w:jc w:val="both"/>
        <w:rPr>
          <w:rFonts w:asciiTheme="minorHAnsi" w:hAnsiTheme="minorHAnsi" w:cstheme="minorHAnsi"/>
          <w:sz w:val="21"/>
          <w:szCs w:val="21"/>
          <w:lang w:val="es-ES_tradnl"/>
        </w:rPr>
      </w:pPr>
    </w:p>
    <w:p w:rsidR="00A34FF6" w:rsidRPr="00821D2A" w:rsidRDefault="00A34FF6" w:rsidP="00A34FF6">
      <w:pPr>
        <w:pStyle w:val="Normal1"/>
        <w:spacing w:line="259" w:lineRule="auto"/>
        <w:jc w:val="both"/>
        <w:rPr>
          <w:rFonts w:asciiTheme="minorHAnsi" w:hAnsiTheme="minorHAnsi" w:cstheme="minorHAnsi"/>
          <w:sz w:val="21"/>
          <w:szCs w:val="21"/>
          <w:lang w:val="es-ES_tradnl"/>
        </w:rPr>
      </w:pPr>
      <w:r w:rsidRPr="00821D2A">
        <w:rPr>
          <w:rFonts w:asciiTheme="minorHAnsi" w:hAnsiTheme="minorHAnsi" w:cstheme="minorHAnsi"/>
          <w:sz w:val="21"/>
          <w:szCs w:val="21"/>
          <w:lang w:val="es-ES_tradnl"/>
        </w:rPr>
        <w:t>Dentro de este punto del orden del día, el Dr. Jesús Ibarra consultó si alguien tenía algún comentario o asunto que tratar</w:t>
      </w:r>
      <w:r w:rsidRPr="00821D2A">
        <w:rPr>
          <w:rFonts w:asciiTheme="minorHAnsi" w:hAnsiTheme="minorHAnsi" w:cstheme="minorHAnsi"/>
          <w:sz w:val="21"/>
          <w:szCs w:val="21"/>
          <w:lang w:val="es-ES"/>
        </w:rPr>
        <w:t xml:space="preserve"> </w:t>
      </w:r>
      <w:r w:rsidRPr="00821D2A">
        <w:rPr>
          <w:rFonts w:asciiTheme="minorHAnsi" w:hAnsiTheme="minorHAnsi" w:cstheme="minorHAnsi"/>
          <w:sz w:val="21"/>
          <w:szCs w:val="21"/>
          <w:lang w:val="es-ES_tradnl"/>
        </w:rPr>
        <w:t>sin que exista comentario alguno.</w:t>
      </w:r>
    </w:p>
    <w:p w:rsidR="00414F83" w:rsidRPr="00821D2A" w:rsidRDefault="00414F83" w:rsidP="00414F83">
      <w:pPr>
        <w:pStyle w:val="Normal1"/>
        <w:spacing w:line="259" w:lineRule="auto"/>
        <w:ind w:left="720"/>
        <w:jc w:val="both"/>
        <w:rPr>
          <w:rFonts w:asciiTheme="minorHAnsi" w:hAnsiTheme="minorHAnsi" w:cstheme="minorHAnsi"/>
          <w:b/>
          <w:smallCaps/>
          <w:sz w:val="21"/>
          <w:szCs w:val="21"/>
        </w:rPr>
      </w:pPr>
    </w:p>
    <w:p w:rsidR="00414F83" w:rsidRPr="00821D2A" w:rsidRDefault="00414F83" w:rsidP="00414F83">
      <w:pPr>
        <w:pStyle w:val="1"/>
        <w:spacing w:line="240"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 xml:space="preserve">IX. Acuerdos </w:t>
      </w:r>
    </w:p>
    <w:p w:rsidR="00414F83" w:rsidRPr="00821D2A" w:rsidRDefault="00414F83" w:rsidP="00414F83">
      <w:pPr>
        <w:pStyle w:val="Encabezado"/>
        <w:tabs>
          <w:tab w:val="clear" w:pos="4320"/>
          <w:tab w:val="center" w:pos="709"/>
        </w:tabs>
        <w:spacing w:line="259" w:lineRule="auto"/>
        <w:rPr>
          <w:rFonts w:asciiTheme="minorHAnsi" w:eastAsia="Calibri" w:hAnsiTheme="minorHAnsi" w:cstheme="minorHAnsi"/>
          <w:sz w:val="21"/>
          <w:szCs w:val="21"/>
          <w:lang w:val="es-ES_tradnl"/>
        </w:rPr>
      </w:pPr>
    </w:p>
    <w:p w:rsidR="00414F83" w:rsidRPr="00821D2A" w:rsidRDefault="00414F83" w:rsidP="00414F83">
      <w:pPr>
        <w:pStyle w:val="Encabezado"/>
        <w:tabs>
          <w:tab w:val="clear" w:pos="4320"/>
          <w:tab w:val="center" w:pos="709"/>
        </w:tabs>
        <w:spacing w:line="259" w:lineRule="auto"/>
        <w:rPr>
          <w:rFonts w:asciiTheme="minorHAnsi" w:eastAsia="Calibri" w:hAnsiTheme="minorHAnsi" w:cstheme="minorHAnsi"/>
          <w:sz w:val="21"/>
          <w:szCs w:val="21"/>
          <w:lang w:val="es-ES"/>
        </w:rPr>
      </w:pPr>
      <w:r w:rsidRPr="00821D2A">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414F83" w:rsidRPr="00821D2A" w:rsidRDefault="00414F83" w:rsidP="00414F83">
      <w:pPr>
        <w:pStyle w:val="Encabezado"/>
        <w:tabs>
          <w:tab w:val="clear" w:pos="4320"/>
          <w:tab w:val="center" w:pos="709"/>
        </w:tabs>
        <w:spacing w:line="259" w:lineRule="auto"/>
        <w:rPr>
          <w:rFonts w:asciiTheme="minorHAnsi" w:hAnsiTheme="minorHAnsi" w:cstheme="minorHAnsi"/>
          <w:sz w:val="21"/>
          <w:szCs w:val="21"/>
          <w:lang w:val="es-ES"/>
        </w:rPr>
      </w:pPr>
    </w:p>
    <w:p w:rsidR="00414F83" w:rsidRPr="00821D2A" w:rsidRDefault="00414F83" w:rsidP="00414F83">
      <w:pPr>
        <w:pStyle w:val="Encabezado"/>
        <w:tabs>
          <w:tab w:val="clear" w:pos="4320"/>
          <w:tab w:val="center" w:pos="709"/>
        </w:tabs>
        <w:spacing w:line="259" w:lineRule="auto"/>
        <w:rPr>
          <w:rFonts w:asciiTheme="minorHAnsi" w:hAnsiTheme="minorHAnsi" w:cstheme="minorHAnsi"/>
          <w:sz w:val="21"/>
          <w:szCs w:val="21"/>
          <w:lang w:val="es-ES"/>
        </w:rPr>
      </w:pPr>
      <w:r w:rsidRPr="00821D2A">
        <w:rPr>
          <w:rFonts w:asciiTheme="minorHAnsi" w:hAnsiTheme="minorHAnsi" w:cstheme="minorHAnsi"/>
          <w:sz w:val="21"/>
          <w:szCs w:val="21"/>
          <w:lang w:val="es-ES"/>
        </w:rPr>
        <w:t>En uso de la voz, la Secretaria de Acuerdos informó de los acuerdos aprobados:</w:t>
      </w:r>
    </w:p>
    <w:p w:rsidR="00414F83" w:rsidRPr="00821D2A" w:rsidRDefault="00414F83" w:rsidP="00414F83">
      <w:pPr>
        <w:pStyle w:val="Encabezado"/>
        <w:tabs>
          <w:tab w:val="clear" w:pos="4320"/>
          <w:tab w:val="center" w:pos="709"/>
        </w:tabs>
        <w:spacing w:line="259" w:lineRule="auto"/>
        <w:rPr>
          <w:rFonts w:asciiTheme="minorHAnsi" w:hAnsiTheme="minorHAnsi" w:cstheme="minorHAnsi"/>
          <w:sz w:val="21"/>
          <w:szCs w:val="21"/>
          <w:lang w:val="es-ES"/>
        </w:rPr>
      </w:pPr>
    </w:p>
    <w:p w:rsidR="00414F83" w:rsidRPr="00821D2A" w:rsidRDefault="00821D2A" w:rsidP="00414F83">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821D2A">
        <w:rPr>
          <w:rFonts w:asciiTheme="minorHAnsi" w:hAnsiTheme="minorHAnsi" w:cstheme="minorHAnsi"/>
          <w:b/>
          <w:sz w:val="21"/>
          <w:szCs w:val="21"/>
          <w:lang w:val="es-ES"/>
        </w:rPr>
        <w:t>Primero. -</w:t>
      </w:r>
      <w:r w:rsidR="00414F83" w:rsidRPr="00821D2A">
        <w:rPr>
          <w:rFonts w:asciiTheme="minorHAnsi" w:hAnsiTheme="minorHAnsi" w:cstheme="minorHAnsi"/>
          <w:b/>
          <w:sz w:val="21"/>
          <w:szCs w:val="21"/>
          <w:lang w:val="es-ES"/>
        </w:rPr>
        <w:t xml:space="preserve"> </w:t>
      </w:r>
      <w:r w:rsidR="00414F83" w:rsidRPr="00821D2A">
        <w:rPr>
          <w:rFonts w:asciiTheme="minorHAnsi" w:eastAsia="Calibri" w:hAnsiTheme="minorHAnsi" w:cstheme="minorHAnsi"/>
          <w:bCs/>
          <w:sz w:val="21"/>
          <w:szCs w:val="21"/>
          <w:lang w:val="es-ES"/>
        </w:rPr>
        <w:t>Se aprobó el orden del día por unanimidad</w:t>
      </w:r>
      <w:r w:rsidR="0065029E" w:rsidRPr="00821D2A">
        <w:rPr>
          <w:rFonts w:asciiTheme="minorHAnsi" w:eastAsia="Calibri" w:hAnsiTheme="minorHAnsi" w:cstheme="minorHAnsi"/>
          <w:bCs/>
          <w:sz w:val="21"/>
          <w:szCs w:val="21"/>
          <w:lang w:val="es-ES"/>
        </w:rPr>
        <w:t xml:space="preserve"> de los presentes</w:t>
      </w:r>
      <w:r w:rsidR="00414F83" w:rsidRPr="00821D2A">
        <w:rPr>
          <w:rFonts w:asciiTheme="minorHAnsi" w:eastAsia="Calibri" w:hAnsiTheme="minorHAnsi" w:cstheme="minorHAnsi"/>
          <w:bCs/>
          <w:sz w:val="21"/>
          <w:szCs w:val="21"/>
          <w:lang w:val="es-ES"/>
        </w:rPr>
        <w:t xml:space="preserve"> en votación económica.</w:t>
      </w:r>
    </w:p>
    <w:p w:rsidR="00414F83" w:rsidRPr="00821D2A" w:rsidRDefault="00414F83" w:rsidP="00414F83">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414F83" w:rsidRPr="00821D2A" w:rsidRDefault="00821D2A" w:rsidP="00414F83">
      <w:pPr>
        <w:pStyle w:val="Encabezado"/>
        <w:tabs>
          <w:tab w:val="clear" w:pos="4320"/>
          <w:tab w:val="center" w:pos="709"/>
        </w:tabs>
        <w:spacing w:line="259" w:lineRule="auto"/>
        <w:ind w:left="284"/>
        <w:rPr>
          <w:rFonts w:asciiTheme="minorHAnsi" w:hAnsiTheme="minorHAnsi" w:cstheme="minorHAnsi"/>
          <w:sz w:val="21"/>
          <w:szCs w:val="21"/>
          <w:lang w:val="es-ES"/>
        </w:rPr>
      </w:pPr>
      <w:r w:rsidRPr="00821D2A">
        <w:rPr>
          <w:rFonts w:asciiTheme="minorHAnsi" w:eastAsia="Calibri" w:hAnsiTheme="minorHAnsi" w:cstheme="minorHAnsi"/>
          <w:b/>
          <w:bCs/>
          <w:sz w:val="21"/>
          <w:szCs w:val="21"/>
          <w:lang w:val="es-ES"/>
        </w:rPr>
        <w:t>Segundo. -</w:t>
      </w:r>
      <w:r w:rsidR="00414F83" w:rsidRPr="00821D2A">
        <w:rPr>
          <w:rFonts w:asciiTheme="minorHAnsi" w:eastAsia="Calibri" w:hAnsiTheme="minorHAnsi" w:cstheme="minorHAnsi"/>
          <w:bCs/>
          <w:sz w:val="21"/>
          <w:szCs w:val="21"/>
          <w:lang w:val="es-ES"/>
        </w:rPr>
        <w:t xml:space="preserve"> P</w:t>
      </w:r>
      <w:r w:rsidR="00414F83" w:rsidRPr="00821D2A">
        <w:rPr>
          <w:rFonts w:asciiTheme="minorHAnsi" w:eastAsia="Times" w:hAnsiTheme="minorHAnsi" w:cstheme="minorHAnsi"/>
          <w:sz w:val="21"/>
          <w:szCs w:val="21"/>
          <w:lang w:val="es-ES_tradnl"/>
        </w:rPr>
        <w:t xml:space="preserve">or unanimidad, se acordó, en votación económica, dispensar la lectura, aprobar y firmar el documento que contiene el Acta de la </w:t>
      </w:r>
      <w:r w:rsidR="0065029E" w:rsidRPr="00821D2A">
        <w:rPr>
          <w:rFonts w:asciiTheme="minorHAnsi" w:eastAsia="Times" w:hAnsiTheme="minorHAnsi" w:cstheme="minorHAnsi"/>
          <w:sz w:val="21"/>
          <w:szCs w:val="21"/>
          <w:lang w:val="es-ES_tradnl"/>
        </w:rPr>
        <w:t>Décima</w:t>
      </w:r>
      <w:r w:rsidR="00414F83" w:rsidRPr="00821D2A">
        <w:rPr>
          <w:rFonts w:asciiTheme="minorHAnsi" w:eastAsia="Times" w:hAnsiTheme="minorHAnsi" w:cstheme="minorHAnsi"/>
          <w:sz w:val="21"/>
          <w:szCs w:val="21"/>
          <w:lang w:val="es-ES_tradnl"/>
        </w:rPr>
        <w:t xml:space="preserve"> Sesión Ordinaria </w:t>
      </w:r>
      <w:r w:rsidR="0065029E" w:rsidRPr="00821D2A">
        <w:rPr>
          <w:rFonts w:asciiTheme="minorHAnsi" w:eastAsia="Times" w:hAnsiTheme="minorHAnsi" w:cstheme="minorHAnsi"/>
          <w:sz w:val="21"/>
          <w:szCs w:val="21"/>
          <w:lang w:val="es-ES_tradnl"/>
        </w:rPr>
        <w:t xml:space="preserve">y Tercera Sesión Extraordinaria celebradas los días 19 diecinueve de julio y 9 nueve de agosto </w:t>
      </w:r>
      <w:r w:rsidR="0065029E" w:rsidRPr="00821D2A">
        <w:rPr>
          <w:rFonts w:asciiTheme="minorHAnsi" w:hAnsiTheme="minorHAnsi" w:cstheme="minorHAnsi"/>
          <w:sz w:val="21"/>
          <w:szCs w:val="21"/>
          <w:lang w:val="es-ES"/>
        </w:rPr>
        <w:t>de 2022 dos mil veintidós, respectivamente.</w:t>
      </w:r>
    </w:p>
    <w:p w:rsidR="00414F83" w:rsidRPr="00821D2A" w:rsidRDefault="00414F83" w:rsidP="00414F83">
      <w:pPr>
        <w:jc w:val="both"/>
        <w:rPr>
          <w:rFonts w:asciiTheme="minorHAnsi" w:eastAsia="Calibri" w:hAnsiTheme="minorHAnsi" w:cstheme="minorHAnsi"/>
          <w:b/>
          <w:bCs/>
          <w:sz w:val="21"/>
          <w:szCs w:val="21"/>
          <w:lang w:val="es-ES"/>
        </w:rPr>
      </w:pPr>
    </w:p>
    <w:p w:rsidR="0065029E" w:rsidRPr="00821D2A" w:rsidRDefault="00821D2A" w:rsidP="005E1133">
      <w:pPr>
        <w:ind w:left="284"/>
        <w:jc w:val="both"/>
        <w:rPr>
          <w:rFonts w:asciiTheme="minorHAnsi" w:eastAsia="Times" w:hAnsiTheme="minorHAnsi" w:cstheme="minorHAnsi"/>
          <w:sz w:val="21"/>
          <w:szCs w:val="21"/>
          <w:lang w:val="es-ES_tradnl"/>
        </w:rPr>
      </w:pPr>
      <w:r w:rsidRPr="00821D2A">
        <w:rPr>
          <w:rFonts w:asciiTheme="minorHAnsi" w:eastAsia="Calibri" w:hAnsiTheme="minorHAnsi" w:cstheme="minorHAnsi"/>
          <w:b/>
          <w:bCs/>
          <w:sz w:val="21"/>
          <w:szCs w:val="21"/>
          <w:lang w:val="es-ES"/>
        </w:rPr>
        <w:t xml:space="preserve">Tercero. - </w:t>
      </w:r>
      <w:r w:rsidR="00414F83" w:rsidRPr="00821D2A">
        <w:rPr>
          <w:rFonts w:asciiTheme="minorHAnsi" w:eastAsia="Calibri" w:hAnsiTheme="minorHAnsi" w:cstheme="minorHAnsi"/>
          <w:b/>
          <w:bCs/>
          <w:sz w:val="21"/>
          <w:szCs w:val="21"/>
          <w:lang w:val="es-ES"/>
        </w:rPr>
        <w:t xml:space="preserve"> </w:t>
      </w:r>
      <w:r w:rsidR="00414F83" w:rsidRPr="00821D2A">
        <w:rPr>
          <w:rFonts w:asciiTheme="minorHAnsi" w:eastAsia="Times" w:hAnsiTheme="minorHAnsi" w:cstheme="minorHAnsi"/>
          <w:sz w:val="21"/>
          <w:szCs w:val="21"/>
          <w:lang w:val="es-ES_tradnl"/>
        </w:rPr>
        <w:t xml:space="preserve">En votación nominal se </w:t>
      </w:r>
      <w:r w:rsidRPr="00821D2A">
        <w:rPr>
          <w:rFonts w:asciiTheme="minorHAnsi" w:eastAsia="Times" w:hAnsiTheme="minorHAnsi" w:cstheme="minorHAnsi"/>
          <w:sz w:val="21"/>
          <w:szCs w:val="21"/>
          <w:lang w:val="es-ES_tradnl"/>
        </w:rPr>
        <w:t>aprobó por unanimidad de los presentes la</w:t>
      </w:r>
      <w:r w:rsidR="00414F83" w:rsidRPr="00821D2A">
        <w:rPr>
          <w:rFonts w:asciiTheme="minorHAnsi" w:eastAsia="Times" w:hAnsiTheme="minorHAnsi" w:cstheme="minorHAnsi"/>
          <w:sz w:val="21"/>
          <w:szCs w:val="21"/>
          <w:lang w:val="es-ES_tradnl"/>
        </w:rPr>
        <w:t xml:space="preserve"> </w:t>
      </w:r>
      <w:r w:rsidR="0065029E" w:rsidRPr="00821D2A">
        <w:rPr>
          <w:rFonts w:asciiTheme="minorHAnsi" w:eastAsia="Times" w:hAnsiTheme="minorHAnsi" w:cstheme="minorHAnsi"/>
          <w:sz w:val="21"/>
          <w:szCs w:val="21"/>
          <w:lang w:val="es-ES_tradnl"/>
        </w:rPr>
        <w:t>opinión del Comité de Participación Social al Programa de Trabajo del Comité Coordinador 2022</w:t>
      </w:r>
      <w:r w:rsidRPr="00821D2A">
        <w:rPr>
          <w:rFonts w:asciiTheme="minorHAnsi" w:eastAsia="Times" w:hAnsiTheme="minorHAnsi" w:cstheme="minorHAnsi"/>
          <w:sz w:val="21"/>
          <w:szCs w:val="21"/>
          <w:lang w:val="es-ES_tradnl"/>
        </w:rPr>
        <w:t>.</w:t>
      </w:r>
    </w:p>
    <w:p w:rsidR="00414F83" w:rsidRPr="00821D2A" w:rsidRDefault="00414F83" w:rsidP="00414F83">
      <w:pPr>
        <w:pStyle w:val="1"/>
        <w:spacing w:line="240" w:lineRule="auto"/>
        <w:ind w:firstLine="0"/>
        <w:rPr>
          <w:rFonts w:asciiTheme="minorHAnsi" w:hAnsiTheme="minorHAnsi" w:cstheme="minorHAnsi"/>
          <w:b/>
          <w:smallCaps/>
          <w:sz w:val="21"/>
          <w:szCs w:val="21"/>
        </w:rPr>
      </w:pPr>
      <w:r w:rsidRPr="00821D2A">
        <w:rPr>
          <w:rFonts w:asciiTheme="minorHAnsi" w:hAnsiTheme="minorHAnsi" w:cstheme="minorHAnsi"/>
          <w:b/>
          <w:smallCaps/>
          <w:sz w:val="21"/>
          <w:szCs w:val="21"/>
        </w:rPr>
        <w:t xml:space="preserve">X. Clausura de la sesión </w:t>
      </w:r>
    </w:p>
    <w:p w:rsidR="00414F83" w:rsidRPr="00821D2A" w:rsidRDefault="00414F83" w:rsidP="00414F83">
      <w:pPr>
        <w:pStyle w:val="Normal1"/>
        <w:tabs>
          <w:tab w:val="left" w:pos="0"/>
        </w:tabs>
        <w:spacing w:line="259" w:lineRule="auto"/>
        <w:jc w:val="both"/>
        <w:rPr>
          <w:rFonts w:asciiTheme="minorHAnsi" w:hAnsiTheme="minorHAnsi" w:cstheme="minorHAnsi"/>
          <w:sz w:val="21"/>
          <w:szCs w:val="21"/>
          <w:lang w:val="es-ES_tradnl"/>
        </w:rPr>
      </w:pPr>
    </w:p>
    <w:p w:rsidR="00414F83" w:rsidRPr="00821D2A" w:rsidRDefault="00414F83" w:rsidP="00414F83">
      <w:pPr>
        <w:pStyle w:val="Normal1"/>
        <w:tabs>
          <w:tab w:val="left" w:pos="0"/>
        </w:tabs>
        <w:spacing w:line="259" w:lineRule="auto"/>
        <w:jc w:val="both"/>
        <w:rPr>
          <w:rFonts w:asciiTheme="minorHAnsi" w:eastAsia="Calibri" w:hAnsiTheme="minorHAnsi" w:cstheme="minorHAnsi"/>
          <w:b/>
          <w:sz w:val="21"/>
          <w:szCs w:val="21"/>
        </w:rPr>
      </w:pPr>
      <w:r w:rsidRPr="00821D2A">
        <w:rPr>
          <w:rFonts w:asciiTheme="minorHAnsi" w:hAnsiTheme="minorHAnsi" w:cstheme="minorHAnsi"/>
          <w:sz w:val="21"/>
          <w:szCs w:val="21"/>
        </w:rPr>
        <w:t>No habiendo otro punto por desahogar, el Presidente del CPS</w:t>
      </w:r>
      <w:r w:rsidR="00821D2A" w:rsidRPr="00821D2A">
        <w:rPr>
          <w:rFonts w:asciiTheme="minorHAnsi" w:hAnsiTheme="minorHAnsi" w:cstheme="minorHAnsi"/>
          <w:sz w:val="21"/>
          <w:szCs w:val="21"/>
        </w:rPr>
        <w:t xml:space="preserve"> concluyó la sesión a las 12:45 </w:t>
      </w:r>
      <w:r w:rsidRPr="00821D2A">
        <w:rPr>
          <w:rFonts w:asciiTheme="minorHAnsi" w:hAnsiTheme="minorHAnsi" w:cstheme="minorHAnsi"/>
          <w:sz w:val="21"/>
          <w:szCs w:val="21"/>
        </w:rPr>
        <w:t xml:space="preserve">doce horas con </w:t>
      </w:r>
      <w:r w:rsidR="00821D2A" w:rsidRPr="00821D2A">
        <w:rPr>
          <w:rFonts w:asciiTheme="minorHAnsi" w:hAnsiTheme="minorHAnsi" w:cstheme="minorHAnsi"/>
          <w:sz w:val="21"/>
          <w:szCs w:val="21"/>
        </w:rPr>
        <w:t>cuarenta y cinco</w:t>
      </w:r>
      <w:r w:rsidRPr="00821D2A">
        <w:rPr>
          <w:rFonts w:asciiTheme="minorHAnsi" w:hAnsiTheme="minorHAnsi" w:cstheme="minorHAnsi"/>
          <w:sz w:val="21"/>
          <w:szCs w:val="21"/>
        </w:rPr>
        <w:t xml:space="preserve"> minutos del </w:t>
      </w:r>
      <w:r w:rsidR="00821D2A" w:rsidRPr="00821D2A">
        <w:rPr>
          <w:rFonts w:asciiTheme="minorHAnsi" w:hAnsiTheme="minorHAnsi" w:cstheme="minorHAnsi"/>
          <w:sz w:val="21"/>
          <w:szCs w:val="21"/>
        </w:rPr>
        <w:t>30 treinta de agosto</w:t>
      </w:r>
      <w:r w:rsidRPr="00821D2A">
        <w:rPr>
          <w:rFonts w:asciiTheme="minorHAnsi" w:hAnsiTheme="minorHAnsi" w:cstheme="minorHAnsi"/>
          <w:sz w:val="21"/>
          <w:szCs w:val="21"/>
        </w:rPr>
        <w:t xml:space="preserve"> de 2022 dos mil veintidós la Décima</w:t>
      </w:r>
      <w:r w:rsidR="00821D2A" w:rsidRPr="00821D2A">
        <w:rPr>
          <w:rFonts w:asciiTheme="minorHAnsi" w:hAnsiTheme="minorHAnsi" w:cstheme="minorHAnsi"/>
          <w:sz w:val="21"/>
          <w:szCs w:val="21"/>
        </w:rPr>
        <w:t xml:space="preserve"> Primera</w:t>
      </w:r>
      <w:r w:rsidRPr="00821D2A">
        <w:rPr>
          <w:rFonts w:asciiTheme="minorHAnsi" w:hAnsiTheme="minorHAnsi" w:cstheme="minorHAnsi"/>
          <w:sz w:val="21"/>
          <w:szCs w:val="21"/>
        </w:rPr>
        <w:t xml:space="preserve"> Sesión Ordinaria del CPS levantándose para constancia la presente acta.</w:t>
      </w:r>
    </w:p>
    <w:p w:rsidR="00414F83" w:rsidRPr="00821D2A" w:rsidRDefault="00414F83" w:rsidP="00414F83">
      <w:pPr>
        <w:pStyle w:val="Normal1"/>
        <w:spacing w:line="259" w:lineRule="auto"/>
        <w:ind w:left="709"/>
        <w:jc w:val="both"/>
        <w:rPr>
          <w:rFonts w:asciiTheme="minorHAnsi" w:eastAsia="Calibri" w:hAnsiTheme="minorHAnsi" w:cstheme="minorHAnsi"/>
          <w:b/>
          <w:sz w:val="21"/>
          <w:szCs w:val="21"/>
        </w:rPr>
      </w:pPr>
    </w:p>
    <w:p w:rsidR="00414F83" w:rsidRPr="00821D2A" w:rsidRDefault="00414F83" w:rsidP="00414F83">
      <w:pPr>
        <w:pStyle w:val="Normal1"/>
        <w:spacing w:line="259" w:lineRule="auto"/>
        <w:ind w:left="709"/>
        <w:jc w:val="both"/>
        <w:rPr>
          <w:rFonts w:asciiTheme="minorHAnsi" w:eastAsia="Calibri" w:hAnsiTheme="minorHAnsi" w:cstheme="minorHAnsi"/>
          <w:b/>
          <w:sz w:val="21"/>
          <w:szCs w:val="21"/>
        </w:rPr>
      </w:pPr>
    </w:p>
    <w:p w:rsidR="00414F83" w:rsidRPr="00821D2A" w:rsidRDefault="00414F83" w:rsidP="00414F83">
      <w:pPr>
        <w:pStyle w:val="Normal1"/>
        <w:spacing w:line="259" w:lineRule="auto"/>
        <w:jc w:val="both"/>
        <w:rPr>
          <w:rFonts w:asciiTheme="minorHAnsi" w:eastAsia="Calibri" w:hAnsiTheme="minorHAnsi" w:cstheme="minorHAnsi"/>
          <w:b/>
          <w:sz w:val="21"/>
          <w:szCs w:val="21"/>
        </w:rPr>
      </w:pPr>
    </w:p>
    <w:p w:rsidR="00414F83" w:rsidRPr="00821D2A" w:rsidRDefault="00414F83" w:rsidP="00414F83">
      <w:pPr>
        <w:pStyle w:val="Normal1"/>
        <w:spacing w:line="259" w:lineRule="auto"/>
        <w:rPr>
          <w:rFonts w:asciiTheme="minorHAnsi" w:eastAsia="Calibri" w:hAnsiTheme="minorHAnsi" w:cstheme="minorHAnsi"/>
          <w:sz w:val="21"/>
          <w:szCs w:val="21"/>
        </w:rPr>
      </w:pPr>
    </w:p>
    <w:p w:rsidR="00414F83" w:rsidRPr="00821D2A" w:rsidRDefault="00414F83" w:rsidP="00414F83">
      <w:pPr>
        <w:spacing w:line="239" w:lineRule="auto"/>
        <w:ind w:right="-15"/>
        <w:jc w:val="center"/>
        <w:rPr>
          <w:rFonts w:asciiTheme="minorHAnsi" w:hAnsiTheme="minorHAnsi" w:cstheme="minorHAnsi"/>
          <w:b/>
          <w:sz w:val="21"/>
          <w:szCs w:val="21"/>
        </w:rPr>
      </w:pPr>
      <w:r w:rsidRPr="00821D2A">
        <w:rPr>
          <w:rFonts w:asciiTheme="minorHAnsi" w:hAnsiTheme="minorHAnsi" w:cstheme="minorHAnsi"/>
          <w:b/>
          <w:sz w:val="21"/>
          <w:szCs w:val="21"/>
        </w:rPr>
        <w:t>Jesús Ibarra Cárdenas</w:t>
      </w:r>
    </w:p>
    <w:p w:rsidR="00414F83" w:rsidRPr="00821D2A" w:rsidRDefault="00414F83" w:rsidP="00414F83">
      <w:pPr>
        <w:pStyle w:val="Normal1"/>
        <w:spacing w:line="259" w:lineRule="auto"/>
        <w:ind w:right="-15"/>
        <w:jc w:val="center"/>
        <w:rPr>
          <w:rFonts w:asciiTheme="minorHAnsi" w:hAnsiTheme="minorHAnsi" w:cstheme="minorHAnsi"/>
          <w:sz w:val="21"/>
          <w:szCs w:val="21"/>
        </w:rPr>
      </w:pPr>
      <w:r w:rsidRPr="00821D2A">
        <w:rPr>
          <w:rFonts w:asciiTheme="minorHAnsi" w:hAnsiTheme="minorHAnsi" w:cstheme="minorHAnsi"/>
          <w:sz w:val="21"/>
          <w:szCs w:val="21"/>
        </w:rPr>
        <w:t>Presidente</w:t>
      </w:r>
    </w:p>
    <w:p w:rsidR="00414F83" w:rsidRPr="00821D2A" w:rsidRDefault="00414F83" w:rsidP="00414F83">
      <w:pPr>
        <w:pStyle w:val="Normal1"/>
        <w:spacing w:line="259" w:lineRule="auto"/>
        <w:ind w:right="-15"/>
        <w:jc w:val="center"/>
        <w:rPr>
          <w:rFonts w:asciiTheme="minorHAnsi" w:hAnsiTheme="minorHAnsi" w:cstheme="minorHAnsi"/>
          <w:sz w:val="21"/>
          <w:szCs w:val="21"/>
        </w:rPr>
      </w:pPr>
    </w:p>
    <w:p w:rsidR="00414F83" w:rsidRPr="00821D2A" w:rsidRDefault="00414F83" w:rsidP="00414F83">
      <w:pPr>
        <w:pStyle w:val="Normal1"/>
        <w:spacing w:line="259" w:lineRule="auto"/>
        <w:ind w:right="-15"/>
        <w:rPr>
          <w:rFonts w:asciiTheme="minorHAnsi" w:hAnsiTheme="minorHAnsi" w:cstheme="minorHAnsi"/>
          <w:sz w:val="21"/>
          <w:szCs w:val="21"/>
        </w:rPr>
      </w:pPr>
    </w:p>
    <w:p w:rsidR="00414F83" w:rsidRPr="00821D2A" w:rsidRDefault="00414F83" w:rsidP="00414F83">
      <w:pPr>
        <w:pStyle w:val="Normal1"/>
        <w:spacing w:line="259" w:lineRule="auto"/>
        <w:ind w:right="-15"/>
        <w:rPr>
          <w:rFonts w:asciiTheme="minorHAnsi" w:hAnsiTheme="minorHAnsi" w:cstheme="minorHAnsi"/>
          <w:sz w:val="21"/>
          <w:szCs w:val="21"/>
        </w:rPr>
      </w:pPr>
    </w:p>
    <w:p w:rsidR="00414F83" w:rsidRPr="00821D2A" w:rsidRDefault="00414F83" w:rsidP="00414F83">
      <w:pPr>
        <w:pStyle w:val="Normal1"/>
        <w:spacing w:line="259" w:lineRule="auto"/>
        <w:ind w:right="-15"/>
        <w:rPr>
          <w:rFonts w:asciiTheme="minorHAnsi" w:hAnsiTheme="minorHAnsi" w:cstheme="minorHAnsi"/>
          <w:sz w:val="21"/>
          <w:szCs w:val="21"/>
        </w:rPr>
      </w:pPr>
    </w:p>
    <w:p w:rsidR="00414F83" w:rsidRPr="00821D2A" w:rsidRDefault="00414F83" w:rsidP="00414F83">
      <w:pPr>
        <w:pStyle w:val="Normal1"/>
        <w:spacing w:line="259" w:lineRule="auto"/>
        <w:ind w:right="-15"/>
        <w:jc w:val="center"/>
        <w:rPr>
          <w:rFonts w:asciiTheme="minorHAnsi" w:hAnsiTheme="minorHAnsi" w:cstheme="minorHAnsi"/>
          <w:sz w:val="21"/>
          <w:szCs w:val="21"/>
        </w:rPr>
      </w:pPr>
      <w:r w:rsidRPr="00821D2A">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414F83" w:rsidRPr="00821D2A" w:rsidTr="00196CB8">
        <w:tc>
          <w:tcPr>
            <w:tcW w:w="4334" w:type="dxa"/>
          </w:tcPr>
          <w:p w:rsidR="00414F83" w:rsidRPr="00821D2A" w:rsidRDefault="00414F83" w:rsidP="00196CB8">
            <w:pPr>
              <w:spacing w:line="239" w:lineRule="auto"/>
              <w:ind w:right="-15"/>
              <w:jc w:val="center"/>
              <w:rPr>
                <w:rFonts w:asciiTheme="minorHAnsi" w:hAnsiTheme="minorHAnsi" w:cstheme="minorHAnsi"/>
                <w:b/>
                <w:sz w:val="21"/>
                <w:szCs w:val="21"/>
              </w:rPr>
            </w:pPr>
            <w:r w:rsidRPr="00821D2A">
              <w:rPr>
                <w:rFonts w:asciiTheme="minorHAnsi" w:hAnsiTheme="minorHAnsi" w:cstheme="minorHAnsi"/>
                <w:b/>
                <w:sz w:val="21"/>
                <w:szCs w:val="21"/>
              </w:rPr>
              <w:t xml:space="preserve">Nancy </w:t>
            </w:r>
            <w:r w:rsidRPr="00821D2A">
              <w:rPr>
                <w:rFonts w:asciiTheme="minorHAnsi" w:hAnsiTheme="minorHAnsi" w:cstheme="minorHAnsi"/>
                <w:b/>
                <w:sz w:val="21"/>
                <w:szCs w:val="21"/>
                <w:lang w:val="es-ES_tradnl"/>
              </w:rPr>
              <w:t>García Vázquez</w:t>
            </w:r>
          </w:p>
          <w:p w:rsidR="00414F83" w:rsidRPr="00821D2A" w:rsidRDefault="00414F83" w:rsidP="00196CB8">
            <w:pPr>
              <w:pStyle w:val="Normal1"/>
              <w:spacing w:line="259" w:lineRule="auto"/>
              <w:ind w:right="-15"/>
              <w:jc w:val="center"/>
              <w:rPr>
                <w:rFonts w:asciiTheme="minorHAnsi" w:hAnsiTheme="minorHAnsi" w:cstheme="minorHAnsi"/>
                <w:sz w:val="21"/>
                <w:szCs w:val="21"/>
              </w:rPr>
            </w:pPr>
            <w:r w:rsidRPr="00821D2A">
              <w:rPr>
                <w:rFonts w:asciiTheme="minorHAnsi" w:hAnsiTheme="minorHAnsi" w:cstheme="minorHAnsi"/>
                <w:sz w:val="21"/>
                <w:szCs w:val="21"/>
              </w:rPr>
              <w:t>Integrante</w:t>
            </w:r>
          </w:p>
        </w:tc>
        <w:tc>
          <w:tcPr>
            <w:tcW w:w="4335" w:type="dxa"/>
          </w:tcPr>
          <w:p w:rsidR="00414F83" w:rsidRPr="00821D2A" w:rsidRDefault="00414F83" w:rsidP="00196CB8">
            <w:pPr>
              <w:pStyle w:val="Normal1"/>
              <w:spacing w:line="259" w:lineRule="auto"/>
              <w:ind w:right="-15"/>
              <w:jc w:val="center"/>
              <w:rPr>
                <w:rFonts w:asciiTheme="minorHAnsi" w:hAnsiTheme="minorHAnsi" w:cstheme="minorHAnsi"/>
                <w:sz w:val="21"/>
                <w:szCs w:val="21"/>
              </w:rPr>
            </w:pPr>
            <w:r w:rsidRPr="00821D2A">
              <w:rPr>
                <w:rFonts w:asciiTheme="minorHAnsi" w:hAnsiTheme="minorHAnsi" w:cstheme="minorHAnsi"/>
                <w:b/>
                <w:sz w:val="21"/>
                <w:szCs w:val="21"/>
              </w:rPr>
              <w:t>David Gómez Álvarez</w:t>
            </w:r>
          </w:p>
          <w:p w:rsidR="00414F83" w:rsidRPr="00821D2A" w:rsidRDefault="00414F83" w:rsidP="00196CB8">
            <w:pPr>
              <w:pStyle w:val="Normal1"/>
              <w:spacing w:line="259" w:lineRule="auto"/>
              <w:ind w:right="-15"/>
              <w:jc w:val="center"/>
              <w:rPr>
                <w:rFonts w:asciiTheme="minorHAnsi" w:hAnsiTheme="minorHAnsi" w:cstheme="minorHAnsi"/>
                <w:sz w:val="21"/>
                <w:szCs w:val="21"/>
              </w:rPr>
            </w:pPr>
            <w:r w:rsidRPr="00821D2A">
              <w:rPr>
                <w:rFonts w:asciiTheme="minorHAnsi" w:hAnsiTheme="minorHAnsi" w:cstheme="minorHAnsi"/>
                <w:sz w:val="21"/>
                <w:szCs w:val="21"/>
              </w:rPr>
              <w:t>Integrante</w:t>
            </w:r>
          </w:p>
          <w:p w:rsidR="00414F83" w:rsidRPr="00821D2A" w:rsidRDefault="00414F83" w:rsidP="00196CB8">
            <w:pPr>
              <w:pStyle w:val="Normal1"/>
              <w:spacing w:line="259" w:lineRule="auto"/>
              <w:ind w:right="-15"/>
              <w:jc w:val="center"/>
              <w:rPr>
                <w:rFonts w:asciiTheme="minorHAnsi" w:hAnsiTheme="minorHAnsi" w:cstheme="minorHAnsi"/>
                <w:sz w:val="21"/>
                <w:szCs w:val="21"/>
              </w:rPr>
            </w:pPr>
          </w:p>
          <w:p w:rsidR="00414F83" w:rsidRPr="00821D2A" w:rsidRDefault="00414F83" w:rsidP="00196CB8">
            <w:pPr>
              <w:pStyle w:val="Normal1"/>
              <w:spacing w:line="259" w:lineRule="auto"/>
              <w:ind w:right="-15"/>
              <w:jc w:val="center"/>
              <w:rPr>
                <w:rFonts w:asciiTheme="minorHAnsi" w:hAnsiTheme="minorHAnsi" w:cstheme="minorHAnsi"/>
                <w:sz w:val="21"/>
                <w:szCs w:val="21"/>
              </w:rPr>
            </w:pPr>
          </w:p>
          <w:p w:rsidR="00414F83" w:rsidRPr="00821D2A" w:rsidRDefault="00414F83" w:rsidP="00196CB8">
            <w:pPr>
              <w:pStyle w:val="Normal1"/>
              <w:spacing w:line="259" w:lineRule="auto"/>
              <w:ind w:right="-15"/>
              <w:jc w:val="center"/>
              <w:rPr>
                <w:rFonts w:asciiTheme="minorHAnsi" w:hAnsiTheme="minorHAnsi" w:cstheme="minorHAnsi"/>
                <w:sz w:val="21"/>
                <w:szCs w:val="21"/>
              </w:rPr>
            </w:pPr>
          </w:p>
          <w:p w:rsidR="00414F83" w:rsidRPr="00821D2A" w:rsidRDefault="00414F83" w:rsidP="00196CB8">
            <w:pPr>
              <w:pStyle w:val="Normal1"/>
              <w:spacing w:line="259" w:lineRule="auto"/>
              <w:ind w:right="-15"/>
              <w:rPr>
                <w:rFonts w:asciiTheme="minorHAnsi" w:hAnsiTheme="minorHAnsi" w:cstheme="minorHAnsi"/>
                <w:sz w:val="21"/>
                <w:szCs w:val="21"/>
              </w:rPr>
            </w:pPr>
          </w:p>
          <w:p w:rsidR="00414F83" w:rsidRPr="00821D2A" w:rsidRDefault="00414F83" w:rsidP="00196CB8">
            <w:pPr>
              <w:pStyle w:val="Normal1"/>
              <w:spacing w:line="259" w:lineRule="auto"/>
              <w:ind w:right="-15"/>
              <w:jc w:val="center"/>
              <w:rPr>
                <w:rFonts w:asciiTheme="minorHAnsi" w:hAnsiTheme="minorHAnsi" w:cstheme="minorHAnsi"/>
                <w:sz w:val="21"/>
                <w:szCs w:val="21"/>
              </w:rPr>
            </w:pPr>
          </w:p>
        </w:tc>
      </w:tr>
      <w:tr w:rsidR="00414F83" w:rsidRPr="00821D2A" w:rsidTr="00196CB8">
        <w:tc>
          <w:tcPr>
            <w:tcW w:w="4334" w:type="dxa"/>
          </w:tcPr>
          <w:p w:rsidR="00414F83" w:rsidRPr="00821D2A" w:rsidRDefault="00414F83" w:rsidP="00196CB8">
            <w:pPr>
              <w:spacing w:line="239" w:lineRule="auto"/>
              <w:ind w:right="-15"/>
              <w:jc w:val="center"/>
              <w:rPr>
                <w:rFonts w:asciiTheme="minorHAnsi" w:hAnsiTheme="minorHAnsi" w:cstheme="minorHAnsi"/>
                <w:b/>
                <w:sz w:val="21"/>
                <w:szCs w:val="21"/>
                <w:lang w:val="pt-BR"/>
              </w:rPr>
            </w:pPr>
            <w:r w:rsidRPr="00821D2A">
              <w:rPr>
                <w:rFonts w:asciiTheme="minorHAnsi" w:hAnsiTheme="minorHAnsi" w:cstheme="minorHAnsi"/>
                <w:b/>
                <w:sz w:val="21"/>
                <w:szCs w:val="21"/>
                <w:lang w:val="pt-BR"/>
              </w:rPr>
              <w:t xml:space="preserve">Pedro Vicente Viveros Reyes  </w:t>
            </w:r>
          </w:p>
          <w:p w:rsidR="00414F83" w:rsidRPr="00821D2A" w:rsidRDefault="00414F83" w:rsidP="00196CB8">
            <w:pPr>
              <w:pStyle w:val="Normal1"/>
              <w:spacing w:line="259" w:lineRule="auto"/>
              <w:ind w:right="-15"/>
              <w:jc w:val="center"/>
              <w:rPr>
                <w:rFonts w:asciiTheme="minorHAnsi" w:eastAsia="Calibri" w:hAnsiTheme="minorHAnsi" w:cstheme="minorHAnsi"/>
                <w:sz w:val="21"/>
                <w:szCs w:val="21"/>
                <w:lang w:val="pt-BR"/>
              </w:rPr>
            </w:pPr>
            <w:r w:rsidRPr="00821D2A">
              <w:rPr>
                <w:rFonts w:asciiTheme="minorHAnsi" w:hAnsiTheme="minorHAnsi" w:cstheme="minorHAnsi"/>
                <w:sz w:val="21"/>
                <w:szCs w:val="21"/>
                <w:lang w:val="pt-BR"/>
              </w:rPr>
              <w:t>Integrante</w:t>
            </w:r>
          </w:p>
        </w:tc>
        <w:tc>
          <w:tcPr>
            <w:tcW w:w="4335" w:type="dxa"/>
          </w:tcPr>
          <w:p w:rsidR="00414F83" w:rsidRPr="00821D2A" w:rsidRDefault="00414F83" w:rsidP="00196CB8">
            <w:pPr>
              <w:spacing w:line="239" w:lineRule="auto"/>
              <w:ind w:right="-15"/>
              <w:jc w:val="center"/>
              <w:rPr>
                <w:rFonts w:asciiTheme="minorHAnsi" w:hAnsiTheme="minorHAnsi" w:cstheme="minorHAnsi"/>
                <w:b/>
                <w:sz w:val="21"/>
                <w:szCs w:val="21"/>
              </w:rPr>
            </w:pPr>
            <w:r w:rsidRPr="00821D2A">
              <w:rPr>
                <w:rFonts w:asciiTheme="minorHAnsi" w:hAnsiTheme="minorHAnsi" w:cstheme="minorHAnsi"/>
                <w:sz w:val="21"/>
                <w:szCs w:val="21"/>
                <w:lang w:val="pt-BR"/>
              </w:rPr>
              <w:t xml:space="preserve"> </w:t>
            </w:r>
            <w:r w:rsidRPr="00821D2A">
              <w:rPr>
                <w:rFonts w:asciiTheme="minorHAnsi" w:hAnsiTheme="minorHAnsi" w:cstheme="minorHAnsi"/>
                <w:b/>
                <w:sz w:val="21"/>
                <w:szCs w:val="21"/>
              </w:rPr>
              <w:t>Neyra Josefa Godoy Rodríguez</w:t>
            </w:r>
          </w:p>
          <w:p w:rsidR="00414F83" w:rsidRPr="00821D2A" w:rsidRDefault="00414F83" w:rsidP="00196CB8">
            <w:pPr>
              <w:pStyle w:val="Normal1"/>
              <w:spacing w:line="259" w:lineRule="auto"/>
              <w:ind w:right="-15"/>
              <w:jc w:val="center"/>
              <w:rPr>
                <w:rFonts w:asciiTheme="minorHAnsi" w:hAnsiTheme="minorHAnsi" w:cstheme="minorHAnsi"/>
                <w:sz w:val="21"/>
                <w:szCs w:val="21"/>
              </w:rPr>
            </w:pPr>
            <w:r w:rsidRPr="00821D2A">
              <w:rPr>
                <w:rFonts w:asciiTheme="minorHAnsi" w:hAnsiTheme="minorHAnsi" w:cstheme="minorHAnsi"/>
                <w:sz w:val="21"/>
                <w:szCs w:val="21"/>
              </w:rPr>
              <w:t>Integrante</w:t>
            </w:r>
          </w:p>
        </w:tc>
      </w:tr>
    </w:tbl>
    <w:p w:rsidR="00414F83" w:rsidRPr="00821D2A" w:rsidRDefault="00414F83" w:rsidP="00414F83">
      <w:pPr>
        <w:rPr>
          <w:rFonts w:asciiTheme="minorHAnsi" w:hAnsiTheme="minorHAnsi" w:cstheme="minorHAnsi"/>
          <w:sz w:val="21"/>
          <w:szCs w:val="21"/>
        </w:rPr>
      </w:pPr>
    </w:p>
    <w:p w:rsidR="00F44FC7" w:rsidRPr="00821D2A" w:rsidRDefault="00F44FC7">
      <w:pPr>
        <w:rPr>
          <w:rFonts w:asciiTheme="minorHAnsi" w:hAnsiTheme="minorHAnsi" w:cstheme="minorHAnsi"/>
          <w:sz w:val="21"/>
          <w:szCs w:val="21"/>
        </w:rPr>
      </w:pPr>
    </w:p>
    <w:sectPr w:rsidR="00F44FC7" w:rsidRPr="00821D2A" w:rsidSect="00196CB8">
      <w:headerReference w:type="default" r:id="rId10"/>
      <w:footerReference w:type="default" r:id="rId11"/>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22" w:rsidRDefault="00183F22" w:rsidP="00B534DC">
      <w:pPr>
        <w:spacing w:line="240" w:lineRule="auto"/>
      </w:pPr>
      <w:r>
        <w:separator/>
      </w:r>
    </w:p>
  </w:endnote>
  <w:endnote w:type="continuationSeparator" w:id="0">
    <w:p w:rsidR="00183F22" w:rsidRDefault="00183F22" w:rsidP="00B53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00196CB8" w:rsidRPr="00840FCB" w:rsidRDefault="00196CB8" w:rsidP="00196CB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097556">
              <w:rPr>
                <w:rFonts w:asciiTheme="minorHAnsi" w:hAnsiTheme="minorHAnsi" w:cstheme="minorHAnsi"/>
                <w:b/>
                <w:bCs/>
                <w:noProof/>
                <w:sz w:val="18"/>
                <w:szCs w:val="18"/>
              </w:rPr>
              <w:t>10</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097556">
              <w:rPr>
                <w:rFonts w:asciiTheme="minorHAnsi" w:hAnsiTheme="minorHAnsi" w:cstheme="minorHAnsi"/>
                <w:b/>
                <w:bCs/>
                <w:noProof/>
                <w:sz w:val="18"/>
                <w:szCs w:val="18"/>
              </w:rPr>
              <w:t>11</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196CB8" w:rsidRDefault="00196CB8" w:rsidP="00196CB8">
        <w:pPr>
          <w:jc w:val="center"/>
        </w:pPr>
      </w:p>
      <w:p w:rsidR="00196CB8" w:rsidRPr="00B053A9" w:rsidRDefault="00183F22" w:rsidP="00196CB8">
        <w:pPr>
          <w:jc w:val="center"/>
          <w:rPr>
            <w:rFonts w:ascii="Arial Narrow" w:hAnsi="Arial Narrow"/>
            <w:sz w:val="18"/>
            <w:szCs w:val="18"/>
            <w:lang w:val="es-ES"/>
          </w:rPr>
        </w:pPr>
      </w:p>
    </w:sdtContent>
  </w:sdt>
  <w:p w:rsidR="00196CB8" w:rsidRDefault="00196C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22" w:rsidRDefault="00183F22" w:rsidP="00B534DC">
      <w:pPr>
        <w:spacing w:line="240" w:lineRule="auto"/>
      </w:pPr>
      <w:r>
        <w:separator/>
      </w:r>
    </w:p>
  </w:footnote>
  <w:footnote w:type="continuationSeparator" w:id="0">
    <w:p w:rsidR="00183F22" w:rsidRDefault="00183F22" w:rsidP="00B53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B8" w:rsidRDefault="00196CB8" w:rsidP="00196CB8">
    <w:pPr>
      <w:pStyle w:val="Normal1"/>
      <w:tabs>
        <w:tab w:val="left" w:pos="6120"/>
      </w:tabs>
      <w:ind w:left="-142"/>
      <w:rPr>
        <w:rFonts w:asciiTheme="minorHAnsi" w:eastAsia="Calibri" w:hAnsiTheme="minorHAnsi" w:cstheme="minorHAnsi"/>
        <w:b/>
        <w:bCs/>
        <w:sz w:val="16"/>
        <w:szCs w:val="16"/>
      </w:rPr>
    </w:pPr>
    <w:r>
      <w:rPr>
        <w:noProof/>
        <w:color w:val="5B9BD5"/>
        <w:sz w:val="21"/>
        <w:szCs w:val="21"/>
      </w:rPr>
      <w:drawing>
        <wp:inline distT="0" distB="0" distL="0" distR="0" wp14:anchorId="638879A3" wp14:editId="05AF5D8D">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196CB8" w:rsidRPr="00821D2A" w:rsidRDefault="00821D2A" w:rsidP="00821D2A">
    <w:pPr>
      <w:pStyle w:val="Normal1"/>
      <w:tabs>
        <w:tab w:val="left" w:pos="6120"/>
      </w:tabs>
      <w:jc w:val="right"/>
      <w:rPr>
        <w:rFonts w:asciiTheme="minorHAnsi" w:eastAsia="Calibri" w:hAnsiTheme="minorHAnsi" w:cstheme="minorHAnsi"/>
        <w:b/>
        <w:bCs/>
        <w:sz w:val="18"/>
        <w:szCs w:val="18"/>
      </w:rPr>
    </w:pPr>
    <w:r w:rsidRPr="00821D2A">
      <w:rPr>
        <w:noProof/>
        <w:color w:val="5B9BD5"/>
        <w:sz w:val="18"/>
        <w:szCs w:val="18"/>
      </w:rPr>
      <w:drawing>
        <wp:anchor distT="0" distB="0" distL="114300" distR="114300" simplePos="0" relativeHeight="251659264" behindDoc="0" locked="0" layoutInCell="1" allowOverlap="1" wp14:anchorId="3A375D2F" wp14:editId="78FE98DB">
          <wp:simplePos x="0" y="0"/>
          <wp:positionH relativeFrom="column">
            <wp:posOffset>3850005</wp:posOffset>
          </wp:positionH>
          <wp:positionV relativeFrom="paragraph">
            <wp:posOffset>235585</wp:posOffset>
          </wp:positionV>
          <wp:extent cx="2867025" cy="45085"/>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025" cy="45085"/>
                  </a:xfrm>
                  <a:prstGeom prst="rect">
                    <a:avLst/>
                  </a:prstGeom>
                  <a:ln/>
                </pic:spPr>
              </pic:pic>
            </a:graphicData>
          </a:graphic>
        </wp:anchor>
      </w:drawing>
    </w:r>
    <w:r w:rsidR="00196CB8" w:rsidRPr="00821D2A">
      <w:rPr>
        <w:rFonts w:asciiTheme="minorHAnsi" w:eastAsia="Calibri" w:hAnsiTheme="minorHAnsi" w:cstheme="minorHAnsi"/>
        <w:b/>
        <w:bCs/>
        <w:sz w:val="18"/>
        <w:szCs w:val="18"/>
      </w:rPr>
      <w:t>Acta del Comité de Participación</w:t>
    </w:r>
    <w:r w:rsidR="00196CB8" w:rsidRPr="00821D2A">
      <w:rPr>
        <w:rFonts w:ascii="Arial Narrow" w:eastAsia="Calibri" w:hAnsi="Arial Narrow" w:cstheme="majorHAnsi"/>
        <w:b/>
        <w:bCs/>
        <w:sz w:val="18"/>
        <w:szCs w:val="18"/>
      </w:rPr>
      <w:t xml:space="preserve"> </w:t>
    </w:r>
    <w:r w:rsidR="00196CB8" w:rsidRPr="00821D2A">
      <w:rPr>
        <w:rFonts w:asciiTheme="minorHAnsi" w:eastAsia="Calibri" w:hAnsiTheme="minorHAnsi" w:cstheme="minorHAnsi"/>
        <w:b/>
        <w:bCs/>
        <w:sz w:val="18"/>
        <w:szCs w:val="18"/>
      </w:rPr>
      <w:t xml:space="preserve">Social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416FD"/>
    <w:multiLevelType w:val="hybridMultilevel"/>
    <w:tmpl w:val="50BEE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837C5"/>
    <w:multiLevelType w:val="hybridMultilevel"/>
    <w:tmpl w:val="59CE9AD8"/>
    <w:lvl w:ilvl="0" w:tplc="080A0001">
      <w:start w:val="1"/>
      <w:numFmt w:val="bullet"/>
      <w:lvlText w:val=""/>
      <w:lvlJc w:val="left"/>
      <w:pPr>
        <w:ind w:left="720" w:hanging="360"/>
      </w:pPr>
      <w:rPr>
        <w:rFonts w:ascii="Symbol" w:hAnsi="Symbol" w:hint="default"/>
      </w:rPr>
    </w:lvl>
    <w:lvl w:ilvl="1" w:tplc="6B5E6D16">
      <w:numFmt w:val="bullet"/>
      <w:lvlText w:val="•"/>
      <w:lvlJc w:val="left"/>
      <w:pPr>
        <w:ind w:left="1440" w:hanging="360"/>
      </w:pPr>
      <w:rPr>
        <w:rFonts w:ascii="Arial" w:eastAsia="MS Mincho"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480D96"/>
    <w:multiLevelType w:val="hybridMultilevel"/>
    <w:tmpl w:val="5E1EF9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75455"/>
    <w:multiLevelType w:val="hybridMultilevel"/>
    <w:tmpl w:val="30AA570E"/>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01C3582"/>
    <w:multiLevelType w:val="hybridMultilevel"/>
    <w:tmpl w:val="6B3E836A"/>
    <w:lvl w:ilvl="0" w:tplc="080A000F">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48E4D29"/>
    <w:multiLevelType w:val="hybridMultilevel"/>
    <w:tmpl w:val="E474F402"/>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051F9"/>
    <w:multiLevelType w:val="hybridMultilevel"/>
    <w:tmpl w:val="0CF6B19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19575C90"/>
    <w:multiLevelType w:val="hybridMultilevel"/>
    <w:tmpl w:val="9C2E0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C2971"/>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53709"/>
    <w:multiLevelType w:val="hybridMultilevel"/>
    <w:tmpl w:val="3EA4A7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38966E3"/>
    <w:multiLevelType w:val="hybridMultilevel"/>
    <w:tmpl w:val="B6DCA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54516"/>
    <w:multiLevelType w:val="hybridMultilevel"/>
    <w:tmpl w:val="0A42C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E0363"/>
    <w:multiLevelType w:val="hybridMultilevel"/>
    <w:tmpl w:val="16306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F76751"/>
    <w:multiLevelType w:val="hybridMultilevel"/>
    <w:tmpl w:val="AD2E2C3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083015"/>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F4058B"/>
    <w:multiLevelType w:val="hybridMultilevel"/>
    <w:tmpl w:val="C79E7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1F5CEC"/>
    <w:multiLevelType w:val="hybridMultilevel"/>
    <w:tmpl w:val="14BA7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D05234"/>
    <w:multiLevelType w:val="hybridMultilevel"/>
    <w:tmpl w:val="B5527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0047CE0"/>
    <w:multiLevelType w:val="hybridMultilevel"/>
    <w:tmpl w:val="08D0975E"/>
    <w:lvl w:ilvl="0" w:tplc="82CA0F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AF53CBC"/>
    <w:multiLevelType w:val="hybridMultilevel"/>
    <w:tmpl w:val="8E76EC9E"/>
    <w:lvl w:ilvl="0" w:tplc="A76C51D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2006D"/>
    <w:multiLevelType w:val="hybridMultilevel"/>
    <w:tmpl w:val="25405376"/>
    <w:lvl w:ilvl="0" w:tplc="2C0635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60670"/>
    <w:multiLevelType w:val="hybridMultilevel"/>
    <w:tmpl w:val="3042D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D02BA9"/>
    <w:multiLevelType w:val="hybridMultilevel"/>
    <w:tmpl w:val="39E2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25"/>
  </w:num>
  <w:num w:numId="5">
    <w:abstractNumId w:val="15"/>
  </w:num>
  <w:num w:numId="6">
    <w:abstractNumId w:val="26"/>
  </w:num>
  <w:num w:numId="7">
    <w:abstractNumId w:val="22"/>
  </w:num>
  <w:num w:numId="8">
    <w:abstractNumId w:val="3"/>
  </w:num>
  <w:num w:numId="9">
    <w:abstractNumId w:val="0"/>
  </w:num>
  <w:num w:numId="10">
    <w:abstractNumId w:val="20"/>
  </w:num>
  <w:num w:numId="11">
    <w:abstractNumId w:val="5"/>
  </w:num>
  <w:num w:numId="12">
    <w:abstractNumId w:val="9"/>
  </w:num>
  <w:num w:numId="13">
    <w:abstractNumId w:val="7"/>
  </w:num>
  <w:num w:numId="14">
    <w:abstractNumId w:val="19"/>
  </w:num>
  <w:num w:numId="15">
    <w:abstractNumId w:val="17"/>
  </w:num>
  <w:num w:numId="16">
    <w:abstractNumId w:val="10"/>
  </w:num>
  <w:num w:numId="17">
    <w:abstractNumId w:val="1"/>
  </w:num>
  <w:num w:numId="18">
    <w:abstractNumId w:val="24"/>
  </w:num>
  <w:num w:numId="19">
    <w:abstractNumId w:val="11"/>
  </w:num>
  <w:num w:numId="20">
    <w:abstractNumId w:val="4"/>
  </w:num>
  <w:num w:numId="21">
    <w:abstractNumId w:val="8"/>
  </w:num>
  <w:num w:numId="22">
    <w:abstractNumId w:val="6"/>
  </w:num>
  <w:num w:numId="23">
    <w:abstractNumId w:val="14"/>
  </w:num>
  <w:num w:numId="24">
    <w:abstractNumId w:val="2"/>
  </w:num>
  <w:num w:numId="25">
    <w:abstractNumId w:val="13"/>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83"/>
    <w:rsid w:val="0002089C"/>
    <w:rsid w:val="00097556"/>
    <w:rsid w:val="00160130"/>
    <w:rsid w:val="00183F22"/>
    <w:rsid w:val="00190026"/>
    <w:rsid w:val="00196CB8"/>
    <w:rsid w:val="001D2AA9"/>
    <w:rsid w:val="001E7327"/>
    <w:rsid w:val="00212A33"/>
    <w:rsid w:val="00233DE9"/>
    <w:rsid w:val="002638FB"/>
    <w:rsid w:val="00297EBB"/>
    <w:rsid w:val="002B474E"/>
    <w:rsid w:val="0033634B"/>
    <w:rsid w:val="00397D96"/>
    <w:rsid w:val="00414F83"/>
    <w:rsid w:val="004345AC"/>
    <w:rsid w:val="00446526"/>
    <w:rsid w:val="00474F8A"/>
    <w:rsid w:val="004B1801"/>
    <w:rsid w:val="004E3C0A"/>
    <w:rsid w:val="00527E81"/>
    <w:rsid w:val="005B7A9F"/>
    <w:rsid w:val="005E1133"/>
    <w:rsid w:val="005F100D"/>
    <w:rsid w:val="006356E6"/>
    <w:rsid w:val="0065029E"/>
    <w:rsid w:val="006554B6"/>
    <w:rsid w:val="007705EA"/>
    <w:rsid w:val="00821D2A"/>
    <w:rsid w:val="00884B14"/>
    <w:rsid w:val="00896740"/>
    <w:rsid w:val="008E351D"/>
    <w:rsid w:val="00927D1B"/>
    <w:rsid w:val="009A7D01"/>
    <w:rsid w:val="009B5837"/>
    <w:rsid w:val="00A04AFD"/>
    <w:rsid w:val="00A34FF6"/>
    <w:rsid w:val="00AF755F"/>
    <w:rsid w:val="00B02EDF"/>
    <w:rsid w:val="00B16D0A"/>
    <w:rsid w:val="00B243DD"/>
    <w:rsid w:val="00B534DC"/>
    <w:rsid w:val="00BA3CF9"/>
    <w:rsid w:val="00C1041D"/>
    <w:rsid w:val="00C57D3F"/>
    <w:rsid w:val="00C62E09"/>
    <w:rsid w:val="00C978FC"/>
    <w:rsid w:val="00CE055B"/>
    <w:rsid w:val="00CF28A3"/>
    <w:rsid w:val="00CF5935"/>
    <w:rsid w:val="00D05E70"/>
    <w:rsid w:val="00D455DF"/>
    <w:rsid w:val="00DD3D99"/>
    <w:rsid w:val="00E05CEB"/>
    <w:rsid w:val="00E92226"/>
    <w:rsid w:val="00EA4B8D"/>
    <w:rsid w:val="00F06681"/>
    <w:rsid w:val="00F44FC7"/>
    <w:rsid w:val="00FB0E43"/>
    <w:rsid w:val="00FC4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7D6"/>
  <w15:chartTrackingRefBased/>
  <w15:docId w15:val="{7B4E7C2D-FF01-4C22-9C80-888624F6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83"/>
    <w:pPr>
      <w:spacing w:after="0" w:line="276" w:lineRule="auto"/>
    </w:pPr>
    <w:rPr>
      <w:rFonts w:ascii="Arial" w:eastAsia="Arial" w:hAnsi="Arial" w:cs="Arial"/>
      <w:lang w:eastAsia="es-MX"/>
    </w:rPr>
  </w:style>
  <w:style w:type="paragraph" w:styleId="Ttulo1">
    <w:name w:val="heading 1"/>
    <w:basedOn w:val="Normal"/>
    <w:next w:val="Normal"/>
    <w:link w:val="Ttulo1Car"/>
    <w:uiPriority w:val="9"/>
    <w:qFormat/>
    <w:rsid w:val="00414F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14F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414F83"/>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F83"/>
    <w:rPr>
      <w:rFonts w:asciiTheme="majorHAnsi" w:eastAsiaTheme="majorEastAsia" w:hAnsiTheme="majorHAnsi" w:cstheme="majorBidi"/>
      <w:color w:val="2E74B5" w:themeColor="accent1" w:themeShade="BF"/>
      <w:sz w:val="32"/>
      <w:szCs w:val="32"/>
      <w:lang w:eastAsia="es-MX"/>
    </w:rPr>
  </w:style>
  <w:style w:type="character" w:customStyle="1" w:styleId="Ttulo3Car">
    <w:name w:val="Título 3 Car"/>
    <w:basedOn w:val="Fuentedeprrafopredeter"/>
    <w:link w:val="Ttulo3"/>
    <w:uiPriority w:val="9"/>
    <w:semiHidden/>
    <w:rsid w:val="00414F83"/>
    <w:rPr>
      <w:rFonts w:asciiTheme="majorHAnsi" w:eastAsiaTheme="majorEastAsia" w:hAnsiTheme="majorHAnsi" w:cstheme="majorBidi"/>
      <w:color w:val="1F4D78" w:themeColor="accent1" w:themeShade="7F"/>
      <w:sz w:val="24"/>
      <w:szCs w:val="24"/>
      <w:lang w:eastAsia="es-MX"/>
    </w:rPr>
  </w:style>
  <w:style w:type="character" w:customStyle="1" w:styleId="Ttulo6Car">
    <w:name w:val="Título 6 Car"/>
    <w:basedOn w:val="Fuentedeprrafopredeter"/>
    <w:link w:val="Ttulo6"/>
    <w:rsid w:val="00414F83"/>
    <w:rPr>
      <w:rFonts w:ascii="Arial Narrow" w:eastAsia="Times New Roman" w:hAnsi="Arial Narrow" w:cs="Times New Roman"/>
      <w:b/>
      <w:sz w:val="19"/>
      <w:szCs w:val="20"/>
      <w:lang w:val="es-ES_tradnl" w:eastAsia="es-MX"/>
    </w:rPr>
  </w:style>
  <w:style w:type="paragraph" w:customStyle="1" w:styleId="Normal1">
    <w:name w:val="Normal1"/>
    <w:rsid w:val="00414F83"/>
    <w:pPr>
      <w:spacing w:after="0" w:line="276" w:lineRule="auto"/>
    </w:pPr>
    <w:rPr>
      <w:rFonts w:ascii="Arial" w:eastAsia="Arial" w:hAnsi="Arial" w:cs="Arial"/>
      <w:lang w:eastAsia="es-MX"/>
    </w:rPr>
  </w:style>
  <w:style w:type="table" w:styleId="Tablaconcuadrcula">
    <w:name w:val="Table Grid"/>
    <w:basedOn w:val="Tablanormal"/>
    <w:uiPriority w:val="39"/>
    <w:rsid w:val="00414F83"/>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14F8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4F83"/>
    <w:rPr>
      <w:rFonts w:ascii="Arial" w:eastAsia="Arial" w:hAnsi="Arial" w:cs="Arial"/>
      <w:lang w:eastAsia="es-MX"/>
    </w:rPr>
  </w:style>
  <w:style w:type="paragraph" w:styleId="Prrafodelista">
    <w:name w:val="List Paragraph"/>
    <w:basedOn w:val="Normal"/>
    <w:uiPriority w:val="34"/>
    <w:qFormat/>
    <w:rsid w:val="00414F83"/>
    <w:pPr>
      <w:ind w:left="720"/>
      <w:contextualSpacing/>
    </w:pPr>
  </w:style>
  <w:style w:type="paragraph" w:styleId="Encabezado">
    <w:name w:val="header"/>
    <w:basedOn w:val="Normal"/>
    <w:link w:val="EncabezadoCar"/>
    <w:uiPriority w:val="99"/>
    <w:rsid w:val="00414F83"/>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414F83"/>
    <w:rPr>
      <w:rFonts w:ascii="Times New Roman" w:eastAsia="Times New Roman" w:hAnsi="Times New Roman" w:cs="Times New Roman"/>
      <w:sz w:val="24"/>
      <w:szCs w:val="20"/>
      <w:lang w:val="en-US" w:eastAsia="es-ES"/>
    </w:rPr>
  </w:style>
  <w:style w:type="paragraph" w:customStyle="1" w:styleId="1">
    <w:name w:val="1"/>
    <w:basedOn w:val="Normal"/>
    <w:link w:val="1Car"/>
    <w:rsid w:val="00414F83"/>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414F83"/>
    <w:rPr>
      <w:rFonts w:ascii="Times" w:eastAsia="Times New Roman" w:hAnsi="Times" w:cs="Times New Roman"/>
      <w:snapToGrid w:val="0"/>
      <w:sz w:val="24"/>
      <w:szCs w:val="20"/>
      <w:lang w:val="es-ES_tradnl" w:eastAsia="es-ES"/>
    </w:rPr>
  </w:style>
  <w:style w:type="paragraph" w:customStyle="1" w:styleId="titulo">
    <w:name w:val="titulo"/>
    <w:basedOn w:val="Normal"/>
    <w:rsid w:val="00414F83"/>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414F83"/>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414F83"/>
    <w:rPr>
      <w:rFonts w:ascii="Arial" w:eastAsia="Times" w:hAnsi="Arial" w:cs="Times New Roman"/>
      <w:sz w:val="24"/>
      <w:szCs w:val="20"/>
      <w:lang w:val="es-ES_tradnl" w:eastAsia="es-ES"/>
    </w:rPr>
  </w:style>
  <w:style w:type="character" w:styleId="Textoennegrita">
    <w:name w:val="Strong"/>
    <w:basedOn w:val="Fuentedeprrafopredeter"/>
    <w:uiPriority w:val="22"/>
    <w:qFormat/>
    <w:rsid w:val="00414F83"/>
    <w:rPr>
      <w:b/>
      <w:bCs/>
    </w:rPr>
  </w:style>
  <w:style w:type="paragraph" w:styleId="NormalWeb">
    <w:name w:val="Normal (Web)"/>
    <w:basedOn w:val="Normal"/>
    <w:uiPriority w:val="99"/>
    <w:unhideWhenUsed/>
    <w:rsid w:val="00414F8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14F83"/>
    <w:rPr>
      <w:color w:val="0000FF"/>
      <w:u w:val="single"/>
    </w:rPr>
  </w:style>
  <w:style w:type="character" w:customStyle="1" w:styleId="il">
    <w:name w:val="il"/>
    <w:basedOn w:val="Fuentedeprrafopredeter"/>
    <w:rsid w:val="00414F83"/>
  </w:style>
  <w:style w:type="character" w:styleId="nfasis">
    <w:name w:val="Emphasis"/>
    <w:basedOn w:val="Fuentedeprrafopredeter"/>
    <w:uiPriority w:val="20"/>
    <w:qFormat/>
    <w:rsid w:val="00414F83"/>
    <w:rPr>
      <w:i/>
      <w:iCs/>
    </w:rPr>
  </w:style>
  <w:style w:type="paragraph" w:styleId="Textodeglobo">
    <w:name w:val="Balloon Text"/>
    <w:basedOn w:val="Normal"/>
    <w:link w:val="TextodegloboCar"/>
    <w:uiPriority w:val="99"/>
    <w:semiHidden/>
    <w:unhideWhenUsed/>
    <w:rsid w:val="00414F83"/>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4F83"/>
    <w:rPr>
      <w:rFonts w:ascii="Times New Roman" w:eastAsia="Arial" w:hAnsi="Times New Roman" w:cs="Times New Roman"/>
      <w:sz w:val="18"/>
      <w:szCs w:val="18"/>
      <w:lang w:eastAsia="es-MX"/>
    </w:rPr>
  </w:style>
  <w:style w:type="character" w:customStyle="1" w:styleId="css-901oao">
    <w:name w:val="css-901oao"/>
    <w:basedOn w:val="Fuentedeprrafopredeter"/>
    <w:rsid w:val="00C978FC"/>
  </w:style>
  <w:style w:type="character" w:customStyle="1" w:styleId="r-18u37iz">
    <w:name w:val="r-18u37iz"/>
    <w:basedOn w:val="Fuentedeprrafopredeter"/>
    <w:rsid w:val="00C9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8951">
      <w:bodyDiv w:val="1"/>
      <w:marLeft w:val="0"/>
      <w:marRight w:val="0"/>
      <w:marTop w:val="0"/>
      <w:marBottom w:val="0"/>
      <w:divBdr>
        <w:top w:val="none" w:sz="0" w:space="0" w:color="auto"/>
        <w:left w:val="none" w:sz="0" w:space="0" w:color="auto"/>
        <w:bottom w:val="none" w:sz="0" w:space="0" w:color="auto"/>
        <w:right w:val="none" w:sz="0" w:space="0" w:color="auto"/>
      </w:divBdr>
    </w:div>
    <w:div w:id="1178041669">
      <w:bodyDiv w:val="1"/>
      <w:marLeft w:val="0"/>
      <w:marRight w:val="0"/>
      <w:marTop w:val="0"/>
      <w:marBottom w:val="0"/>
      <w:divBdr>
        <w:top w:val="none" w:sz="0" w:space="0" w:color="auto"/>
        <w:left w:val="none" w:sz="0" w:space="0" w:color="auto"/>
        <w:bottom w:val="none" w:sz="0" w:space="0" w:color="auto"/>
        <w:right w:val="none" w:sz="0" w:space="0" w:color="auto"/>
      </w:divBdr>
    </w:div>
    <w:div w:id="1728138277">
      <w:bodyDiv w:val="1"/>
      <w:marLeft w:val="0"/>
      <w:marRight w:val="0"/>
      <w:marTop w:val="0"/>
      <w:marBottom w:val="0"/>
      <w:divBdr>
        <w:top w:val="none" w:sz="0" w:space="0" w:color="auto"/>
        <w:left w:val="none" w:sz="0" w:space="0" w:color="auto"/>
        <w:bottom w:val="none" w:sz="0" w:space="0" w:color="auto"/>
        <w:right w:val="none" w:sz="0" w:space="0" w:color="auto"/>
      </w:divBdr>
    </w:div>
    <w:div w:id="1898781381">
      <w:bodyDiv w:val="1"/>
      <w:marLeft w:val="0"/>
      <w:marRight w:val="0"/>
      <w:marTop w:val="0"/>
      <w:marBottom w:val="0"/>
      <w:divBdr>
        <w:top w:val="none" w:sz="0" w:space="0" w:color="auto"/>
        <w:left w:val="none" w:sz="0" w:space="0" w:color="auto"/>
        <w:bottom w:val="none" w:sz="0" w:space="0" w:color="auto"/>
        <w:right w:val="none" w:sz="0" w:space="0" w:color="auto"/>
      </w:divBdr>
    </w:div>
    <w:div w:id="20411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jalisco.org/procesodesignacionpresidenciaitei.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o@cpsjalisc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hashtag/CNUCC?src=hashtag_cli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11</Pages>
  <Words>4141</Words>
  <Characters>22776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9</cp:revision>
  <dcterms:created xsi:type="dcterms:W3CDTF">2022-09-05T02:05:00Z</dcterms:created>
  <dcterms:modified xsi:type="dcterms:W3CDTF">2022-09-26T19:13:00Z</dcterms:modified>
</cp:coreProperties>
</file>